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Calibri" w:hAnsi="Calibri"/>
          <w:b/>
          <w:color w:val="1F497D"/>
          <w:sz w:val="56"/>
        </w:rPr>
        <w:t>FXF3A Tool</w:t>
      </w:r>
    </w:p>
    <w:p>
      <w:pPr>
        <w:spacing w:before="40" w:after="120"/>
      </w:pPr>
      <w:r>
        <w:rPr>
          <w:rFonts w:ascii="Calibri" w:hAnsi="Calibri"/>
          <w:color w:val="404040"/>
          <w:sz w:val="32"/>
        </w:rPr>
        <w:t>Mainframe Connection Guide</w:t>
      </w:r>
    </w:p>
    <w:p>
      <w:pPr>
        <w:shd w:val="clear" w:color="auto" w:fill="1F497D"/>
        <w:spacing w:line="160" w:lineRule="exact" w:before="0" w:after="0"/>
      </w:pPr>
    </w:p>
    <w:p>
      <w:pPr>
        <w:spacing w:before="200" w:after="120"/>
      </w:pPr>
      <w:r>
        <w:rPr>
          <w:rFonts w:ascii="Calibri" w:hAnsi="Calibri"/>
          <w:sz w:val="22"/>
        </w:rPr>
        <w:t>This guide walks you through connecting the FXF3A Tool to the FedEx Freight CICS mainframe for the first time. Follow the sections in order.</w:t>
      </w:r>
    </w:p>
    <w:p>
      <w:r>
        <w:br w:type="page"/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# Logility Freight - Mainframe Connection Guide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This guide describes the current connection model used by this repository.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Current Connection Mode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The application uses FedEx_Emu mode through: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ScreenScraping.sslibTypeType.FedEx_Emu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deploy\tn3270_dll.dll as the canonical source file in the repo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Screenlayouts\ScreenLayouts.xml as the canonical source layout in the repo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tn3270_dll.dll copied beside the built .exe in bin\Debug or bin\Release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E:\fedex\tn3270\tn3270_dll.dll as the supported native runtime location on user machines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This build does not use Bluezone COM registration for app connection flow.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Canonical File Locations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File set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Source in repo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Build output location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Supported user-machine location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Managed FedEx DLLs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deploy\FedEx.PABST.SS.*.dll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bin\&lt;Configuration&gt;\*.dll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Keep in the same folder as Logility_Freight.exe</w:t>
            </w:r>
          </w:p>
        </w:tc>
      </w:tr>
      <w:tr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RSF file</w:t>
            </w:r>
          </w:p>
        </w:tc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deploy\fxf3270.rsf</w:t>
            </w:r>
          </w:p>
        </w:tc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bin\&lt;Configuration&gt;\fxf3270.rsf</w:t>
            </w:r>
          </w:p>
        </w:tc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Keep in the same folder as Logility_Freight.exe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Screen layout XML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Screenlayouts\ScreenLayouts.xml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bin\&lt;Configuration&gt;\ScreenLayouts.xml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Keep in the same folder as Logility_Freight.exe</w:t>
            </w:r>
          </w:p>
        </w:tc>
      </w:tr>
      <w:tr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Native tn3270 DLL</w:t>
            </w:r>
          </w:p>
        </w:tc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deploy\tn3270_dll.dll</w:t>
            </w:r>
          </w:p>
        </w:tc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bin\&lt;Configuration&gt;\tn3270_dll.dll</w:t>
            </w:r>
          </w:p>
        </w:tc>
        <w:tc>
          <w:tcPr>
            <w:tcW w:type="dxa" w:w="2232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Keep in the same folder as Logility_Freight.exe and also at E:\fedex\tn3270\tn3270_dll.dll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sz w:val="22"/>
        </w:rPr>
        <w:t>Use the scripts in this docs folder to enforce these paths: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docs\Run-Tn3270Subst.bat: business-friendly launcher for tn3270 E: mapping setup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docs\Run-LogilityRuntimeSetup.bat: business-friendly launcher for full runtime setup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docs\Create-Tn3270Subst.ps1: creates the E: mapping and copies tn3270_dll.dll to E:\fedex\tn3270\tn3270_dll.dll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docs\Setup-LogilityFreightRuntime.ps1: creates a user-machine runtime folder, copies the runtime files, and runs the tn3270 subst setup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Quick Setup Checklist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1.  Confirm required managed DLLs are in deploy\: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FedEx.PABST.SS.SSLib.dll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FedEx.PABST.SS.Exceptions.dll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FedEx.PABST.SS.Screens.FXF3A.dll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FedEx.PABST.SS.Screens.FXF3B.dll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FedEx.PABST.SS.Screens.FXF3C.dll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FedEx.PABST.SS.Screens.FXF3D.dll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FedEx.PABST.SS.Screens.FXF3E.dll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FedEx.PABST.SS.Screens.FXF3F.dll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FedEx.PABST.SS.Screens.FXF3G.dll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FedEx.PABST.SS.Screens.FXF3J.dll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FedEx.PABST.SS.Screens.FXF3K.dll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FedEx.PABST.SS.Screens.FXF3M.dll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FedEx.PABST.SS.Screens.FXF3N.dll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FedEx.PABST.SS.Screens.FXF4M.dll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2.  Confirm runtime source files are present in the repo: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deploy\fxf3270.rsf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deploy\tn3270_dll.dll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Screenlayouts\ScreenLayouts.xml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3.  Create the supported tn3270 runtime mapping: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Business user launcher: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.\docs\Run-Tn3270Subst.bat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Support/advanced PowerShell option: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.\docs\Create-Tn3270Subst.ps1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4.  For a full user-machine runtime setup, copy the app runtime and configure tn3270 in one step: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Business user launcher: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.\docs\Run-LogilityRuntimeSetup.bat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Optional custom install path: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.\docs\Run-LogilityRuntimeSetup.bat D:\Logility_Freight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Support/advanced PowerShell option: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.\docs\Setup-LogilityFreightRuntime.ps1 -InstallRoot 'C:\Logility_Freight'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5.  Verify mapping: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subst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Test-Path E:\fedex\tn3270\tn3270_dll.dll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Test-Path must return True.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6.  Verify the application runtime folder contains: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Logility_Freight.exe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FedEx.PABST.SS.SSLib.dll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FedEx.PABST.SS.Exceptions.dll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FedEx.PABST.SS.Screens.FXF3*.dll / FXF4M.dll set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tn3270_dll.dll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fxf3270.rsf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ScreenLayouts.xml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Build and Run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&amp; 'C:\Windows\Microsoft.NET\Framework64\v4.0.30319\MSBuild.exe' FXF3A_Tool.vbproj /p:Configuration=Debug /t:Rebuild /v:minimal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.\bin\Debug\Logility_Freight.exe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Release executable: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bin\Release\Logility_Freight.exe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Connection Fields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Use these values in the top connection bar / login form: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Host: TN3270 host:port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System: FDXF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UID T: terminal user ID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UID L: Logility user ID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Screen layout path: usually auto-filled to output ScreenLayouts.xml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Timeout: milliseconds, default 30000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Timeout guidance: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30000 for normal network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60000 for high-latency VPN or unstable route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Important Runtime Notes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1.  Timeout is in milliseconds end-to-end and passed directly to ScreenScraping constructor.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2.  The app persists timeout in user config as LastTimeout.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3.  Connection errors are written to: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bin\Debug\connect_error.txt (Debug)</w:t>
      </w:r>
    </w:p>
    <w:p>
      <w:pPr>
        <w:spacing w:before="40" w:after="40"/>
        <w:ind w:left="1440" w:firstLine="-200"/>
      </w:pPr>
      <w:r>
        <w:rPr>
          <w:rFonts w:ascii="Calibri" w:hAnsi="Calibri"/>
          <w:b w:val="0"/>
          <w:sz w:val="22"/>
        </w:rPr>
        <w:t>•  bin\Release\connect_error.txt (Release)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Common Failures and Fixes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321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330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303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32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Unable to login to mainframe session</w:t>
            </w:r>
          </w:p>
        </w:tc>
        <w:tc>
          <w:tcPr>
            <w:tcW w:type="dxa" w:w="33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Credentials, host/port, or mainframe availability</w:t>
            </w:r>
          </w:p>
        </w:tc>
        <w:tc>
          <w:tcPr>
            <w:tcW w:type="dxa" w:w="33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Recheck host, IDs, passwords, and CICS status</w:t>
            </w:r>
          </w:p>
        </w:tc>
      </w:tr>
      <w:tr>
        <w:tc>
          <w:tcPr>
            <w:tcW w:type="dxa" w:w="2321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Freight not connected during login - 1</w:t>
            </w:r>
          </w:p>
        </w:tc>
        <w:tc>
          <w:tcPr>
            <w:tcW w:type="dxa" w:w="3303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tn3270 runtime not initialized correctly</w:t>
            </w:r>
          </w:p>
        </w:tc>
        <w:tc>
          <w:tcPr>
            <w:tcW w:type="dxa" w:w="3303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Re-run docs\Run-Tn3270Subst.bat and verify E:\fedex\tn3270\tn3270_dll.dll</w:t>
            </w:r>
          </w:p>
        </w:tc>
      </w:tr>
      <w:tr>
        <w:tc>
          <w:tcPr>
            <w:tcW w:type="dxa" w:w="232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Screen layout XML file was not found</w:t>
            </w:r>
          </w:p>
        </w:tc>
        <w:tc>
          <w:tcPr>
            <w:tcW w:type="dxa" w:w="33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Wrong layout path</w:t>
            </w:r>
          </w:p>
        </w:tc>
        <w:tc>
          <w:tcPr>
            <w:tcW w:type="dxa" w:w="33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Point to the ScreenLayouts.xml kept beside Logility_Freight.exe</w:t>
            </w:r>
          </w:p>
        </w:tc>
      </w:tr>
      <w:tr>
        <w:tc>
          <w:tcPr>
            <w:tcW w:type="dxa" w:w="2321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Long delay then failure</w:t>
            </w:r>
          </w:p>
        </w:tc>
        <w:tc>
          <w:tcPr>
            <w:tcW w:type="dxa" w:w="3303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Network latency/firewall drop</w:t>
            </w:r>
          </w:p>
        </w:tc>
        <w:tc>
          <w:tcPr>
            <w:tcW w:type="dxa" w:w="3303"/>
            <w:shd w:val="clear" w:color="auto" w:fill="F0F5FF"/>
          </w:tcPr>
          <w:p>
            <w:r>
              <w:rPr>
                <w:rFonts w:ascii="Calibri" w:hAnsi="Calibri"/>
                <w:b w:val="0"/>
                <w:sz w:val="20"/>
              </w:rPr>
              <w:t>Increase timeout to 60000 and verify port path with IT</w:t>
            </w:r>
          </w:p>
        </w:tc>
      </w:tr>
      <w:tr>
        <w:tc>
          <w:tcPr>
            <w:tcW w:type="dxa" w:w="2321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Could not load file or assembly ... incorrect format</w:t>
            </w:r>
          </w:p>
        </w:tc>
        <w:tc>
          <w:tcPr>
            <w:tcW w:type="dxa" w:w="33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DLL architecture mismatch</w:t>
            </w:r>
          </w:p>
        </w:tc>
        <w:tc>
          <w:tcPr>
            <w:tcW w:type="dxa" w:w="3303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Re-copy the managed DLL set from deploy\ and reapply FXF3N corflags fix if needed</w:t>
            </w:r>
          </w:p>
        </w:tc>
      </w:tr>
    </w:tbl>
    <w:p/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FXF3N One-Time Patch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If FXF3N fails to load in x64 process, apply once on that machine:</w:t>
      </w:r>
    </w:p>
    <w:p>
      <w:pPr>
        <w:spacing w:before="0" w:after="0"/>
        <w:shd w:val="clear" w:color="auto" w:fill="F2F2F2"/>
        <w:ind w:left="360"/>
      </w:pPr>
      <w:r>
        <w:rPr>
          <w:rFonts w:ascii="Courier New" w:hAnsi="Courier New"/>
          <w:color w:val="202020"/>
          <w:sz w:val="18"/>
        </w:rPr>
        <w:t>corflags "deploy\FedEx.PABST.SS.Screens.FXF3N.dll" /32BITREQ- /Force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Expected verification:</w:t>
      </w:r>
    </w:p>
    <w:p>
      <w:pPr>
        <w:spacing w:before="40" w:after="40"/>
        <w:ind w:left="360" w:firstLine="-200"/>
      </w:pPr>
      <w:r>
        <w:rPr>
          <w:rFonts w:ascii="Calibri" w:hAnsi="Calibri"/>
          <w:b w:val="0"/>
          <w:sz w:val="22"/>
        </w:rPr>
        <w:t>•  32BITREQ : 0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28"/>
        </w:rPr>
        <w:t>Operational Validation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After successful connect: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1.  Open FXF3A.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2.  Add a row with ACTION=GET, CARRIER=FXFM, CUST TYPE=CC, known ACCOUNT.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3.  Run batch.</w:t>
      </w:r>
    </w:p>
    <w:p>
      <w:pPr>
        <w:spacing w:before="40" w:after="40"/>
        <w:ind w:left="360" w:firstLine="-360"/>
      </w:pPr>
      <w:r>
        <w:rPr>
          <w:rFonts w:ascii="Calibri" w:hAnsi="Calibri"/>
          <w:b w:val="0"/>
          <w:sz w:val="22"/>
        </w:rPr>
        <w:t>4.  Confirm STATUS success and returned data.</w:t>
      </w:r>
    </w:p>
    <w:p>
      <w:pPr>
        <w:spacing w:before="40" w:after="80"/>
      </w:pPr>
      <w:r>
        <w:rPr>
          <w:rFonts w:ascii="Calibri" w:hAnsi="Calibri"/>
          <w:b w:val="0"/>
          <w:sz w:val="22"/>
        </w:rPr>
        <w:t>If login is successful on mainframe but app reports failure, inspect connect_error.txt and verify timeout, the runtime folder contents, and the tn3270 mapping first.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FXF3A Tool — Mainframe Connection Guide    |    Page </w:t>
    </w:r>
    <w:r>
      <w:rPr>
        <w:rFonts w:ascii="Calibri" w:hAnsi="Calibri"/>
        <w:color w:val="808080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