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7E82" w14:textId="3983EF14" w:rsidR="00832D0C" w:rsidRDefault="00832D0C" w:rsidP="00832D0C">
      <w:pPr>
        <w:jc w:val="center"/>
        <w:rPr>
          <w:sz w:val="96"/>
          <w:szCs w:val="96"/>
          <w:lang w:val="en-US"/>
        </w:rPr>
      </w:pPr>
      <w:r w:rsidRPr="00832D0C">
        <w:rPr>
          <w:sz w:val="96"/>
          <w:szCs w:val="96"/>
          <w:lang w:val="en-US"/>
        </w:rPr>
        <w:t>SKILL-20</w:t>
      </w:r>
    </w:p>
    <w:p w14:paraId="0310ED42" w14:textId="77777777" w:rsidR="00832D0C" w:rsidRDefault="00832D0C" w:rsidP="00832D0C">
      <w:pPr>
        <w:numPr>
          <w:ilvl w:val="0"/>
          <w:numId w:val="1"/>
        </w:numPr>
        <w:rPr>
          <w:sz w:val="28"/>
          <w:szCs w:val="28"/>
        </w:rPr>
      </w:pPr>
      <w:r w:rsidRPr="00832D0C">
        <w:rPr>
          <w:sz w:val="28"/>
          <w:szCs w:val="28"/>
        </w:rPr>
        <w:t>To Capture SIGTSTP, Suspend Processes, Update Job Table, Preserve State, Resume Later, Test Suspension Workflow.</w:t>
      </w:r>
    </w:p>
    <w:p w14:paraId="002B9EAD" w14:textId="0B35E851" w:rsidR="00832D0C" w:rsidRDefault="00832D0C" w:rsidP="00832D0C">
      <w:pPr>
        <w:ind w:left="1080"/>
        <w:rPr>
          <w:sz w:val="28"/>
          <w:szCs w:val="28"/>
        </w:rPr>
      </w:pPr>
      <w:r w:rsidRPr="00832D0C">
        <w:rPr>
          <w:sz w:val="28"/>
          <w:szCs w:val="28"/>
        </w:rPr>
        <w:drawing>
          <wp:inline distT="0" distB="0" distL="0" distR="0" wp14:anchorId="2E1E10E4" wp14:editId="733F555A">
            <wp:extent cx="5731510" cy="3007995"/>
            <wp:effectExtent l="0" t="0" r="2540" b="1905"/>
            <wp:docPr id="201488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5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AEE3" w14:textId="1BE71C4B" w:rsidR="00832D0C" w:rsidRPr="00832D0C" w:rsidRDefault="00832D0C" w:rsidP="00832D0C">
      <w:pPr>
        <w:ind w:left="1080"/>
        <w:rPr>
          <w:sz w:val="28"/>
          <w:szCs w:val="28"/>
        </w:rPr>
      </w:pPr>
      <w:r w:rsidRPr="00832D0C">
        <w:rPr>
          <w:sz w:val="28"/>
          <w:szCs w:val="28"/>
        </w:rPr>
        <w:drawing>
          <wp:inline distT="0" distB="0" distL="0" distR="0" wp14:anchorId="0C351D2D" wp14:editId="4B0963C1">
            <wp:extent cx="5731510" cy="3223260"/>
            <wp:effectExtent l="0" t="0" r="2540" b="0"/>
            <wp:docPr id="5879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7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0AD" w14:textId="77777777" w:rsidR="00832D0C" w:rsidRPr="00832D0C" w:rsidRDefault="00832D0C" w:rsidP="00832D0C">
      <w:pPr>
        <w:rPr>
          <w:sz w:val="28"/>
          <w:szCs w:val="28"/>
        </w:rPr>
      </w:pPr>
      <w:r w:rsidRPr="00832D0C">
        <w:rPr>
          <w:sz w:val="28"/>
          <w:szCs w:val="28"/>
        </w:rPr>
        <w:t xml:space="preserve">To Create Process Groups, Assign Group IDs, Transfer Terminal Control, Restore Ownership, Coordinate Signals, Validate </w:t>
      </w:r>
      <w:proofErr w:type="spellStart"/>
      <w:r w:rsidRPr="00832D0C">
        <w:rPr>
          <w:sz w:val="28"/>
          <w:szCs w:val="28"/>
        </w:rPr>
        <w:t>Behavior</w:t>
      </w:r>
      <w:proofErr w:type="spellEnd"/>
      <w:r w:rsidRPr="00832D0C">
        <w:rPr>
          <w:sz w:val="28"/>
          <w:szCs w:val="28"/>
        </w:rPr>
        <w:t>.</w:t>
      </w:r>
    </w:p>
    <w:p w14:paraId="7E629F62" w14:textId="77777777" w:rsidR="00832D0C" w:rsidRPr="00832D0C" w:rsidRDefault="00832D0C" w:rsidP="00832D0C">
      <w:pPr>
        <w:rPr>
          <w:sz w:val="28"/>
          <w:szCs w:val="28"/>
          <w:lang w:val="en-US"/>
        </w:rPr>
      </w:pPr>
    </w:p>
    <w:sectPr w:rsidR="00832D0C" w:rsidRPr="0083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6335"/>
    <w:multiLevelType w:val="multilevel"/>
    <w:tmpl w:val="4356A63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8102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0C"/>
    <w:rsid w:val="002A2D96"/>
    <w:rsid w:val="0083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1EBA"/>
  <w15:chartTrackingRefBased/>
  <w15:docId w15:val="{5EC549D8-C0FA-45B4-8005-01999964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2026-10-24T09:33:00Z</dcterms:created>
  <dcterms:modified xsi:type="dcterms:W3CDTF">2026-10-24T09:40:00Z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a17141d3-a075-488d-b52c-67d155166d90</vt:lpwstr>
  </property>
</Properties>
</file>