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8039" w14:textId="3B17BA4B" w:rsidR="00E16941" w:rsidRDefault="00E16941" w:rsidP="00E16941">
      <w:pPr>
        <w:jc w:val="center"/>
        <w:rPr>
          <w:sz w:val="96"/>
          <w:szCs w:val="96"/>
          <w:lang w:val="en-US"/>
        </w:rPr>
      </w:pPr>
      <w:r w:rsidRPr="00E16941">
        <w:rPr>
          <w:sz w:val="96"/>
          <w:szCs w:val="96"/>
          <w:lang w:val="en-US"/>
        </w:rPr>
        <w:t>SKILL-23</w:t>
      </w:r>
    </w:p>
    <w:p w14:paraId="72662205" w14:textId="77777777" w:rsidR="00E16941" w:rsidRPr="00E16941" w:rsidRDefault="00E16941" w:rsidP="00E16941">
      <w:pPr>
        <w:numPr>
          <w:ilvl w:val="0"/>
          <w:numId w:val="1"/>
        </w:numPr>
        <w:rPr>
          <w:sz w:val="28"/>
          <w:szCs w:val="28"/>
        </w:rPr>
      </w:pPr>
      <w:r w:rsidRPr="00E16941">
        <w:rPr>
          <w:sz w:val="28"/>
          <w:szCs w:val="28"/>
        </w:rPr>
        <w:t xml:space="preserve">To Execute Large Pipelines, Launch Multiple Jobs, Measure Stability, Monitor Resources, Detect Failures, </w:t>
      </w:r>
      <w:proofErr w:type="spellStart"/>
      <w:r w:rsidRPr="00E16941">
        <w:rPr>
          <w:sz w:val="28"/>
          <w:szCs w:val="28"/>
        </w:rPr>
        <w:t>Analyze</w:t>
      </w:r>
      <w:proofErr w:type="spellEnd"/>
      <w:r w:rsidRPr="00E16941">
        <w:rPr>
          <w:sz w:val="28"/>
          <w:szCs w:val="28"/>
        </w:rPr>
        <w:t xml:space="preserve"> Performance.</w:t>
      </w:r>
    </w:p>
    <w:p w14:paraId="53340962" w14:textId="77777777" w:rsidR="00E16941" w:rsidRPr="00E16941" w:rsidRDefault="00E16941" w:rsidP="00E16941">
      <w:pPr>
        <w:rPr>
          <w:sz w:val="28"/>
          <w:szCs w:val="28"/>
        </w:rPr>
      </w:pPr>
      <w:r w:rsidRPr="00E16941">
        <w:rPr>
          <w:sz w:val="28"/>
          <w:szCs w:val="28"/>
        </w:rPr>
        <w:t xml:space="preserve">To Document Architecture, Create Flow Diagrams, Explain Execution Paths, Describe </w:t>
      </w:r>
      <w:proofErr w:type="spellStart"/>
      <w:r w:rsidRPr="00E16941">
        <w:rPr>
          <w:sz w:val="28"/>
          <w:szCs w:val="28"/>
        </w:rPr>
        <w:t>Syscalls</w:t>
      </w:r>
      <w:proofErr w:type="spellEnd"/>
      <w:r w:rsidRPr="00E16941">
        <w:rPr>
          <w:sz w:val="28"/>
          <w:szCs w:val="28"/>
        </w:rPr>
        <w:t>, Record Design Decisions, Review Documentation.</w:t>
      </w:r>
    </w:p>
    <w:p w14:paraId="06D5DD98" w14:textId="78C16198" w:rsidR="00E16941" w:rsidRDefault="00E16941" w:rsidP="00E16941">
      <w:pPr>
        <w:rPr>
          <w:sz w:val="28"/>
          <w:szCs w:val="28"/>
          <w:lang w:val="en-US"/>
        </w:rPr>
      </w:pPr>
      <w:r w:rsidRPr="00E16941">
        <w:rPr>
          <w:sz w:val="28"/>
          <w:szCs w:val="28"/>
          <w:lang w:val="en-US"/>
        </w:rPr>
        <w:drawing>
          <wp:inline distT="0" distB="0" distL="0" distR="0" wp14:anchorId="2DC9F19E" wp14:editId="0DC5C37A">
            <wp:extent cx="5731510" cy="3223260"/>
            <wp:effectExtent l="0" t="0" r="2540" b="0"/>
            <wp:docPr id="209310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07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5291" w14:textId="0D4D4CF4" w:rsidR="00E16941" w:rsidRDefault="00E16941" w:rsidP="00E16941">
      <w:pPr>
        <w:rPr>
          <w:sz w:val="28"/>
          <w:szCs w:val="28"/>
          <w:lang w:val="en-US"/>
        </w:rPr>
      </w:pPr>
      <w:r w:rsidRPr="00E16941">
        <w:rPr>
          <w:sz w:val="28"/>
          <w:szCs w:val="28"/>
          <w:lang w:val="en-US"/>
        </w:rPr>
        <w:lastRenderedPageBreak/>
        <w:drawing>
          <wp:inline distT="0" distB="0" distL="0" distR="0" wp14:anchorId="698DE476" wp14:editId="1FD9A15B">
            <wp:extent cx="5731510" cy="3223260"/>
            <wp:effectExtent l="0" t="0" r="2540" b="0"/>
            <wp:docPr id="200464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43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FF69" w14:textId="16FEEF95" w:rsidR="00E16941" w:rsidRDefault="00E16941" w:rsidP="00E16941">
      <w:pPr>
        <w:rPr>
          <w:sz w:val="28"/>
          <w:szCs w:val="28"/>
          <w:lang w:val="en-US"/>
        </w:rPr>
      </w:pPr>
      <w:r w:rsidRPr="00E16941">
        <w:rPr>
          <w:sz w:val="28"/>
          <w:szCs w:val="28"/>
          <w:lang w:val="en-US"/>
        </w:rPr>
        <w:drawing>
          <wp:inline distT="0" distB="0" distL="0" distR="0" wp14:anchorId="4D39E4CB" wp14:editId="3F22B5C7">
            <wp:extent cx="5731510" cy="3223260"/>
            <wp:effectExtent l="0" t="0" r="2540" b="0"/>
            <wp:docPr id="121593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36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CEAB" w14:textId="221A596F" w:rsidR="00E16941" w:rsidRPr="00E16941" w:rsidRDefault="00E16941" w:rsidP="00E16941">
      <w:pPr>
        <w:rPr>
          <w:sz w:val="28"/>
          <w:szCs w:val="28"/>
          <w:lang w:val="en-US"/>
        </w:rPr>
      </w:pPr>
      <w:r w:rsidRPr="00E16941">
        <w:rPr>
          <w:sz w:val="28"/>
          <w:szCs w:val="28"/>
          <w:lang w:val="en-US"/>
        </w:rPr>
        <w:lastRenderedPageBreak/>
        <w:drawing>
          <wp:inline distT="0" distB="0" distL="0" distR="0" wp14:anchorId="67E5C014" wp14:editId="1A78441D">
            <wp:extent cx="5731510" cy="3220085"/>
            <wp:effectExtent l="0" t="0" r="2540" b="0"/>
            <wp:docPr id="137957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71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941" w:rsidRPr="00E16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945E3"/>
    <w:multiLevelType w:val="multilevel"/>
    <w:tmpl w:val="AABEEF2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42514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41"/>
    <w:rsid w:val="002A2D96"/>
    <w:rsid w:val="00E1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CEAB"/>
  <w15:chartTrackingRefBased/>
  <w15:docId w15:val="{13DFF591-466E-439C-A29E-22A013D2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2026-10-24T09:59:00Z</dcterms:created>
  <dcterms:modified xsi:type="dcterms:W3CDTF">2026-10-24T10:05:00Z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d5716b9d-3479-41cb-b4ce-19c4c1625eaa</vt:lpwstr>
  </property>
</Properties>
</file>