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wye742o0ngev" w:id="0"/>
      <w:bookmarkEnd w:id="0"/>
      <w:r w:rsidDel="00000000" w:rsidR="00000000" w:rsidRPr="00000000">
        <w:rPr>
          <w:rtl w:val="0"/>
        </w:rPr>
        <w:t xml:space="preserve">Capitolo 6 - Progetto finale</w:t>
      </w:r>
    </w:p>
    <w:p w:rsidR="00000000" w:rsidDel="00000000" w:rsidP="00000000" w:rsidRDefault="00000000" w:rsidRPr="00000000" w14:paraId="00000002">
      <w:pPr>
        <w:pStyle w:val="Heading3"/>
        <w:jc w:val="both"/>
        <w:rPr/>
      </w:pPr>
      <w:bookmarkStart w:colFirst="0" w:colLast="0" w:name="_yvvikeik6nji" w:id="1"/>
      <w:bookmarkEnd w:id="1"/>
      <w:r w:rsidDel="00000000" w:rsidR="00000000" w:rsidRPr="00000000">
        <w:rPr>
          <w:rtl w:val="0"/>
        </w:rPr>
        <w:t xml:space="preserve">6.1 - Un gestore di Ticket in Angular</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ind w:left="0" w:firstLine="0"/>
        <w:jc w:val="both"/>
        <w:rPr/>
      </w:pPr>
      <w:r w:rsidDel="00000000" w:rsidR="00000000" w:rsidRPr="00000000">
        <w:rPr>
          <w:rtl w:val="0"/>
        </w:rPr>
        <w:t xml:space="preserve">Un Ticket è una richiesta di intervento, una segnalazione o in generale qualcosa da gestire.</w:t>
      </w:r>
    </w:p>
    <w:p w:rsidR="00000000" w:rsidDel="00000000" w:rsidP="00000000" w:rsidRDefault="00000000" w:rsidRPr="00000000" w14:paraId="00000005">
      <w:pPr>
        <w:ind w:left="0" w:firstLine="0"/>
        <w:jc w:val="both"/>
        <w:rPr/>
      </w:pPr>
      <w:r w:rsidDel="00000000" w:rsidR="00000000" w:rsidRPr="00000000">
        <w:rPr>
          <w:rtl w:val="0"/>
        </w:rPr>
        <w:t xml:space="preserve">Vogliamo scrivere un piccolo gestionale per uso locale (LAN) che permetta a un operatore di inserire, visionare, filtrare e gestire ticket.</w:t>
      </w:r>
    </w:p>
    <w:p w:rsidR="00000000" w:rsidDel="00000000" w:rsidP="00000000" w:rsidRDefault="00000000" w:rsidRPr="00000000" w14:paraId="00000006">
      <w:pPr>
        <w:ind w:left="0" w:firstLine="0"/>
        <w:jc w:val="both"/>
        <w:rPr/>
      </w:pPr>
      <w:r w:rsidDel="00000000" w:rsidR="00000000" w:rsidRPr="00000000">
        <w:rPr>
          <w:rtl w:val="0"/>
        </w:rPr>
      </w:r>
    </w:p>
    <w:p w:rsidR="00000000" w:rsidDel="00000000" w:rsidP="00000000" w:rsidRDefault="00000000" w:rsidRPr="00000000" w14:paraId="00000007">
      <w:pPr>
        <w:ind w:left="0" w:firstLine="0"/>
        <w:jc w:val="both"/>
        <w:rPr/>
      </w:pPr>
      <w:r w:rsidDel="00000000" w:rsidR="00000000" w:rsidRPr="00000000">
        <w:rPr>
          <w:rtl w:val="0"/>
        </w:rPr>
        <w:t xml:space="preserve">Svilupperemo un piccolo back-end express + sqlite, che non vedremo in dettaglio, e lo connetteremo a un front end scritto in Angular. Ne approfitteremo per completare lo studio delle parti fondamentali del framework.</w:t>
      </w:r>
    </w:p>
    <w:p w:rsidR="00000000" w:rsidDel="00000000" w:rsidP="00000000" w:rsidRDefault="00000000" w:rsidRPr="00000000" w14:paraId="00000008">
      <w:pPr>
        <w:ind w:left="0" w:firstLine="0"/>
        <w:jc w:val="both"/>
        <w:rPr/>
      </w:pPr>
      <w:r w:rsidDel="00000000" w:rsidR="00000000" w:rsidRPr="00000000">
        <w:rPr>
          <w:rtl w:val="0"/>
        </w:rPr>
      </w:r>
    </w:p>
    <w:p w:rsidR="00000000" w:rsidDel="00000000" w:rsidP="00000000" w:rsidRDefault="00000000" w:rsidRPr="00000000" w14:paraId="00000009">
      <w:pPr>
        <w:pStyle w:val="Heading3"/>
        <w:jc w:val="both"/>
        <w:rPr/>
      </w:pPr>
      <w:bookmarkStart w:colFirst="0" w:colLast="0" w:name="_r6vsrpwk8orv" w:id="2"/>
      <w:bookmarkEnd w:id="2"/>
      <w:r w:rsidDel="00000000" w:rsidR="00000000" w:rsidRPr="00000000">
        <w:rPr>
          <w:rtl w:val="0"/>
        </w:rPr>
        <w:t xml:space="preserve">6.2 - Il backend</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Creiamo una cartella backend sotto src, arriviamoci da terminal e digitiamo il comando per il download e l’installazione di express e sqlite. </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drawing>
          <wp:inline distB="114300" distT="114300" distL="114300" distR="114300">
            <wp:extent cx="5731200" cy="190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Express è un modulo per la creazione di applicazioni lato server che gira su </w:t>
      </w:r>
      <w:hyperlink r:id="rId7">
        <w:r w:rsidDel="00000000" w:rsidR="00000000" w:rsidRPr="00000000">
          <w:rPr>
            <w:color w:val="1155cc"/>
            <w:u w:val="single"/>
            <w:rtl w:val="0"/>
          </w:rPr>
          <w:t xml:space="preserve">node.js</w:t>
        </w:r>
      </w:hyperlink>
      <w:r w:rsidDel="00000000" w:rsidR="00000000" w:rsidRPr="00000000">
        <w:rPr>
          <w:rtl w:val="0"/>
        </w:rPr>
        <w:t xml:space="preserve">, sqlite è un dbms in miniatura, estremamente comodo quando non ci servono funzioni avanzate e ha l’indubbia comodità di ridurre il database a un singolo file.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Ipotizzando che npm faccia la sua magia come di consueto, ci basta copiare il file </w:t>
      </w:r>
      <w:hyperlink r:id="rId8">
        <w:r w:rsidDel="00000000" w:rsidR="00000000" w:rsidRPr="00000000">
          <w:rPr>
            <w:color w:val="1155cc"/>
            <w:u w:val="single"/>
            <w:rtl w:val="0"/>
          </w:rPr>
          <w:t xml:space="preserve">server.js</w:t>
        </w:r>
      </w:hyperlink>
      <w:r w:rsidDel="00000000" w:rsidR="00000000" w:rsidRPr="00000000">
        <w:rPr>
          <w:rtl w:val="0"/>
        </w:rPr>
        <w:t xml:space="preserve"> nella cartella backend. Di seguito il codice di </w:t>
      </w:r>
      <w:hyperlink r:id="rId9">
        <w:r w:rsidDel="00000000" w:rsidR="00000000" w:rsidRPr="00000000">
          <w:rPr>
            <w:color w:val="1155cc"/>
            <w:u w:val="single"/>
            <w:rtl w:val="0"/>
          </w:rPr>
          <w:t xml:space="preserve">server.js</w:t>
        </w:r>
      </w:hyperlink>
      <w:r w:rsidDel="00000000" w:rsidR="00000000" w:rsidRPr="00000000">
        <w:rPr>
          <w:rtl w:val="0"/>
        </w:rPr>
        <w:t xml:space="preserve">:</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express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require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'express'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require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'cors'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Database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require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'better-sqlite3'</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1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express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db</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Database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'tickets.db'</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1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use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cors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use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express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json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1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1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Inizializzazione Database</w:t>
      </w:r>
    </w:p>
    <w:p w:rsidR="00000000" w:rsidDel="00000000" w:rsidP="00000000" w:rsidRDefault="00000000" w:rsidRPr="00000000" w14:paraId="0000001E">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0070c1"/>
          <w:sz w:val="21"/>
          <w:szCs w:val="21"/>
          <w:rtl w:val="0"/>
        </w:rPr>
        <w:t xml:space="preserve">db</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exec</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p>
    <w:p w:rsidR="00000000" w:rsidDel="00000000" w:rsidP="00000000" w:rsidRDefault="00000000" w:rsidRPr="00000000" w14:paraId="0000001F">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CREATE TABLE IF NOT EXISTS tickets (</w:t>
      </w:r>
    </w:p>
    <w:p w:rsidR="00000000" w:rsidDel="00000000" w:rsidP="00000000" w:rsidRDefault="00000000" w:rsidRPr="00000000" w14:paraId="00000020">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id INTEGER PRIMARY KEY AUTOINCREMENT,</w:t>
      </w:r>
    </w:p>
    <w:p w:rsidR="00000000" w:rsidDel="00000000" w:rsidP="00000000" w:rsidRDefault="00000000" w:rsidRPr="00000000" w14:paraId="00000021">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title TEXT NOT NULL,</w:t>
      </w:r>
    </w:p>
    <w:p w:rsidR="00000000" w:rsidDel="00000000" w:rsidP="00000000" w:rsidRDefault="00000000" w:rsidRPr="00000000" w14:paraId="00000022">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description TEXT,</w:t>
      </w:r>
    </w:p>
    <w:p w:rsidR="00000000" w:rsidDel="00000000" w:rsidP="00000000" w:rsidRDefault="00000000" w:rsidRPr="00000000" w14:paraId="00000023">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status TEXT DEFAULT 'OPEN',</w:t>
      </w:r>
    </w:p>
    <w:p w:rsidR="00000000" w:rsidDel="00000000" w:rsidP="00000000" w:rsidRDefault="00000000" w:rsidRPr="00000000" w14:paraId="00000024">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priority TEXT DEFAULT 'MEDIUM',</w:t>
      </w:r>
    </w:p>
    <w:p w:rsidR="00000000" w:rsidDel="00000000" w:rsidP="00000000" w:rsidRDefault="00000000" w:rsidRPr="00000000" w14:paraId="00000025">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createdAt DATETIME DEFAULT CURRENT_TIMESTAMP</w:t>
      </w:r>
    </w:p>
    <w:p w:rsidR="00000000" w:rsidDel="00000000" w:rsidP="00000000" w:rsidRDefault="00000000" w:rsidRPr="00000000" w14:paraId="00000026">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a31515"/>
          <w:sz w:val="21"/>
          <w:szCs w:val="21"/>
          <w:rtl w:val="0"/>
        </w:rPr>
        <w:t xml:space="preserve"> )</w:t>
      </w:r>
    </w:p>
    <w:p w:rsidR="00000000" w:rsidDel="00000000" w:rsidP="00000000" w:rsidRDefault="00000000" w:rsidRPr="00000000" w14:paraId="0000002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API: Recupera tutti i ticket</w:t>
      </w:r>
    </w:p>
    <w:p w:rsidR="00000000" w:rsidDel="00000000" w:rsidP="00000000" w:rsidRDefault="00000000" w:rsidRPr="00000000" w14:paraId="0000002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'/api/tickets'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db</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prepare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'SELECT * FROM tickets ORDER BY createdAt DESC'</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json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tickets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API: Recupera un singolo ticket</w:t>
      </w:r>
    </w:p>
    <w:p w:rsidR="00000000" w:rsidDel="00000000" w:rsidP="00000000" w:rsidRDefault="00000000" w:rsidRPr="00000000" w14:paraId="0000003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'/api/tickets/:id'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db</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prepare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'SELECT * FROM tickets WHERE id =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params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json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ticket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404</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json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'Ticket not found'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3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API: Crea un nuovo ticket</w:t>
      </w:r>
    </w:p>
    <w:p w:rsidR="00000000" w:rsidDel="00000000" w:rsidP="00000000" w:rsidRDefault="00000000" w:rsidRPr="00000000" w14:paraId="000000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post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'/api/tickets'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title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priority</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body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info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db</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prepare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A">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'INSERT INTO tickets (title, description, priority) VALUES (?, ?, ?)'</w:t>
      </w:r>
    </w:p>
    <w:p w:rsidR="00000000" w:rsidDel="00000000" w:rsidP="00000000" w:rsidRDefault="00000000" w:rsidRPr="00000000" w14:paraId="0000003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run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title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priority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'MEDIUM'</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201</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json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info</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lastInsertRowid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title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priority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color w:val="a31515"/>
          <w:sz w:val="21"/>
          <w:szCs w:val="21"/>
          <w:rtl w:val="0"/>
        </w:rPr>
        <w:t xml:space="preserve">'OPEN'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priority</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3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0">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API: Aggiorna lo stato di un ticket (PATCH)</w:t>
      </w:r>
    </w:p>
    <w:p w:rsidR="00000000" w:rsidDel="00000000" w:rsidP="00000000" w:rsidRDefault="00000000" w:rsidRPr="00000000" w14:paraId="0000004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patch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'/api/tickets/:id'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70c1"/>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body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info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db</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prepare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'UPDATE tickets SET status = ? WHERE id =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run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params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info</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changes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json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success: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4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404</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json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'Ticket not found'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API: Elimina un ticket</w:t>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delete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'/api/tickets/:id'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db</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prepare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'DELETE FROM tickets WHERE id = ?'</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run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req</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params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98658"/>
          <w:sz w:val="21"/>
          <w:szCs w:val="21"/>
          <w:rtl w:val="0"/>
        </w:rPr>
        <w:t xml:space="preserve">204</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send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3000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70c1"/>
          <w:sz w:val="21"/>
          <w:szCs w:val="21"/>
          <w:rtl w:val="0"/>
        </w:rPr>
        <w:t xml:space="preserve">app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listen</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5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`Backend in ascolto su http://localhost: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PORT</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5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Qualche nota:</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numPr>
          <w:ilvl w:val="0"/>
          <w:numId w:val="3"/>
        </w:numPr>
        <w:ind w:left="720" w:hanging="360"/>
        <w:jc w:val="both"/>
        <w:rPr>
          <w:u w:val="none"/>
        </w:rPr>
      </w:pPr>
      <w:r w:rsidDel="00000000" w:rsidR="00000000" w:rsidRPr="00000000">
        <w:rPr>
          <w:rtl w:val="0"/>
        </w:rPr>
        <w:t xml:space="preserve">il database viene creato alla prima esecuzione del server, anche se non esiste da principio</w:t>
        <w:br w:type="textWrapping"/>
      </w:r>
    </w:p>
    <w:p w:rsidR="00000000" w:rsidDel="00000000" w:rsidP="00000000" w:rsidRDefault="00000000" w:rsidRPr="00000000" w14:paraId="00000058">
      <w:pPr>
        <w:numPr>
          <w:ilvl w:val="0"/>
          <w:numId w:val="3"/>
        </w:numPr>
        <w:ind w:left="720" w:hanging="360"/>
        <w:jc w:val="both"/>
        <w:rPr>
          <w:u w:val="none"/>
        </w:rPr>
      </w:pPr>
      <w:r w:rsidDel="00000000" w:rsidR="00000000" w:rsidRPr="00000000">
        <w:rPr>
          <w:rtl w:val="0"/>
        </w:rPr>
        <w:t xml:space="preserve">abbiamo definito implicitamente come sarà il nostro ticket: title, description, status, priority, createdAt</w:t>
        <w:br w:type="textWrapping"/>
      </w:r>
    </w:p>
    <w:p w:rsidR="00000000" w:rsidDel="00000000" w:rsidP="00000000" w:rsidRDefault="00000000" w:rsidRPr="00000000" w14:paraId="00000059">
      <w:pPr>
        <w:numPr>
          <w:ilvl w:val="0"/>
          <w:numId w:val="3"/>
        </w:numPr>
        <w:ind w:left="720" w:hanging="360"/>
        <w:jc w:val="both"/>
        <w:rPr>
          <w:u w:val="none"/>
        </w:rPr>
      </w:pPr>
      <w:r w:rsidDel="00000000" w:rsidR="00000000" w:rsidRPr="00000000">
        <w:rPr>
          <w:rtl w:val="0"/>
        </w:rPr>
        <w:t xml:space="preserve">abbiamo utilizzato betterSqlite3 come libreria per gestire il database. E’ più semplice rispetto alla libreria usata tipicamente</w:t>
        <w:br w:type="textWrapping"/>
      </w:r>
    </w:p>
    <w:p w:rsidR="00000000" w:rsidDel="00000000" w:rsidP="00000000" w:rsidRDefault="00000000" w:rsidRPr="00000000" w14:paraId="0000005A">
      <w:pPr>
        <w:numPr>
          <w:ilvl w:val="0"/>
          <w:numId w:val="3"/>
        </w:numPr>
        <w:ind w:left="720" w:hanging="360"/>
        <w:jc w:val="both"/>
        <w:rPr>
          <w:u w:val="none"/>
        </w:rPr>
      </w:pPr>
      <w:r w:rsidDel="00000000" w:rsidR="00000000" w:rsidRPr="00000000">
        <w:rPr>
          <w:rtl w:val="0"/>
        </w:rPr>
        <w:t xml:space="preserve">app.use(cors()). Accettiamo richieste da porte diverse dalla nostra.</w:t>
        <w:br w:type="textWrapping"/>
      </w:r>
    </w:p>
    <w:p w:rsidR="00000000" w:rsidDel="00000000" w:rsidP="00000000" w:rsidRDefault="00000000" w:rsidRPr="00000000" w14:paraId="0000005B">
      <w:pPr>
        <w:numPr>
          <w:ilvl w:val="0"/>
          <w:numId w:val="3"/>
        </w:numPr>
        <w:ind w:left="720" w:hanging="360"/>
        <w:jc w:val="both"/>
        <w:rPr>
          <w:u w:val="none"/>
        </w:rPr>
      </w:pPr>
      <w:r w:rsidDel="00000000" w:rsidR="00000000" w:rsidRPr="00000000">
        <w:rPr>
          <w:rtl w:val="0"/>
        </w:rPr>
        <w:t xml:space="preserve">per il resto, abbiamo seguito le convenzioni REST</w:t>
      </w:r>
    </w:p>
    <w:p w:rsidR="00000000" w:rsidDel="00000000" w:rsidP="00000000" w:rsidRDefault="00000000" w:rsidRPr="00000000" w14:paraId="0000005C">
      <w:pPr>
        <w:ind w:left="0" w:firstLine="0"/>
        <w:jc w:val="both"/>
        <w:rPr/>
      </w:pPr>
      <w:r w:rsidDel="00000000" w:rsidR="00000000" w:rsidRPr="00000000">
        <w:rPr>
          <w:rtl w:val="0"/>
        </w:rPr>
      </w:r>
    </w:p>
    <w:p w:rsidR="00000000" w:rsidDel="00000000" w:rsidP="00000000" w:rsidRDefault="00000000" w:rsidRPr="00000000" w14:paraId="0000005D">
      <w:pPr>
        <w:ind w:left="0" w:firstLine="0"/>
        <w:jc w:val="both"/>
        <w:rPr/>
      </w:pPr>
      <w:r w:rsidDel="00000000" w:rsidR="00000000" w:rsidRPr="00000000">
        <w:rPr>
          <w:rtl w:val="0"/>
        </w:rPr>
        <w:t xml:space="preserve">Ora possiamo avviarlo:</w:t>
      </w:r>
    </w:p>
    <w:p w:rsidR="00000000" w:rsidDel="00000000" w:rsidP="00000000" w:rsidRDefault="00000000" w:rsidRPr="00000000" w14:paraId="0000005E">
      <w:pPr>
        <w:ind w:left="0" w:firstLine="0"/>
        <w:jc w:val="both"/>
        <w:rPr/>
      </w:pPr>
      <w:r w:rsidDel="00000000" w:rsidR="00000000" w:rsidRPr="00000000">
        <w:rPr>
          <w:rtl w:val="0"/>
        </w:rPr>
      </w:r>
    </w:p>
    <w:p w:rsidR="00000000" w:rsidDel="00000000" w:rsidP="00000000" w:rsidRDefault="00000000" w:rsidRPr="00000000" w14:paraId="0000005F">
      <w:pPr>
        <w:ind w:left="0" w:firstLine="0"/>
        <w:jc w:val="both"/>
        <w:rPr/>
      </w:pPr>
      <w:r w:rsidDel="00000000" w:rsidR="00000000" w:rsidRPr="00000000">
        <w:rPr/>
        <w:drawing>
          <wp:inline distB="114300" distT="114300" distL="114300" distR="114300">
            <wp:extent cx="5731200" cy="5715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jc w:val="both"/>
        <w:rPr/>
      </w:pPr>
      <w:r w:rsidDel="00000000" w:rsidR="00000000" w:rsidRPr="00000000">
        <w:rPr>
          <w:rtl w:val="0"/>
        </w:rPr>
      </w:r>
    </w:p>
    <w:p w:rsidR="00000000" w:rsidDel="00000000" w:rsidP="00000000" w:rsidRDefault="00000000" w:rsidRPr="00000000" w14:paraId="00000061">
      <w:pPr>
        <w:ind w:left="0" w:firstLine="0"/>
        <w:jc w:val="both"/>
        <w:rPr/>
      </w:pPr>
      <w:r w:rsidDel="00000000" w:rsidR="00000000" w:rsidRPr="00000000">
        <w:rPr>
          <w:rtl w:val="0"/>
        </w:rPr>
        <w:t xml:space="preserve">Porta 3000, non 4200, tanto meno 80. Abbiamo abilitato cors per questo - il nostro Angular (porta 4200 in development, 80 in produzione) potrà connettersi alla 3000.</w:t>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pStyle w:val="Heading3"/>
        <w:jc w:val="both"/>
        <w:rPr/>
      </w:pPr>
      <w:bookmarkStart w:colFirst="0" w:colLast="0" w:name="_ygre7vfkyb1x" w:id="3"/>
      <w:bookmarkEnd w:id="3"/>
      <w:r w:rsidDel="00000000" w:rsidR="00000000" w:rsidRPr="00000000">
        <w:rPr>
          <w:rtl w:val="0"/>
        </w:rPr>
        <w:t xml:space="preserve">6.3 - Progettazione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Cominciamo ad analizzare l’interfaccia. Potremmo ipotizzare: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numPr>
          <w:ilvl w:val="0"/>
          <w:numId w:val="5"/>
        </w:numPr>
        <w:ind w:left="720" w:hanging="360"/>
        <w:jc w:val="both"/>
        <w:rPr>
          <w:u w:val="none"/>
        </w:rPr>
      </w:pPr>
      <w:r w:rsidDel="00000000" w:rsidR="00000000" w:rsidRPr="00000000">
        <w:rPr>
          <w:rtl w:val="0"/>
        </w:rPr>
        <w:t xml:space="preserve">un componente Ticket, per rappresentare un singolo Ticket a schermo, con un comodo pulsante “close”</w:t>
        <w:br w:type="textWrapping"/>
      </w:r>
    </w:p>
    <w:p w:rsidR="00000000" w:rsidDel="00000000" w:rsidP="00000000" w:rsidRDefault="00000000" w:rsidRPr="00000000" w14:paraId="00000068">
      <w:pPr>
        <w:numPr>
          <w:ilvl w:val="0"/>
          <w:numId w:val="5"/>
        </w:numPr>
        <w:ind w:left="720" w:hanging="360"/>
        <w:jc w:val="both"/>
        <w:rPr>
          <w:u w:val="none"/>
        </w:rPr>
      </w:pPr>
      <w:r w:rsidDel="00000000" w:rsidR="00000000" w:rsidRPr="00000000">
        <w:rPr>
          <w:rtl w:val="0"/>
        </w:rPr>
        <w:t xml:space="preserve">un componente TicketList, per graficare e filtrare i componenti ticket, potendo scegliere fra ancora aperti e chiusi (due istanze dello stesso componente, mappate su percorsi diversi del nostro progetto)</w:t>
      </w:r>
    </w:p>
    <w:p w:rsidR="00000000" w:rsidDel="00000000" w:rsidP="00000000" w:rsidRDefault="00000000" w:rsidRPr="00000000" w14:paraId="00000069">
      <w:pPr>
        <w:ind w:left="720" w:firstLine="0"/>
        <w:jc w:val="both"/>
        <w:rPr/>
      </w:pPr>
      <w:r w:rsidDel="00000000" w:rsidR="00000000" w:rsidRPr="00000000">
        <w:rPr>
          <w:rtl w:val="0"/>
        </w:rPr>
      </w:r>
    </w:p>
    <w:p w:rsidR="00000000" w:rsidDel="00000000" w:rsidP="00000000" w:rsidRDefault="00000000" w:rsidRPr="00000000" w14:paraId="0000006A">
      <w:pPr>
        <w:numPr>
          <w:ilvl w:val="0"/>
          <w:numId w:val="5"/>
        </w:numPr>
        <w:ind w:left="720" w:hanging="360"/>
        <w:jc w:val="both"/>
        <w:rPr>
          <w:u w:val="none"/>
        </w:rPr>
      </w:pPr>
      <w:r w:rsidDel="00000000" w:rsidR="00000000" w:rsidRPr="00000000">
        <w:rPr>
          <w:rtl w:val="0"/>
        </w:rPr>
        <w:t xml:space="preserve">un componente FormNewTicket per inserire un nuovo Ticket</w:t>
      </w:r>
      <w:r w:rsidDel="00000000" w:rsidR="00000000" w:rsidRPr="00000000">
        <w:rPr>
          <w:rtl w:val="0"/>
        </w:rPr>
      </w:r>
    </w:p>
    <w:p w:rsidR="00000000" w:rsidDel="00000000" w:rsidP="00000000" w:rsidRDefault="00000000" w:rsidRPr="00000000" w14:paraId="0000006B">
      <w:pPr>
        <w:ind w:left="0" w:firstLine="0"/>
        <w:jc w:val="both"/>
        <w:rPr/>
      </w:pPr>
      <w:r w:rsidDel="00000000" w:rsidR="00000000" w:rsidRPr="00000000">
        <w:rPr>
          <w:rtl w:val="0"/>
        </w:rPr>
      </w:r>
    </w:p>
    <w:p w:rsidR="00000000" w:rsidDel="00000000" w:rsidP="00000000" w:rsidRDefault="00000000" w:rsidRPr="00000000" w14:paraId="0000006C">
      <w:pPr>
        <w:ind w:left="0" w:firstLine="0"/>
        <w:jc w:val="both"/>
        <w:rPr/>
      </w:pPr>
      <w:r w:rsidDel="00000000" w:rsidR="00000000" w:rsidRPr="00000000">
        <w:rPr>
          <w:rtl w:val="0"/>
        </w:rPr>
        <w:t xml:space="preserve">Ipotizzando di essere su LAN o addirittura solo su localhost, non ci premuriamo di sviluppare una logica di login.</w:t>
      </w:r>
    </w:p>
    <w:p w:rsidR="00000000" w:rsidDel="00000000" w:rsidP="00000000" w:rsidRDefault="00000000" w:rsidRPr="00000000" w14:paraId="0000006D">
      <w:pPr>
        <w:ind w:left="0" w:firstLine="0"/>
        <w:jc w:val="both"/>
        <w:rPr/>
      </w:pPr>
      <w:r w:rsidDel="00000000" w:rsidR="00000000" w:rsidRPr="00000000">
        <w:rPr>
          <w:rtl w:val="0"/>
        </w:rPr>
      </w:r>
    </w:p>
    <w:p w:rsidR="00000000" w:rsidDel="00000000" w:rsidP="00000000" w:rsidRDefault="00000000" w:rsidRPr="00000000" w14:paraId="0000006E">
      <w:pPr>
        <w:ind w:left="0" w:firstLine="0"/>
        <w:jc w:val="both"/>
        <w:rPr/>
      </w:pPr>
      <w:r w:rsidDel="00000000" w:rsidR="00000000" w:rsidRPr="00000000">
        <w:rPr>
          <w:rtl w:val="0"/>
        </w:rPr>
        <w:t xml:space="preserve">Ai componenti, quindi alla parte visibile, va aggiunto un service per caricare i dati dei Ticket dal backend, e per mantenere sincronizzato lo stato dei vari componenti relativamente ai suddetti ticket. Lo chiameremo, in un accesso di originalità, TicketService.</w:t>
      </w:r>
    </w:p>
    <w:p w:rsidR="00000000" w:rsidDel="00000000" w:rsidP="00000000" w:rsidRDefault="00000000" w:rsidRPr="00000000" w14:paraId="0000006F">
      <w:pPr>
        <w:ind w:left="0" w:firstLine="0"/>
        <w:jc w:val="both"/>
        <w:rPr/>
      </w:pPr>
      <w:r w:rsidDel="00000000" w:rsidR="00000000" w:rsidRPr="00000000">
        <w:rPr>
          <w:rtl w:val="0"/>
        </w:rPr>
      </w:r>
    </w:p>
    <w:p w:rsidR="00000000" w:rsidDel="00000000" w:rsidP="00000000" w:rsidRDefault="00000000" w:rsidRPr="00000000" w14:paraId="00000070">
      <w:pPr>
        <w:ind w:left="0" w:firstLine="0"/>
        <w:jc w:val="both"/>
        <w:rPr/>
      </w:pPr>
      <w:r w:rsidDel="00000000" w:rsidR="00000000" w:rsidRPr="00000000">
        <w:rPr>
          <w:rtl w:val="0"/>
        </w:rPr>
        <w:t xml:space="preserve">Approfittiamo anche delle capacità di TypeScript per definire correttamente i tipi su cui lavoreremo. Un model di nome TicketModel ci potrebbe tornare comodo.</w:t>
      </w:r>
    </w:p>
    <w:p w:rsidR="00000000" w:rsidDel="00000000" w:rsidP="00000000" w:rsidRDefault="00000000" w:rsidRPr="00000000" w14:paraId="00000071">
      <w:pPr>
        <w:ind w:left="0" w:firstLine="0"/>
        <w:jc w:val="both"/>
        <w:rPr/>
      </w:pPr>
      <w:r w:rsidDel="00000000" w:rsidR="00000000" w:rsidRPr="00000000">
        <w:rPr>
          <w:rtl w:val="0"/>
        </w:rPr>
      </w:r>
    </w:p>
    <w:p w:rsidR="00000000" w:rsidDel="00000000" w:rsidP="00000000" w:rsidRDefault="00000000" w:rsidRPr="00000000" w14:paraId="00000072">
      <w:pPr>
        <w:pStyle w:val="Heading3"/>
        <w:jc w:val="both"/>
        <w:rPr/>
      </w:pPr>
      <w:bookmarkStart w:colFirst="0" w:colLast="0" w:name="_6z0hyl8hc3sj" w:id="4"/>
      <w:bookmarkEnd w:id="4"/>
      <w:r w:rsidDel="00000000" w:rsidR="00000000" w:rsidRPr="00000000">
        <w:rPr>
          <w:rtl w:val="0"/>
        </w:rPr>
        <w:t xml:space="preserve">6.4 - La nostra entity</w:t>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Definiamo </w:t>
      </w:r>
      <w:hyperlink r:id="rId11">
        <w:r w:rsidDel="00000000" w:rsidR="00000000" w:rsidRPr="00000000">
          <w:rPr>
            <w:color w:val="1155cc"/>
            <w:u w:val="single"/>
            <w:rtl w:val="0"/>
          </w:rPr>
          <w:t xml:space="preserve">TicketModel.ts</w:t>
        </w:r>
      </w:hyperlink>
      <w:r w:rsidDel="00000000" w:rsidR="00000000" w:rsidRPr="00000000">
        <w:rPr>
          <w:rtl w:val="0"/>
        </w:rPr>
        <w:t xml:space="preserve"> in model, col seguente codice:</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TicketStatus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'CLOSED'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TicketPriority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'LOW'</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'MEDIUM'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'HIGH'</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7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interface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Opzionale perché il server lo genera da solo</w:t>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title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TicketStatus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priority</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TicketPriority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createdAt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1">
      <w:pPr>
        <w:shd w:fill="ffffff" w:val="clear"/>
        <w:spacing w:line="325.71428571428567" w:lineRule="auto"/>
        <w:jc w:val="both"/>
        <w:rPr>
          <w:rFonts w:ascii="Courier New" w:cs="Courier New" w:eastAsia="Courier New" w:hAnsi="Courier New"/>
          <w:color w:val="af00db"/>
          <w:sz w:val="21"/>
          <w:szCs w:val="21"/>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In Java diremmo che TicketModel è una entity, e che TicketStatus e TicketPriority sono enum, con tutti i vantaggi degli enum - i valori dovranno essere quelli, o avremo una eccezione.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t xml:space="preserve">Utilizzeremo TicketModel per parametrizzare, e quindi controllare, il risultato e i payload delle chiamate API, oltre che per il consueto binding a form.</w:t>
      </w:r>
      <w:r w:rsidDel="00000000" w:rsidR="00000000" w:rsidRPr="00000000">
        <w:rPr>
          <w:rtl w:val="0"/>
        </w:rPr>
      </w:r>
    </w:p>
    <w:p w:rsidR="00000000" w:rsidDel="00000000" w:rsidP="00000000" w:rsidRDefault="00000000" w:rsidRPr="00000000" w14:paraId="00000086">
      <w:pPr>
        <w:ind w:left="0" w:firstLine="0"/>
        <w:jc w:val="both"/>
        <w:rPr/>
      </w:pPr>
      <w:r w:rsidDel="00000000" w:rsidR="00000000" w:rsidRPr="00000000">
        <w:rPr>
          <w:rtl w:val="0"/>
        </w:rPr>
      </w:r>
    </w:p>
    <w:p w:rsidR="00000000" w:rsidDel="00000000" w:rsidP="00000000" w:rsidRDefault="00000000" w:rsidRPr="00000000" w14:paraId="00000087">
      <w:pPr>
        <w:pStyle w:val="Heading3"/>
        <w:jc w:val="both"/>
        <w:rPr/>
      </w:pPr>
      <w:bookmarkStart w:colFirst="0" w:colLast="0" w:name="_jq59idwih2w2" w:id="5"/>
      <w:bookmarkEnd w:id="5"/>
      <w:r w:rsidDel="00000000" w:rsidR="00000000" w:rsidRPr="00000000">
        <w:rPr>
          <w:rtl w:val="0"/>
        </w:rPr>
        <w:t xml:space="preserve">6.5 - TicketService</w:t>
      </w:r>
    </w:p>
    <w:p w:rsidR="00000000" w:rsidDel="00000000" w:rsidP="00000000" w:rsidRDefault="00000000" w:rsidRPr="00000000" w14:paraId="00000088">
      <w:pPr>
        <w:jc w:val="both"/>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Per realizzare TicketService dobbiamo espandere la nostra conoscenza di RxJS e di HttpClient. Studiamolo un pezzetto per volta: in astratto TicketService è il client della nostra API, e i componenti sono client di TicketService, ma la realizzazione è meno banale.</w:t>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8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inject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HttpClient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apiUrl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'http://localhost:3000/api/tickets'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8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[]&gt;([]);</w:t>
      </w:r>
    </w:p>
    <w:p w:rsidR="00000000" w:rsidDel="00000000" w:rsidP="00000000" w:rsidRDefault="00000000" w:rsidRPr="00000000" w14:paraId="0000009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_loading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boolean</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3">
      <w:pPr>
        <w:jc w:val="both"/>
        <w:rPr/>
      </w:pPr>
      <w:r w:rsidDel="00000000" w:rsidR="00000000" w:rsidRPr="00000000">
        <w:rPr>
          <w:rtl w:val="0"/>
        </w:rPr>
        <w:t xml:space="preserve">Fin qui tutto tranquillo. Iniettiamo HttpClient nella variabile privata http e memorizziamo un url hard coded per la nostra API, poi procediamo a preparare dei signal. Utilizziamo una vecchia convenzione tipica dei linguaggi a oggetti: underscore significa “privato”.</w:t>
      </w:r>
    </w:p>
    <w:p w:rsidR="00000000" w:rsidDel="00000000" w:rsidP="00000000" w:rsidRDefault="00000000" w:rsidRPr="00000000" w14:paraId="00000094">
      <w:pPr>
        <w:jc w:val="both"/>
        <w:rPr/>
      </w:pPr>
      <w:r w:rsidDel="00000000" w:rsidR="00000000" w:rsidRPr="00000000">
        <w:rPr>
          <w:rtl w:val="0"/>
        </w:rPr>
      </w:r>
    </w:p>
    <w:p w:rsidR="00000000" w:rsidDel="00000000" w:rsidP="00000000" w:rsidRDefault="00000000" w:rsidRPr="00000000" w14:paraId="00000095">
      <w:pPr>
        <w:jc w:val="both"/>
        <w:rPr/>
      </w:pPr>
      <w:r w:rsidDel="00000000" w:rsidR="00000000" w:rsidRPr="00000000">
        <w:rPr>
          <w:rtl w:val="0"/>
        </w:rPr>
        <w:t xml:space="preserve">I nostri signal sono, rispettivamente _tickets (lista dei ticket caricati da backend, tutti, per semplicità, e questo andrà cambiato…), _error, per manifestare al mondo eventuali errori, e _loading, per indicare il processo di caricamento.</w:t>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Esposizione pubblica in sola lettura, in pratica dei getter glorificati sotto forma di computed</w:t>
      </w:r>
    </w:p>
    <w:p w:rsidR="00000000" w:rsidDel="00000000" w:rsidP="00000000" w:rsidRDefault="00000000" w:rsidRPr="00000000" w14:paraId="0000009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_tickets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_error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public</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isLoading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_loading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C">
      <w:pPr>
        <w:shd w:fill="ffffff" w:val="clear"/>
        <w:spacing w:line="325.71428571428567" w:lineRule="auto"/>
        <w:jc w:val="both"/>
        <w:rPr>
          <w:color w:val="3b3b3b"/>
        </w:rPr>
      </w:pPr>
      <w:r w:rsidDel="00000000" w:rsidR="00000000" w:rsidRPr="00000000">
        <w:rPr>
          <w:color w:val="3b3b3b"/>
          <w:rtl w:val="0"/>
        </w:rPr>
        <w:t xml:space="preserve">Rendiamo i nostri signal visibili all’esterno sotto forma di computed signals, non modificabili. E’ una delle maniere per mantenere lo stato privato e fornire accesso in sola lettura, qualcosa di molto simile a un getter in Java. La usiamo più che altro per far vedere questa soluzione, e ci riserviamo di aggiungere logica di calcolo in seguito.</w:t>
      </w:r>
    </w:p>
    <w:p w:rsidR="00000000" w:rsidDel="00000000" w:rsidP="00000000" w:rsidRDefault="00000000" w:rsidRPr="00000000" w14:paraId="0000009D">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9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constructor</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fetchAll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A2">
      <w:pPr>
        <w:shd w:fill="ffffff" w:val="clear"/>
        <w:spacing w:line="325.71428571428567" w:lineRule="auto"/>
        <w:jc w:val="both"/>
        <w:rPr>
          <w:color w:val="3b3b3b"/>
        </w:rPr>
      </w:pPr>
      <w:r w:rsidDel="00000000" w:rsidR="00000000" w:rsidRPr="00000000">
        <w:rPr>
          <w:color w:val="3b3b3b"/>
          <w:rtl w:val="0"/>
        </w:rPr>
        <w:t xml:space="preserve">Carichiamo tutti i dati in fase di costruzione del servizio. E’ una scelta molto didattica… sarebbe corretto caricare solo ciò che serve, quando serve. Potremo permettercelo per piccoli volumi di dati, ma è improponibile per un sistema serio.</w:t>
      </w:r>
    </w:p>
    <w:p w:rsidR="00000000" w:rsidDel="00000000" w:rsidP="00000000" w:rsidRDefault="00000000" w:rsidRPr="00000000" w14:paraId="000000A3">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A4">
      <w:pPr>
        <w:shd w:fill="ffffff" w:val="clear"/>
        <w:spacing w:line="325.71428571428567" w:lineRule="auto"/>
        <w:jc w:val="both"/>
        <w:rPr>
          <w:color w:val="3b3b3b"/>
        </w:rPr>
      </w:pPr>
      <w:r w:rsidDel="00000000" w:rsidR="00000000" w:rsidRPr="00000000">
        <w:rPr>
          <w:color w:val="3b3b3b"/>
          <w:rtl w:val="0"/>
        </w:rPr>
        <w:t xml:space="preserve">Ma cosa è quel fetchAll(), come lo realizziamo, e come gestiamo l’errore?</w:t>
      </w:r>
    </w:p>
    <w:p w:rsidR="00000000" w:rsidDel="00000000" w:rsidP="00000000" w:rsidRDefault="00000000" w:rsidRPr="00000000" w14:paraId="000000A5">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A6">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Carica la lista completa dal database</w:t>
      </w:r>
    </w:p>
    <w:p w:rsidR="00000000" w:rsidDel="00000000" w:rsidP="00000000" w:rsidRDefault="00000000" w:rsidRPr="00000000" w14:paraId="000000A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fetchAll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void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_loading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_error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null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A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apiUrl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pipe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catchError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_error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'Errore di connessione al server.'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_loading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throwError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subscribe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_tickets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_loading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false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B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6">
      <w:pPr>
        <w:ind w:left="0" w:firstLine="0"/>
        <w:jc w:val="both"/>
        <w:rPr>
          <w:color w:val="3b3b3b"/>
        </w:rPr>
      </w:pPr>
      <w:r w:rsidDel="00000000" w:rsidR="00000000" w:rsidRPr="00000000">
        <w:rPr>
          <w:color w:val="3b3b3b"/>
          <w:rtl w:val="0"/>
        </w:rPr>
        <w:t xml:space="preserve">E’ qui che la nostra conoscenza di RxJS non basta più, e dobbiamo approfondirla. La “signalizzazione” del risultato di una request get non è sufficiente per i nostri scopi. </w:t>
      </w:r>
    </w:p>
    <w:p w:rsidR="00000000" w:rsidDel="00000000" w:rsidP="00000000" w:rsidRDefault="00000000" w:rsidRPr="00000000" w14:paraId="000000B7">
      <w:pPr>
        <w:ind w:left="0" w:firstLine="0"/>
        <w:jc w:val="both"/>
        <w:rPr>
          <w:color w:val="3b3b3b"/>
        </w:rPr>
      </w:pPr>
      <w:r w:rsidDel="00000000" w:rsidR="00000000" w:rsidRPr="00000000">
        <w:rPr>
          <w:color w:val="3b3b3b"/>
          <w:rtl w:val="0"/>
        </w:rPr>
        <w:t xml:space="preserve">this.http.get&lt;TicketModel[]&gt; produce un Observable  che farà da emettitore di vettori di TicketModel. In realtà questo get ne emetterà solo uno, il risultato della request. Fin qui non è una novità.</w:t>
      </w:r>
    </w:p>
    <w:p w:rsidR="00000000" w:rsidDel="00000000" w:rsidP="00000000" w:rsidRDefault="00000000" w:rsidRPr="00000000" w14:paraId="000000B8">
      <w:pPr>
        <w:ind w:left="0" w:firstLine="0"/>
        <w:jc w:val="both"/>
        <w:rPr>
          <w:color w:val="3b3b3b"/>
        </w:rPr>
      </w:pPr>
      <w:r w:rsidDel="00000000" w:rsidR="00000000" w:rsidRPr="00000000">
        <w:rPr>
          <w:rtl w:val="0"/>
        </w:rPr>
      </w:r>
    </w:p>
    <w:p w:rsidR="00000000" w:rsidDel="00000000" w:rsidP="00000000" w:rsidRDefault="00000000" w:rsidRPr="00000000" w14:paraId="000000B9">
      <w:pPr>
        <w:ind w:left="0" w:firstLine="0"/>
        <w:jc w:val="both"/>
        <w:rPr>
          <w:color w:val="3b3b3b"/>
        </w:rPr>
      </w:pPr>
      <w:r w:rsidDel="00000000" w:rsidR="00000000" w:rsidRPr="00000000">
        <w:rPr>
          <w:color w:val="3b3b3b"/>
          <w:rtl w:val="0"/>
        </w:rPr>
        <w:t xml:space="preserve">La novità è quel pipe(). pipe() è una funzione che, partendo da un Observable, ne produce un altro tramite l’applicazione di altre funzioni, dette operatori di piping. In questo caso, stiamo producendo un secondo Observable a partire da quello basilare che restituisce la response, e lo stiamo arricchendo di un controllo dell’errore (catchError). Cosa succederebbe se ci fosse un errore nel caricamento dei dati? Lo gestiremmo nella callback specificata come argomento di catchError, andando a impostare qualcosa che conosciamo molto bene, un signal.</w:t>
      </w:r>
    </w:p>
    <w:p w:rsidR="00000000" w:rsidDel="00000000" w:rsidP="00000000" w:rsidRDefault="00000000" w:rsidRPr="00000000" w14:paraId="000000BA">
      <w:pPr>
        <w:ind w:left="0" w:firstLine="0"/>
        <w:jc w:val="both"/>
        <w:rPr>
          <w:color w:val="3b3b3b"/>
        </w:rPr>
      </w:pPr>
      <w:r w:rsidDel="00000000" w:rsidR="00000000" w:rsidRPr="00000000">
        <w:rPr>
          <w:rtl w:val="0"/>
        </w:rPr>
      </w:r>
    </w:p>
    <w:p w:rsidR="00000000" w:rsidDel="00000000" w:rsidP="00000000" w:rsidRDefault="00000000" w:rsidRPr="00000000" w14:paraId="000000BB">
      <w:pPr>
        <w:ind w:left="0" w:firstLine="0"/>
        <w:jc w:val="both"/>
        <w:rPr>
          <w:color w:val="3b3b3b"/>
        </w:rPr>
      </w:pPr>
      <w:r w:rsidDel="00000000" w:rsidR="00000000" w:rsidRPr="00000000">
        <w:rPr>
          <w:color w:val="3b3b3b"/>
          <w:rtl w:val="0"/>
        </w:rPr>
        <w:t xml:space="preserve">E quel subscribe in fondo?</w:t>
      </w:r>
    </w:p>
    <w:p w:rsidR="00000000" w:rsidDel="00000000" w:rsidP="00000000" w:rsidRDefault="00000000" w:rsidRPr="00000000" w14:paraId="000000BC">
      <w:pPr>
        <w:ind w:left="0" w:firstLine="0"/>
        <w:jc w:val="both"/>
        <w:rPr>
          <w:color w:val="3b3b3b"/>
        </w:rPr>
      </w:pPr>
      <w:r w:rsidDel="00000000" w:rsidR="00000000" w:rsidRPr="00000000">
        <w:rPr>
          <w:color w:val="3b3b3b"/>
          <w:rtl w:val="0"/>
        </w:rPr>
        <w:t xml:space="preserve">Subscribe si abbona al risultato dell’Observable a cui è stata applicata la funzione pipe, vale a dire a un altro Observable, a una sorgente di informazioni derivate. Potete pensarlo, nel nostro esempio, come il caso di successo. I dati arrivano correttamente (data) e aggiorniamo il signal _tickets. Questo accade in assenza di errori.</w:t>
      </w:r>
    </w:p>
    <w:p w:rsidR="00000000" w:rsidDel="00000000" w:rsidP="00000000" w:rsidRDefault="00000000" w:rsidRPr="00000000" w14:paraId="000000BD">
      <w:pPr>
        <w:ind w:left="0" w:firstLine="0"/>
        <w:jc w:val="both"/>
        <w:rPr>
          <w:color w:val="3b3b3b"/>
        </w:rPr>
      </w:pPr>
      <w:r w:rsidDel="00000000" w:rsidR="00000000" w:rsidRPr="00000000">
        <w:rPr>
          <w:rtl w:val="0"/>
        </w:rPr>
      </w:r>
    </w:p>
    <w:p w:rsidR="00000000" w:rsidDel="00000000" w:rsidP="00000000" w:rsidRDefault="00000000" w:rsidRPr="00000000" w14:paraId="000000BE">
      <w:pPr>
        <w:ind w:left="0" w:firstLine="0"/>
        <w:jc w:val="both"/>
        <w:rPr>
          <w:color w:val="3b3b3b"/>
        </w:rPr>
      </w:pPr>
      <w:r w:rsidDel="00000000" w:rsidR="00000000" w:rsidRPr="00000000">
        <w:rPr>
          <w:color w:val="3b3b3b"/>
          <w:rtl w:val="0"/>
        </w:rPr>
        <w:t xml:space="preserve">Che vada bene o male, impostiamo il valore del signal _loading() a false. Accade sia nella callback di catchError che in quella di subscribe. Ci sono maniere migliori di farlo, ma ci richiederebbero di approfondire ulteriormente RxJS, e non rientra nel nostro scope.</w:t>
      </w:r>
    </w:p>
    <w:p w:rsidR="00000000" w:rsidDel="00000000" w:rsidP="00000000" w:rsidRDefault="00000000" w:rsidRPr="00000000" w14:paraId="000000BF">
      <w:pPr>
        <w:ind w:left="0" w:firstLine="0"/>
        <w:jc w:val="both"/>
        <w:rPr>
          <w:color w:val="3b3b3b"/>
        </w:rPr>
      </w:pPr>
      <w:r w:rsidDel="00000000" w:rsidR="00000000" w:rsidRPr="00000000">
        <w:rPr>
          <w:rtl w:val="0"/>
        </w:rPr>
      </w:r>
    </w:p>
    <w:p w:rsidR="00000000" w:rsidDel="00000000" w:rsidP="00000000" w:rsidRDefault="00000000" w:rsidRPr="00000000" w14:paraId="000000C0">
      <w:pPr>
        <w:ind w:left="0" w:firstLine="0"/>
        <w:jc w:val="both"/>
        <w:rPr>
          <w:color w:val="3b3b3b"/>
        </w:rPr>
      </w:pPr>
      <w:r w:rsidDel="00000000" w:rsidR="00000000" w:rsidRPr="00000000">
        <w:rPr>
          <w:color w:val="3b3b3b"/>
          <w:rtl w:val="0"/>
        </w:rPr>
        <w:t xml:space="preserve">Terminiamo segnalando che HttpClient è piuttosto intelligente. Un Observable tipico può restare attivo e generare valori per un tempo non definito, ma HttpClient chiude la connessione appena finito, comunque sia andata, e non serve disiscriversi dall’Observable.</w:t>
      </w:r>
    </w:p>
    <w:p w:rsidR="00000000" w:rsidDel="00000000" w:rsidP="00000000" w:rsidRDefault="00000000" w:rsidRPr="00000000" w14:paraId="000000C1">
      <w:pPr>
        <w:ind w:left="0" w:firstLine="0"/>
        <w:jc w:val="both"/>
        <w:rPr>
          <w:color w:val="3b3b3b"/>
        </w:rPr>
      </w:pPr>
      <w:r w:rsidDel="00000000" w:rsidR="00000000" w:rsidRPr="00000000">
        <w:rPr>
          <w:rtl w:val="0"/>
        </w:rPr>
      </w:r>
    </w:p>
    <w:p w:rsidR="00000000" w:rsidDel="00000000" w:rsidP="00000000" w:rsidRDefault="00000000" w:rsidRPr="00000000" w14:paraId="000000C2">
      <w:pPr>
        <w:ind w:left="0" w:firstLine="0"/>
        <w:jc w:val="both"/>
        <w:rPr>
          <w:color w:val="3b3b3b"/>
        </w:rPr>
      </w:pPr>
      <w:r w:rsidDel="00000000" w:rsidR="00000000" w:rsidRPr="00000000">
        <w:rPr>
          <w:color w:val="3b3b3b"/>
          <w:rtl w:val="0"/>
        </w:rPr>
        <w:t xml:space="preserve">Proseguiamo col metodo per inserire un nuovo Ticket:</w:t>
      </w:r>
    </w:p>
    <w:p w:rsidR="00000000" w:rsidDel="00000000" w:rsidP="00000000" w:rsidRDefault="00000000" w:rsidRPr="00000000" w14:paraId="000000C3">
      <w:pPr>
        <w:ind w:left="0" w:firstLine="0"/>
        <w:jc w:val="both"/>
        <w:rPr>
          <w:color w:val="3b3b3b"/>
        </w:rPr>
      </w:pPr>
      <w:r w:rsidDel="00000000" w:rsidR="00000000" w:rsidRPr="00000000">
        <w:rPr>
          <w:rtl w:val="0"/>
        </w:rPr>
      </w:r>
    </w:p>
    <w:p w:rsidR="00000000" w:rsidDel="00000000" w:rsidP="00000000" w:rsidRDefault="00000000" w:rsidRPr="00000000" w14:paraId="000000C4">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Inserisce un nuovo ticket</w:t>
      </w:r>
    </w:p>
    <w:p w:rsidR="00000000" w:rsidDel="00000000" w:rsidP="00000000" w:rsidRDefault="00000000" w:rsidRPr="00000000" w14:paraId="000000C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addTicket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void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post</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apiUrl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pipe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catchError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_error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'Impossibile creare il ticket.'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throwError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subscribe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savedTicket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_tickets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update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list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savedTicket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list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C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C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D0">
      <w:pPr>
        <w:ind w:left="0" w:firstLine="0"/>
        <w:jc w:val="both"/>
        <w:rPr>
          <w:color w:val="3b3b3b"/>
        </w:rPr>
      </w:pPr>
      <w:r w:rsidDel="00000000" w:rsidR="00000000" w:rsidRPr="00000000">
        <w:rPr>
          <w:color w:val="3b3b3b"/>
          <w:rtl w:val="0"/>
        </w:rPr>
        <w:t xml:space="preserve">Dopo aver spiegato il metodo precedente, questo è meno impegnativo. Notiamo solo alcuni punti chiave:</w:t>
      </w:r>
    </w:p>
    <w:p w:rsidR="00000000" w:rsidDel="00000000" w:rsidP="00000000" w:rsidRDefault="00000000" w:rsidRPr="00000000" w14:paraId="000000D1">
      <w:pPr>
        <w:ind w:left="0" w:firstLine="0"/>
        <w:jc w:val="both"/>
        <w:rPr>
          <w:color w:val="3b3b3b"/>
        </w:rPr>
      </w:pPr>
      <w:r w:rsidDel="00000000" w:rsidR="00000000" w:rsidRPr="00000000">
        <w:rPr>
          <w:rtl w:val="0"/>
        </w:rPr>
      </w:r>
    </w:p>
    <w:p w:rsidR="00000000" w:rsidDel="00000000" w:rsidP="00000000" w:rsidRDefault="00000000" w:rsidRPr="00000000" w14:paraId="000000D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post</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&gt;(</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apiUrl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3">
      <w:pPr>
        <w:jc w:val="both"/>
        <w:rPr>
          <w:color w:val="3b3b3b"/>
        </w:rPr>
      </w:pPr>
      <w:r w:rsidDel="00000000" w:rsidR="00000000" w:rsidRPr="00000000">
        <w:rPr>
          <w:color w:val="3b3b3b"/>
          <w:rtl w:val="0"/>
        </w:rPr>
        <w:t xml:space="preserve">Il secondo parametro del metodo (post, questa volta) è il corpo della request. Essendo post parametrizzato a TicketModel, il parametro dovrà essere di quel tipo. Angular lo JSONizza automaticamente per l’invio.</w:t>
      </w:r>
    </w:p>
    <w:p w:rsidR="00000000" w:rsidDel="00000000" w:rsidP="00000000" w:rsidRDefault="00000000" w:rsidRPr="00000000" w14:paraId="000000D4">
      <w:pPr>
        <w:jc w:val="both"/>
        <w:rPr>
          <w:color w:val="3b3b3b"/>
        </w:rPr>
      </w:pPr>
      <w:r w:rsidDel="00000000" w:rsidR="00000000" w:rsidRPr="00000000">
        <w:rPr>
          <w:rtl w:val="0"/>
        </w:rPr>
      </w:r>
    </w:p>
    <w:p w:rsidR="00000000" w:rsidDel="00000000" w:rsidP="00000000" w:rsidRDefault="00000000" w:rsidRPr="00000000" w14:paraId="000000D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subscribe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savedTicket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_tickets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update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list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savedTicket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list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8">
      <w:pPr>
        <w:jc w:val="both"/>
        <w:rPr>
          <w:color w:val="3b3b3b"/>
        </w:rPr>
      </w:pPr>
      <w:r w:rsidDel="00000000" w:rsidR="00000000" w:rsidRPr="00000000">
        <w:rPr>
          <w:color w:val="3b3b3b"/>
          <w:rtl w:val="0"/>
        </w:rPr>
        <w:t xml:space="preserve">Il nostro caso di successo riceverà il ticket salvato, con tanto di id. Ne approfittiamo per aggiornare il valore del signal, clonando la lista originale e aggiungendo il nuovo ticket. La sintassi è [savedTicket, …list], con …list che si legge come “clona il contenuto di list” (... è l’operatore di copia o </w:t>
      </w:r>
      <w:r w:rsidDel="00000000" w:rsidR="00000000" w:rsidRPr="00000000">
        <w:rPr>
          <w:i w:val="1"/>
          <w:iCs w:val="1"/>
          <w:color w:val="3b3b3b"/>
          <w:rtl w:val="0"/>
        </w:rPr>
        <w:t xml:space="preserve">spread operator</w:t>
      </w:r>
      <w:r w:rsidDel="00000000" w:rsidR="00000000" w:rsidRPr="00000000">
        <w:rPr>
          <w:color w:val="3b3b3b"/>
          <w:rtl w:val="0"/>
        </w:rPr>
        <w:t xml:space="preserve">). Il nuovo Ticket, per altro, verrà visualizzato in cima alla lista, per via di come abbiamo scritto l’espressione - comodo per il nostro utente, che vede il risultato della sua operazione.</w:t>
      </w:r>
    </w:p>
    <w:p w:rsidR="00000000" w:rsidDel="00000000" w:rsidP="00000000" w:rsidRDefault="00000000" w:rsidRPr="00000000" w14:paraId="000000D9">
      <w:pPr>
        <w:jc w:val="both"/>
        <w:rPr>
          <w:color w:val="3b3b3b"/>
        </w:rPr>
      </w:pPr>
      <w:r w:rsidDel="00000000" w:rsidR="00000000" w:rsidRPr="00000000">
        <w:rPr>
          <w:rtl w:val="0"/>
        </w:rPr>
      </w:r>
    </w:p>
    <w:p w:rsidR="00000000" w:rsidDel="00000000" w:rsidP="00000000" w:rsidRDefault="00000000" w:rsidRPr="00000000" w14:paraId="000000DA">
      <w:pPr>
        <w:jc w:val="both"/>
        <w:rPr>
          <w:color w:val="3b3b3b"/>
        </w:rPr>
      </w:pPr>
      <w:r w:rsidDel="00000000" w:rsidR="00000000" w:rsidRPr="00000000">
        <w:rPr>
          <w:color w:val="3b3b3b"/>
          <w:rtl w:val="0"/>
        </w:rPr>
        <w:t xml:space="preserve">La chiusura di un Ticket è analoga:</w:t>
      </w:r>
    </w:p>
    <w:p w:rsidR="00000000" w:rsidDel="00000000" w:rsidP="00000000" w:rsidRDefault="00000000" w:rsidRPr="00000000" w14:paraId="000000DB">
      <w:pPr>
        <w:jc w:val="both"/>
        <w:rPr>
          <w:color w:val="3b3b3b"/>
        </w:rPr>
      </w:pPr>
      <w:r w:rsidDel="00000000" w:rsidR="00000000" w:rsidRPr="00000000">
        <w:rPr>
          <w:rtl w:val="0"/>
        </w:rPr>
      </w:r>
    </w:p>
    <w:p w:rsidR="00000000" w:rsidDel="00000000" w:rsidP="00000000" w:rsidRDefault="00000000" w:rsidRPr="00000000" w14:paraId="000000DC">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Chiude un ticket esistente</w:t>
      </w:r>
    </w:p>
    <w:p w:rsidR="00000000" w:rsidDel="00000000" w:rsidP="00000000" w:rsidRDefault="00000000" w:rsidRPr="00000000" w14:paraId="000000D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closeTicket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void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http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patch</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apiUrl</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'CLOSED'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pipe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D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catchError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_error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'Errore durante la chiusura del ticket.'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throwError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subscribe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4">
      <w:pPr>
        <w:shd w:fill="ffffff" w:val="clear"/>
        <w:spacing w:line="325.71428571428567" w:lineRule="auto"/>
        <w:jc w:val="both"/>
        <w:rPr>
          <w:rFonts w:ascii="Courier New" w:cs="Courier New" w:eastAsia="Courier New" w:hAnsi="Courier New"/>
          <w:color w:val="0000ff"/>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_tickets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update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list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p>
    <w:p w:rsidR="00000000" w:rsidDel="00000000" w:rsidP="00000000" w:rsidRDefault="00000000" w:rsidRPr="00000000" w14:paraId="000000E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list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map</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'CLOSED'</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E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br w:type="textWrapping"/>
      </w:r>
    </w:p>
    <w:p w:rsidR="00000000" w:rsidDel="00000000" w:rsidP="00000000" w:rsidRDefault="00000000" w:rsidRPr="00000000" w14:paraId="000000E9">
      <w:pPr>
        <w:jc w:val="both"/>
        <w:rPr>
          <w:color w:val="3b3b3b"/>
        </w:rPr>
      </w:pPr>
      <w:r w:rsidDel="00000000" w:rsidR="00000000" w:rsidRPr="00000000">
        <w:rPr>
          <w:color w:val="3b3b3b"/>
          <w:rtl w:val="0"/>
        </w:rPr>
        <w:t xml:space="preserve">Notiamo che abbiamo passato l’id del ticket da chiudere nell’URL della API, come da convenzioni REST, e specificato il campo da aggiornare (status) nel payload dell’operazione.</w:t>
      </w:r>
    </w:p>
    <w:p w:rsidR="00000000" w:rsidDel="00000000" w:rsidP="00000000" w:rsidRDefault="00000000" w:rsidRPr="00000000" w14:paraId="000000EA">
      <w:pPr>
        <w:jc w:val="both"/>
        <w:rPr>
          <w:color w:val="3b3b3b"/>
        </w:rPr>
      </w:pPr>
      <w:r w:rsidDel="00000000" w:rsidR="00000000" w:rsidRPr="00000000">
        <w:rPr>
          <w:rtl w:val="0"/>
        </w:rPr>
      </w:r>
    </w:p>
    <w:p w:rsidR="00000000" w:rsidDel="00000000" w:rsidP="00000000" w:rsidRDefault="00000000" w:rsidRPr="00000000" w14:paraId="000000EB">
      <w:pPr>
        <w:jc w:val="both"/>
        <w:rPr>
          <w:color w:val="3b3b3b"/>
        </w:rPr>
      </w:pPr>
      <w:r w:rsidDel="00000000" w:rsidR="00000000" w:rsidRPr="00000000">
        <w:rPr>
          <w:color w:val="3b3b3b"/>
          <w:rtl w:val="0"/>
        </w:rPr>
        <w:t xml:space="preserve">Qualche nota da sottolineare:</w:t>
      </w:r>
    </w:p>
    <w:p w:rsidR="00000000" w:rsidDel="00000000" w:rsidP="00000000" w:rsidRDefault="00000000" w:rsidRPr="00000000" w14:paraId="000000EC">
      <w:pPr>
        <w:numPr>
          <w:ilvl w:val="0"/>
          <w:numId w:val="2"/>
        </w:numPr>
        <w:ind w:left="720" w:hanging="360"/>
        <w:jc w:val="both"/>
        <w:rPr>
          <w:color w:val="3b3b3b"/>
          <w:u w:val="none"/>
        </w:rPr>
      </w:pPr>
      <w:r w:rsidDel="00000000" w:rsidR="00000000" w:rsidRPr="00000000">
        <w:rPr>
          <w:color w:val="3b3b3b"/>
          <w:rtl w:val="0"/>
        </w:rPr>
        <w:t xml:space="preserve">stiamo usando patch, non put. Aggiornamento parziale dell’entità</w:t>
        <w:br w:type="textWrapping"/>
      </w:r>
    </w:p>
    <w:p w:rsidR="00000000" w:rsidDel="00000000" w:rsidP="00000000" w:rsidRDefault="00000000" w:rsidRPr="00000000" w14:paraId="000000ED">
      <w:pPr>
        <w:numPr>
          <w:ilvl w:val="0"/>
          <w:numId w:val="2"/>
        </w:numPr>
        <w:ind w:left="720" w:hanging="360"/>
        <w:jc w:val="both"/>
        <w:rPr>
          <w:color w:val="3b3b3b"/>
          <w:u w:val="none"/>
        </w:rPr>
      </w:pPr>
      <w:r w:rsidDel="00000000" w:rsidR="00000000" w:rsidRPr="00000000">
        <w:rPr>
          <w:color w:val="3b3b3b"/>
          <w:rtl w:val="0"/>
        </w:rPr>
        <w:t xml:space="preserve">stiamo rigenerando l’intera lista, aggiornando l’intera lista del signal _tickets. Se avessimo cambiato solo un elemento al suo interno. Devo cambiare il riferimento perché il signal si aggiorni, e quindi rigenero l’intera lista per fornire al signal un riferimento completamente nuovo. Non ho mutato la vecchia lista, ne ho creata una nuova e l’ho assegnata come valore al signal.</w:t>
        <w:br w:type="textWrapping"/>
      </w:r>
    </w:p>
    <w:p w:rsidR="00000000" w:rsidDel="00000000" w:rsidP="00000000" w:rsidRDefault="00000000" w:rsidRPr="00000000" w14:paraId="000000EE">
      <w:pPr>
        <w:numPr>
          <w:ilvl w:val="0"/>
          <w:numId w:val="2"/>
        </w:numPr>
        <w:ind w:left="720" w:hanging="360"/>
        <w:jc w:val="both"/>
        <w:rPr>
          <w:color w:val="3b3b3b"/>
          <w:u w:val="none"/>
        </w:rPr>
      </w:pPr>
      <w:r w:rsidDel="00000000" w:rsidR="00000000" w:rsidRPr="00000000">
        <w:rPr>
          <w:color w:val="3b3b3b"/>
          <w:rtl w:val="0"/>
        </w:rPr>
        <w:t xml:space="preserve">usiamo i backtick per integrare l’id dell’URL. E’ prassi comune in questi casi.</w:t>
      </w:r>
    </w:p>
    <w:p w:rsidR="00000000" w:rsidDel="00000000" w:rsidP="00000000" w:rsidRDefault="00000000" w:rsidRPr="00000000" w14:paraId="000000EF">
      <w:pPr>
        <w:jc w:val="both"/>
        <w:rPr>
          <w:color w:val="3b3b3b"/>
        </w:rPr>
      </w:pPr>
      <w:r w:rsidDel="00000000" w:rsidR="00000000" w:rsidRPr="00000000">
        <w:rPr>
          <w:rtl w:val="0"/>
        </w:rPr>
      </w:r>
    </w:p>
    <w:p w:rsidR="00000000" w:rsidDel="00000000" w:rsidP="00000000" w:rsidRDefault="00000000" w:rsidRPr="00000000" w14:paraId="000000F0">
      <w:pPr>
        <w:jc w:val="both"/>
        <w:rPr>
          <w:color w:val="3b3b3b"/>
        </w:rPr>
      </w:pPr>
      <w:r w:rsidDel="00000000" w:rsidR="00000000" w:rsidRPr="00000000">
        <w:rPr>
          <w:color w:val="3b3b3b"/>
          <w:rtl w:val="0"/>
        </w:rPr>
        <w:t xml:space="preserve">Ora abbiamo il servizio. Andiamo a creare i componenti che lo useranno, partendo dal più piccolo.</w:t>
      </w:r>
    </w:p>
    <w:p w:rsidR="00000000" w:rsidDel="00000000" w:rsidP="00000000" w:rsidRDefault="00000000" w:rsidRPr="00000000" w14:paraId="000000F1">
      <w:pPr>
        <w:jc w:val="both"/>
        <w:rPr>
          <w:color w:val="3b3b3b"/>
        </w:rPr>
      </w:pPr>
      <w:r w:rsidDel="00000000" w:rsidR="00000000" w:rsidRPr="00000000">
        <w:rPr>
          <w:rtl w:val="0"/>
        </w:rPr>
      </w:r>
    </w:p>
    <w:p w:rsidR="00000000" w:rsidDel="00000000" w:rsidP="00000000" w:rsidRDefault="00000000" w:rsidRPr="00000000" w14:paraId="000000F2">
      <w:pPr>
        <w:pStyle w:val="Heading3"/>
        <w:jc w:val="both"/>
        <w:rPr/>
      </w:pPr>
      <w:bookmarkStart w:colFirst="0" w:colLast="0" w:name="_1vppkl2b9dnr" w:id="6"/>
      <w:bookmarkEnd w:id="6"/>
      <w:r w:rsidDel="00000000" w:rsidR="00000000" w:rsidRPr="00000000">
        <w:rPr>
          <w:rtl w:val="0"/>
        </w:rPr>
        <w:t xml:space="preserve">6.6 - Testare il Service</w:t>
      </w:r>
    </w:p>
    <w:p w:rsidR="00000000" w:rsidDel="00000000" w:rsidP="00000000" w:rsidRDefault="00000000" w:rsidRPr="00000000" w14:paraId="000000F3">
      <w:pPr>
        <w:jc w:val="both"/>
        <w:rPr/>
      </w:pPr>
      <w:r w:rsidDel="00000000" w:rsidR="00000000" w:rsidRPr="00000000">
        <w:rPr>
          <w:rtl w:val="0"/>
        </w:rPr>
      </w:r>
    </w:p>
    <w:p w:rsidR="00000000" w:rsidDel="00000000" w:rsidP="00000000" w:rsidRDefault="00000000" w:rsidRPr="00000000" w14:paraId="000000F4">
      <w:pPr>
        <w:jc w:val="both"/>
        <w:rPr/>
      </w:pPr>
      <w:r w:rsidDel="00000000" w:rsidR="00000000" w:rsidRPr="00000000">
        <w:rPr>
          <w:rtl w:val="0"/>
        </w:rPr>
        <w:t xml:space="preserve">E’ un buon momento per mettere alla prova le capacità di testing di Angular. Potremmo scrivere un piccolo test che carichi i ticket dalla nostra API, verifichi di avere trovato qualcosa e li stampi a console.</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jc w:val="both"/>
        <w:rPr/>
      </w:pPr>
      <w:r w:rsidDel="00000000" w:rsidR="00000000" w:rsidRPr="00000000">
        <w:rPr>
          <w:rtl w:val="0"/>
        </w:rPr>
        <w:t xml:space="preserve">La creazione del service ci ha già fornito un file di test predefinito per TicketService, ma lo modifichiamo aggiungendo un richiamo al backend:</w:t>
      </w:r>
    </w:p>
    <w:p w:rsidR="00000000" w:rsidDel="00000000" w:rsidP="00000000" w:rsidRDefault="00000000" w:rsidRPr="00000000" w14:paraId="000000F7">
      <w:pPr>
        <w:jc w:val="both"/>
        <w:rPr/>
      </w:pPr>
      <w:r w:rsidDel="00000000" w:rsidR="00000000" w:rsidRPr="00000000">
        <w:rPr>
          <w:rtl w:val="0"/>
        </w:rPr>
      </w:r>
    </w:p>
    <w:p w:rsidR="00000000" w:rsidDel="00000000" w:rsidP="00000000" w:rsidRDefault="00000000" w:rsidRPr="00000000" w14:paraId="000000F8">
      <w:pPr>
        <w:jc w:val="both"/>
        <w:rPr/>
      </w:pPr>
      <w:hyperlink r:id="rId12">
        <w:r w:rsidDel="00000000" w:rsidR="00000000" w:rsidRPr="00000000">
          <w:rPr>
            <w:color w:val="1155cc"/>
            <w:u w:val="single"/>
            <w:rtl w:val="0"/>
          </w:rPr>
          <w:t xml:space="preserve">ticket-service.specs.ts</w:t>
        </w:r>
      </w:hyperlink>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r>
    </w:p>
    <w:p w:rsidR="00000000" w:rsidDel="00000000" w:rsidP="00000000" w:rsidRDefault="00000000" w:rsidRPr="00000000" w14:paraId="000000F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TestBed</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'@angular/core/testing'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provideHttpClient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'@angular/common/http'</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F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F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795e26"/>
          <w:sz w:val="21"/>
          <w:szCs w:val="21"/>
          <w:rtl w:val="0"/>
        </w:rPr>
        <w:t xml:space="preserve">describe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F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service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0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0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beforeEach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TestBed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configureTestingModule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0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providers: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provideHttpClient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0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service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TestBed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0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0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'should be created'</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expect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toBeTruthy</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0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0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'shoud load tickets and print them'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done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setTimeout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0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data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tickets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0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log</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'Ticket loaded:'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tab/>
        <w:t xml:space="preserve"> </w:t>
      </w:r>
      <w:r w:rsidDel="00000000" w:rsidR="00000000" w:rsidRPr="00000000">
        <w:rPr>
          <w:rFonts w:ascii="Courier New" w:cs="Courier New" w:eastAsia="Courier New" w:hAnsi="Courier New"/>
          <w:color w:val="001080"/>
          <w:sz w:val="21"/>
          <w:szCs w:val="21"/>
          <w:rtl w:val="0"/>
        </w:rPr>
        <w:t xml:space="preserve">console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table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data</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expect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data</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toBeDefined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98658"/>
          <w:sz w:val="21"/>
          <w:szCs w:val="21"/>
          <w:rtl w:val="0"/>
        </w:rPr>
        <w:t xml:space="preserve">1000</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1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15">
      <w:pPr>
        <w:shd w:fill="ffffff" w:val="clear"/>
        <w:spacing w:line="325.71428571428567" w:lineRule="auto"/>
        <w:jc w:val="both"/>
        <w:rPr>
          <w:rFonts w:ascii="Courier New" w:cs="Courier New" w:eastAsia="Courier New" w:hAnsi="Courier New"/>
          <w:color w:val="af00db"/>
          <w:sz w:val="21"/>
          <w:szCs w:val="21"/>
        </w:rPr>
      </w:pPr>
      <w:r w:rsidDel="00000000" w:rsidR="00000000" w:rsidRPr="00000000">
        <w:rPr>
          <w:rtl w:val="0"/>
        </w:rPr>
      </w:r>
    </w:p>
    <w:p w:rsidR="00000000" w:rsidDel="00000000" w:rsidP="00000000" w:rsidRDefault="00000000" w:rsidRPr="00000000" w14:paraId="00000116">
      <w:pPr>
        <w:jc w:val="both"/>
        <w:rPr>
          <w:color w:val="3b3b3b"/>
        </w:rPr>
      </w:pPr>
      <w:r w:rsidDel="00000000" w:rsidR="00000000" w:rsidRPr="00000000">
        <w:rPr>
          <w:rtl w:val="0"/>
        </w:rPr>
      </w:r>
    </w:p>
    <w:p w:rsidR="00000000" w:rsidDel="00000000" w:rsidP="00000000" w:rsidRDefault="00000000" w:rsidRPr="00000000" w14:paraId="00000117">
      <w:pPr>
        <w:jc w:val="both"/>
        <w:rPr>
          <w:color w:val="3b3b3b"/>
        </w:rPr>
      </w:pPr>
      <w:r w:rsidDel="00000000" w:rsidR="00000000" w:rsidRPr="00000000">
        <w:rPr>
          <w:color w:val="3b3b3b"/>
          <w:rtl w:val="0"/>
        </w:rPr>
        <w:t xml:space="preserve">Il framework di testing è Jasmine, e non lo analizzeremo in dettaglio. Ci basta sapere che creeremo un ambiente simulato (quel TestBed che vedete sopra), e lo configureremo per riflettere le condizioni di uso reale. </w:t>
      </w:r>
    </w:p>
    <w:p w:rsidR="00000000" w:rsidDel="00000000" w:rsidP="00000000" w:rsidRDefault="00000000" w:rsidRPr="00000000" w14:paraId="00000118">
      <w:pPr>
        <w:jc w:val="both"/>
        <w:rPr>
          <w:color w:val="3b3b3b"/>
        </w:rPr>
      </w:pPr>
      <w:r w:rsidDel="00000000" w:rsidR="00000000" w:rsidRPr="00000000">
        <w:rPr>
          <w:rtl w:val="0"/>
        </w:rPr>
      </w:r>
    </w:p>
    <w:p w:rsidR="00000000" w:rsidDel="00000000" w:rsidP="00000000" w:rsidRDefault="00000000" w:rsidRPr="00000000" w14:paraId="00000119">
      <w:pPr>
        <w:jc w:val="both"/>
        <w:rPr>
          <w:color w:val="3b3b3b"/>
        </w:rPr>
      </w:pPr>
      <w:r w:rsidDel="00000000" w:rsidR="00000000" w:rsidRPr="00000000">
        <w:rPr>
          <w:color w:val="3b3b3b"/>
          <w:rtl w:val="0"/>
        </w:rPr>
        <w:t xml:space="preserve">Dopo di che definiremo dei casi di test (“it”), contenenti degli “expect” (qualcosa di simile all’assert di jUnit), in cui verificheremo che il sistema si comporti secondo le specifiche. Il primo “it” si limita a verificare che si riesca a creare il service - expect(service).toBeTruthy(). Dopo tutto, lo abbiamo iniettato nel context appena sopra (TestBed.inject), e ci aspettiamo che la dependency injection funzioni.</w:t>
      </w:r>
    </w:p>
    <w:p w:rsidR="00000000" w:rsidDel="00000000" w:rsidP="00000000" w:rsidRDefault="00000000" w:rsidRPr="00000000" w14:paraId="0000011A">
      <w:pPr>
        <w:jc w:val="both"/>
        <w:rPr>
          <w:color w:val="3b3b3b"/>
        </w:rPr>
      </w:pPr>
      <w:r w:rsidDel="00000000" w:rsidR="00000000" w:rsidRPr="00000000">
        <w:rPr>
          <w:rtl w:val="0"/>
        </w:rPr>
      </w:r>
    </w:p>
    <w:p w:rsidR="00000000" w:rsidDel="00000000" w:rsidP="00000000" w:rsidRDefault="00000000" w:rsidRPr="00000000" w14:paraId="0000011B">
      <w:pPr>
        <w:jc w:val="both"/>
        <w:rPr>
          <w:color w:val="3b3b3b"/>
        </w:rPr>
      </w:pPr>
      <w:r w:rsidDel="00000000" w:rsidR="00000000" w:rsidRPr="00000000">
        <w:rPr>
          <w:color w:val="3b3b3b"/>
          <w:rtl w:val="0"/>
        </w:rPr>
        <w:t xml:space="preserve">Il secondo it esegue chiamata al signal service.tickets(), per verificare cosa è stato caricato. Per vedere bene il risultato, lo stampiamo da console, e verifichiamo che ci sia un data dentro il signal, vale a dire, che contenga un valore definito.</w:t>
      </w:r>
    </w:p>
    <w:p w:rsidR="00000000" w:rsidDel="00000000" w:rsidP="00000000" w:rsidRDefault="00000000" w:rsidRPr="00000000" w14:paraId="0000011C">
      <w:pPr>
        <w:jc w:val="both"/>
        <w:rPr>
          <w:color w:val="3b3b3b"/>
        </w:rPr>
      </w:pPr>
      <w:r w:rsidDel="00000000" w:rsidR="00000000" w:rsidRPr="00000000">
        <w:rPr>
          <w:rtl w:val="0"/>
        </w:rPr>
      </w:r>
    </w:p>
    <w:p w:rsidR="00000000" w:rsidDel="00000000" w:rsidP="00000000" w:rsidRDefault="00000000" w:rsidRPr="00000000" w14:paraId="0000011D">
      <w:pPr>
        <w:jc w:val="both"/>
        <w:rPr>
          <w:color w:val="3b3b3b"/>
        </w:rPr>
      </w:pPr>
      <w:r w:rsidDel="00000000" w:rsidR="00000000" w:rsidRPr="00000000">
        <w:rPr>
          <w:color w:val="3b3b3b"/>
          <w:rtl w:val="0"/>
        </w:rPr>
        <w:t xml:space="preserve">Lanciamo l’esecuzione dei test, di tutti i test del sistema, da terminale tramite:</w:t>
      </w:r>
    </w:p>
    <w:p w:rsidR="00000000" w:rsidDel="00000000" w:rsidP="00000000" w:rsidRDefault="00000000" w:rsidRPr="00000000" w14:paraId="0000011E">
      <w:pPr>
        <w:jc w:val="both"/>
        <w:rPr>
          <w:color w:val="3b3b3b"/>
        </w:rPr>
      </w:pPr>
      <w:r w:rsidDel="00000000" w:rsidR="00000000" w:rsidRPr="00000000">
        <w:rPr>
          <w:rtl w:val="0"/>
        </w:rPr>
      </w:r>
    </w:p>
    <w:p w:rsidR="00000000" w:rsidDel="00000000" w:rsidP="00000000" w:rsidRDefault="00000000" w:rsidRPr="00000000" w14:paraId="0000011F">
      <w:pPr>
        <w:jc w:val="both"/>
        <w:rPr>
          <w:color w:val="3b3b3b"/>
        </w:rPr>
      </w:pPr>
      <w:r w:rsidDel="00000000" w:rsidR="00000000" w:rsidRPr="00000000">
        <w:rPr>
          <w:color w:val="3b3b3b"/>
          <w:rtl w:val="0"/>
        </w:rPr>
        <w:t xml:space="preserve">ng test</w:t>
      </w:r>
    </w:p>
    <w:p w:rsidR="00000000" w:rsidDel="00000000" w:rsidP="00000000" w:rsidRDefault="00000000" w:rsidRPr="00000000" w14:paraId="00000120">
      <w:pPr>
        <w:jc w:val="both"/>
        <w:rPr>
          <w:color w:val="3b3b3b"/>
        </w:rPr>
      </w:pPr>
      <w:r w:rsidDel="00000000" w:rsidR="00000000" w:rsidRPr="00000000">
        <w:rPr>
          <w:rtl w:val="0"/>
        </w:rPr>
      </w:r>
    </w:p>
    <w:p w:rsidR="00000000" w:rsidDel="00000000" w:rsidP="00000000" w:rsidRDefault="00000000" w:rsidRPr="00000000" w14:paraId="00000121">
      <w:pPr>
        <w:jc w:val="both"/>
        <w:rPr>
          <w:color w:val="3b3b3b"/>
        </w:rPr>
      </w:pPr>
      <w:r w:rsidDel="00000000" w:rsidR="00000000" w:rsidRPr="00000000">
        <w:rPr>
          <w:color w:val="3b3b3b"/>
          <w:rtl w:val="0"/>
        </w:rPr>
        <w:t xml:space="preserve">E avremo una valanga di linee, con moltissimi test (in realtà ne sono stati creati automaticamente per ogni componente e per ogni servizio) che non passano, tipicamente perché mancano dei parametri obbligatori per il componente e il test di default non riesce a crearlo. In mezzo a questa desolazione possiamo però vedere che il nostro test ha funzionato:</w:t>
      </w:r>
    </w:p>
    <w:p w:rsidR="00000000" w:rsidDel="00000000" w:rsidP="00000000" w:rsidRDefault="00000000" w:rsidRPr="00000000" w14:paraId="00000122">
      <w:pPr>
        <w:jc w:val="both"/>
        <w:rPr>
          <w:color w:val="3b3b3b"/>
        </w:rPr>
      </w:pPr>
      <w:r w:rsidDel="00000000" w:rsidR="00000000" w:rsidRPr="00000000">
        <w:rPr>
          <w:rtl w:val="0"/>
        </w:rPr>
      </w:r>
    </w:p>
    <w:p w:rsidR="00000000" w:rsidDel="00000000" w:rsidP="00000000" w:rsidRDefault="00000000" w:rsidRPr="00000000" w14:paraId="00000123">
      <w:pPr>
        <w:jc w:val="both"/>
        <w:rPr>
          <w:color w:val="3b3b3b"/>
        </w:rPr>
      </w:pPr>
      <w:r w:rsidDel="00000000" w:rsidR="00000000" w:rsidRPr="00000000">
        <w:rPr>
          <w:color w:val="3b3b3b"/>
        </w:rPr>
        <w:drawing>
          <wp:inline distB="114300" distT="114300" distL="114300" distR="114300">
            <wp:extent cx="5731200" cy="1651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jc w:val="both"/>
        <w:rPr>
          <w:color w:val="3b3b3b"/>
        </w:rPr>
      </w:pPr>
      <w:r w:rsidDel="00000000" w:rsidR="00000000" w:rsidRPr="00000000">
        <w:rPr>
          <w:rtl w:val="0"/>
        </w:rPr>
      </w:r>
    </w:p>
    <w:p w:rsidR="00000000" w:rsidDel="00000000" w:rsidP="00000000" w:rsidRDefault="00000000" w:rsidRPr="00000000" w14:paraId="00000125">
      <w:pPr>
        <w:jc w:val="both"/>
        <w:rPr>
          <w:color w:val="3b3b3b"/>
        </w:rPr>
      </w:pPr>
      <w:r w:rsidDel="00000000" w:rsidR="00000000" w:rsidRPr="00000000">
        <w:rPr>
          <w:color w:val="3b3b3b"/>
          <w:rtl w:val="0"/>
        </w:rPr>
        <w:t xml:space="preserve">Il service sembra funzionare. Avremmo potuto, e dovuto, testarlo più a fondo, ad esempio con l’inserimento di un ticket, ma questa è stata solo una dimostrazione sommaria della predisposizione di Angular ad essere interamente testabile. Si parla di una soluzione enterprise, che non può esistere senza un sistema di test automatici.</w:t>
      </w:r>
    </w:p>
    <w:p w:rsidR="00000000" w:rsidDel="00000000" w:rsidP="00000000" w:rsidRDefault="00000000" w:rsidRPr="00000000" w14:paraId="00000126">
      <w:pPr>
        <w:pStyle w:val="Heading3"/>
        <w:jc w:val="both"/>
        <w:rPr/>
      </w:pPr>
      <w:bookmarkStart w:colFirst="0" w:colLast="0" w:name="_k9txje19le8e" w:id="7"/>
      <w:bookmarkEnd w:id="7"/>
      <w:r w:rsidDel="00000000" w:rsidR="00000000" w:rsidRPr="00000000">
        <w:rPr>
          <w:rtl w:val="0"/>
        </w:rPr>
        <w:t xml:space="preserve">6.7 - Il componente Ticket</w:t>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t xml:space="preserve">Il componente Ticket dovrà fornire due funzioni - visualizzazione dello stato di un Ticket e, per i Ticket aperti e solo per quelli, la possibilità di chiuderlo.</w:t>
      </w:r>
    </w:p>
    <w:p w:rsidR="00000000" w:rsidDel="00000000" w:rsidP="00000000" w:rsidRDefault="00000000" w:rsidRPr="00000000" w14:paraId="00000129">
      <w:pPr>
        <w:jc w:val="both"/>
        <w:rPr/>
      </w:pPr>
      <w:r w:rsidDel="00000000" w:rsidR="00000000" w:rsidRPr="00000000">
        <w:rPr>
          <w:rtl w:val="0"/>
        </w:rPr>
      </w:r>
    </w:p>
    <w:p w:rsidR="00000000" w:rsidDel="00000000" w:rsidP="00000000" w:rsidRDefault="00000000" w:rsidRPr="00000000" w14:paraId="0000012A">
      <w:pPr>
        <w:jc w:val="both"/>
        <w:rPr/>
      </w:pPr>
      <w:r w:rsidDel="00000000" w:rsidR="00000000" w:rsidRPr="00000000">
        <w:rPr>
          <w:rtl w:val="0"/>
        </w:rPr>
        <w:t xml:space="preserve">Per comodità, decidiamo che lo stato gli venga fornito dal padre, che sarà TicketList, che lo avrà caricato a sua volta da TicketService. Il padre dovrà anche reagire ai cambiamenti di stato del figlio - ad esempio, smettendo di renderizzarlo se il suo stato passa da aperto a chiuso, e noi vogliamo solo i Ticket aperti, ma la comunicazione sarà piuttosto semplice - ci appoggeremo allo stato del service, e in particolare al signal tickets().</w:t>
      </w:r>
    </w:p>
    <w:p w:rsidR="00000000" w:rsidDel="00000000" w:rsidP="00000000" w:rsidRDefault="00000000" w:rsidRPr="00000000" w14:paraId="0000012B">
      <w:pPr>
        <w:jc w:val="both"/>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Leggiamo il codice:</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input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2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'../model/TicketModel'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'app-ticket'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standalone: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'./ticket.html'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6">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styleUrl: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'./ticket.css'</w:t>
      </w:r>
    </w:p>
    <w:p w:rsidR="00000000" w:rsidDel="00000000" w:rsidP="00000000" w:rsidRDefault="00000000" w:rsidRPr="00000000" w14:paraId="0000013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inject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3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Riceviamo il singolo ticket come input obbligatorio</w:t>
      </w:r>
    </w:p>
    <w:p w:rsidR="00000000" w:rsidDel="00000000" w:rsidP="00000000" w:rsidRDefault="00000000" w:rsidRPr="00000000" w14:paraId="0000013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item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input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&gt;();</w:t>
      </w:r>
    </w:p>
    <w:p w:rsidR="00000000" w:rsidDel="00000000" w:rsidP="00000000" w:rsidRDefault="00000000" w:rsidRPr="00000000" w14:paraId="0000013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3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Metodo per gestire il click sul pulsante di chiusura</w:t>
      </w:r>
    </w:p>
    <w:p w:rsidR="00000000" w:rsidDel="00000000" w:rsidP="00000000" w:rsidRDefault="00000000" w:rsidRPr="00000000" w14:paraId="0000013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handleClose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3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item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undefined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closeTicket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4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45">
      <w:pPr>
        <w:jc w:val="both"/>
        <w:rPr/>
      </w:pPr>
      <w:r w:rsidDel="00000000" w:rsidR="00000000" w:rsidRPr="00000000">
        <w:rPr>
          <w:rtl w:val="0"/>
        </w:rPr>
        <w:t xml:space="preserve">Relativamente poca logica. Dopo tutto è sufficiente recepire il segnale di chiusura, per il resto Ticket è un componente principalmente di visualizzazione, ma c’è un punto a cui prestare attenzione: stiamo usando TicketService dentro il componente Ticket. Non c’è bisogno di passare per il futuro TicketList, quindi tramite il padre. Invocando closeTicket() modificheremo lo stato del service, e quindi anche TicketList indirettamente. E’ una alternativa naturale quando dobbiamo sincronizzare lo stato di molti componenti, come abbiamo visto in passato.</w:t>
      </w:r>
    </w:p>
    <w:p w:rsidR="00000000" w:rsidDel="00000000" w:rsidP="00000000" w:rsidRDefault="00000000" w:rsidRPr="00000000" w14:paraId="00000146">
      <w:pPr>
        <w:jc w:val="both"/>
        <w:rPr/>
      </w:pPr>
      <w:r w:rsidDel="00000000" w:rsidR="00000000" w:rsidRPr="00000000">
        <w:rPr>
          <w:rtl w:val="0"/>
        </w:rPr>
      </w:r>
    </w:p>
    <w:p w:rsidR="00000000" w:rsidDel="00000000" w:rsidP="00000000" w:rsidRDefault="00000000" w:rsidRPr="00000000" w14:paraId="00000147">
      <w:pPr>
        <w:jc w:val="both"/>
        <w:rPr/>
      </w:pPr>
      <w:r w:rsidDel="00000000" w:rsidR="00000000" w:rsidRPr="00000000">
        <w:rPr>
          <w:rtl w:val="0"/>
        </w:rPr>
        <w:t xml:space="preserve"> </w:t>
      </w:r>
    </w:p>
    <w:p w:rsidR="00000000" w:rsidDel="00000000" w:rsidP="00000000" w:rsidRDefault="00000000" w:rsidRPr="00000000" w14:paraId="00000148">
      <w:pPr>
        <w:jc w:val="both"/>
        <w:rPr/>
      </w:pPr>
      <w:r w:rsidDel="00000000" w:rsidR="00000000" w:rsidRPr="00000000">
        <w:rPr>
          <w:rtl w:val="0"/>
        </w:rPr>
        <w:t xml:space="preserve">Vediamo il template, la logica di presentazione:</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"ticket-item"</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"ticket-header"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4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item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title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w:t>
      </w:r>
    </w:p>
    <w:p w:rsidR="00000000" w:rsidDel="00000000" w:rsidP="00000000" w:rsidRDefault="00000000" w:rsidRPr="00000000" w14:paraId="0000014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"priority-{{ </w:t>
      </w:r>
      <w:r w:rsidDel="00000000" w:rsidR="00000000" w:rsidRPr="00000000">
        <w:rPr>
          <w:rFonts w:ascii="Courier New" w:cs="Courier New" w:eastAsia="Courier New" w:hAnsi="Courier New"/>
          <w:color w:val="795e26"/>
          <w:sz w:val="21"/>
          <w:szCs w:val="21"/>
          <w:rtl w:val="0"/>
        </w:rPr>
        <w:t xml:space="preserve">item</w:t>
      </w:r>
      <w:r w:rsidDel="00000000" w:rsidR="00000000" w:rsidRPr="00000000">
        <w:rPr>
          <w:rFonts w:ascii="Courier New" w:cs="Courier New" w:eastAsia="Courier New" w:hAnsi="Courier New"/>
          <w:color w:val="0000ff"/>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priority</w:t>
      </w:r>
      <w:r w:rsidDel="00000000" w:rsidR="00000000" w:rsidRPr="00000000">
        <w:rPr>
          <w:rFonts w:ascii="Courier New" w:cs="Courier New" w:eastAsia="Courier New" w:hAnsi="Courier New"/>
          <w:color w:val="0000ff"/>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item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priority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w:t>
      </w:r>
    </w:p>
    <w:p w:rsidR="00000000" w:rsidDel="00000000" w:rsidP="00000000" w:rsidRDefault="00000000" w:rsidRPr="00000000" w14:paraId="0000014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4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item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15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5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item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5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handleClose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"btn-close"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5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Chiudi Ticket</w:t>
      </w:r>
    </w:p>
    <w:p w:rsidR="00000000" w:rsidDel="00000000" w:rsidP="00000000" w:rsidRDefault="00000000" w:rsidRPr="00000000" w14:paraId="0000015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5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@else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5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"status-closed"</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Archiviato</w:t>
      </w:r>
      <w:r w:rsidDel="00000000" w:rsidR="00000000" w:rsidRPr="00000000">
        <w:rPr>
          <w:rFonts w:ascii="Courier New" w:cs="Courier New" w:eastAsia="Courier New" w:hAnsi="Courier New"/>
          <w:color w:val="800000"/>
          <w:sz w:val="21"/>
          <w:szCs w:val="21"/>
          <w:rtl w:val="0"/>
        </w:rPr>
        <w:t xml:space="preserve">&lt;/span&gt;</w:t>
      </w:r>
    </w:p>
    <w:p w:rsidR="00000000" w:rsidDel="00000000" w:rsidP="00000000" w:rsidRDefault="00000000" w:rsidRPr="00000000" w14:paraId="0000015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5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t xml:space="preserve">item è un signal, quindi lo useremo come funzione. Lo stile del ticket cambia in base alla sua priorità, e il pulsante per chiudere un ticket è visibile, come è logico, solo su ticket aperti.</w:t>
      </w:r>
    </w:p>
    <w:p w:rsidR="00000000" w:rsidDel="00000000" w:rsidP="00000000" w:rsidRDefault="00000000" w:rsidRPr="00000000" w14:paraId="0000015B">
      <w:pPr>
        <w:jc w:val="both"/>
        <w:rPr/>
      </w:pPr>
      <w:r w:rsidDel="00000000" w:rsidR="00000000" w:rsidRPr="00000000">
        <w:rPr>
          <w:rtl w:val="0"/>
        </w:rPr>
      </w:r>
    </w:p>
    <w:p w:rsidR="00000000" w:rsidDel="00000000" w:rsidP="00000000" w:rsidRDefault="00000000" w:rsidRPr="00000000" w14:paraId="0000015C">
      <w:pPr>
        <w:jc w:val="both"/>
        <w:rPr/>
      </w:pPr>
      <w:r w:rsidDel="00000000" w:rsidR="00000000" w:rsidRPr="00000000">
        <w:rPr>
          <w:rtl w:val="0"/>
        </w:rPr>
        <w:t xml:space="preserve">Ora possiamo passare a Ticket List.</w:t>
      </w:r>
    </w:p>
    <w:p w:rsidR="00000000" w:rsidDel="00000000" w:rsidP="00000000" w:rsidRDefault="00000000" w:rsidRPr="00000000" w14:paraId="0000015D">
      <w:pPr>
        <w:pStyle w:val="Heading3"/>
        <w:jc w:val="both"/>
        <w:rPr/>
      </w:pPr>
      <w:bookmarkStart w:colFirst="0" w:colLast="0" w:name="_mom7pqorhv9v" w:id="8"/>
      <w:bookmarkEnd w:id="8"/>
      <w:r w:rsidDel="00000000" w:rsidR="00000000" w:rsidRPr="00000000">
        <w:rPr>
          <w:rtl w:val="0"/>
        </w:rPr>
        <w:t xml:space="preserve">6.8 - Il componente TicketList</w:t>
      </w:r>
    </w:p>
    <w:p w:rsidR="00000000" w:rsidDel="00000000" w:rsidP="00000000" w:rsidRDefault="00000000" w:rsidRPr="00000000" w14:paraId="0000015E">
      <w:pPr>
        <w:jc w:val="both"/>
        <w:rPr/>
      </w:pPr>
      <w:r w:rsidDel="00000000" w:rsidR="00000000" w:rsidRPr="00000000">
        <w:rPr>
          <w:rtl w:val="0"/>
        </w:rPr>
      </w:r>
    </w:p>
    <w:p w:rsidR="00000000" w:rsidDel="00000000" w:rsidP="00000000" w:rsidRDefault="00000000" w:rsidRPr="00000000" w14:paraId="0000015F">
      <w:pPr>
        <w:jc w:val="both"/>
        <w:rPr/>
      </w:pPr>
      <w:r w:rsidDel="00000000" w:rsidR="00000000" w:rsidRPr="00000000">
        <w:rPr>
          <w:rtl w:val="0"/>
        </w:rPr>
        <w:t xml:space="preserve">TicketList è padre di n Ticket, e caricherà i dati di tutti i ticket dal service e sceglierà di renderizzarne solo alcuni, aperti o chiusi, a seconda di una proprietà che riceverà in input da suo padre, chiunque egli sia (probabilmente app).</w:t>
      </w:r>
    </w:p>
    <w:p w:rsidR="00000000" w:rsidDel="00000000" w:rsidP="00000000" w:rsidRDefault="00000000" w:rsidRPr="00000000" w14:paraId="00000160">
      <w:pPr>
        <w:jc w:val="both"/>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tl w:val="0"/>
        </w:rPr>
        <w:t xml:space="preserve">Ribadiamo la natura didattica di questa soluzione. Una soluzione reale prevederebbe due endpoint appositi sulla API lato server, e due metodi sul nostro service, ma per ora concentriamoci sull’interazione fra componenti e service.</w:t>
      </w:r>
    </w:p>
    <w:p w:rsidR="00000000" w:rsidDel="00000000" w:rsidP="00000000" w:rsidRDefault="00000000" w:rsidRPr="00000000" w14:paraId="00000162">
      <w:pPr>
        <w:jc w:val="both"/>
        <w:rPr/>
      </w:pPr>
      <w:r w:rsidDel="00000000" w:rsidR="00000000" w:rsidRPr="00000000">
        <w:rPr>
          <w:rtl w:val="0"/>
        </w:rPr>
      </w:r>
    </w:p>
    <w:p w:rsidR="00000000" w:rsidDel="00000000" w:rsidP="00000000" w:rsidRDefault="00000000" w:rsidRPr="00000000" w14:paraId="00000163">
      <w:pPr>
        <w:jc w:val="both"/>
        <w:rPr/>
      </w:pPr>
      <w:r w:rsidDel="00000000" w:rsidR="00000000" w:rsidRPr="00000000">
        <w:rPr>
          <w:rtl w:val="0"/>
        </w:rPr>
        <w:t xml:space="preserve">Dovremo iniettare il service anche in TicketList (non vi preoccupate, è sempre lo stesso, non è una copia), e usarlo per caricare i dati da renderizzare dal backend. </w:t>
      </w:r>
    </w:p>
    <w:p w:rsidR="00000000" w:rsidDel="00000000" w:rsidP="00000000" w:rsidRDefault="00000000" w:rsidRPr="00000000" w14:paraId="00000164">
      <w:pPr>
        <w:jc w:val="both"/>
        <w:rPr/>
      </w:pPr>
      <w:r w:rsidDel="00000000" w:rsidR="00000000" w:rsidRPr="00000000">
        <w:rPr>
          <w:rtl w:val="0"/>
        </w:rPr>
        <w:t xml:space="preserve">Vediamo il codice:</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TicketList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6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inject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6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6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Definiamo quale tipo di ticket deve mostrare questa istanza</w:t>
      </w:r>
    </w:p>
    <w:p w:rsidR="00000000" w:rsidDel="00000000" w:rsidP="00000000" w:rsidRDefault="00000000" w:rsidRPr="00000000" w14:paraId="0000016A">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Può essere 'OPEN' o 'CLOSED'</w:t>
      </w:r>
    </w:p>
    <w:p w:rsidR="00000000" w:rsidDel="00000000" w:rsidP="00000000" w:rsidRDefault="00000000" w:rsidRPr="00000000" w14:paraId="0000016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statusFilter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input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a31515"/>
          <w:sz w:val="21"/>
          <w:szCs w:val="21"/>
          <w:rtl w:val="0"/>
        </w:rPr>
        <w:t xml:space="preserve">'OPEN'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'CLOSED'</w:t>
      </w:r>
      <w:r w:rsidDel="00000000" w:rsidR="00000000" w:rsidRPr="00000000">
        <w:rPr>
          <w:rFonts w:ascii="Courier New" w:cs="Courier New" w:eastAsia="Courier New" w:hAnsi="Courier New"/>
          <w:color w:val="3b3b3b"/>
          <w:sz w:val="21"/>
          <w:szCs w:val="21"/>
          <w:rtl w:val="0"/>
        </w:rPr>
        <w:t xml:space="preserve">&gt;();</w:t>
      </w:r>
    </w:p>
    <w:p w:rsidR="00000000" w:rsidDel="00000000" w:rsidP="00000000" w:rsidRDefault="00000000" w:rsidRPr="00000000" w14:paraId="0000016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6D">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Esponiamo i segnali del service per il template (caricamento ed errori)</w:t>
      </w:r>
    </w:p>
    <w:p w:rsidR="00000000" w:rsidDel="00000000" w:rsidP="00000000" w:rsidRDefault="00000000" w:rsidRPr="00000000" w14:paraId="0000016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isLoading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isLoading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6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errorMessage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error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71">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La logica di filtro reattiva</w:t>
      </w:r>
    </w:p>
    <w:p w:rsidR="00000000" w:rsidDel="00000000" w:rsidP="00000000" w:rsidRDefault="00000000" w:rsidRPr="00000000" w14:paraId="00000172">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Se i ticket nel service cambiano, questo computed si aggiorna da solo</w:t>
      </w:r>
    </w:p>
    <w:p w:rsidR="00000000" w:rsidDel="00000000" w:rsidP="00000000" w:rsidRDefault="00000000" w:rsidRPr="00000000" w14:paraId="0000017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filteredTickets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computed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7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return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tickets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filter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statusFilter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7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77">
      <w:pPr>
        <w:jc w:val="both"/>
        <w:rPr/>
      </w:pPr>
      <w:r w:rsidDel="00000000" w:rsidR="00000000" w:rsidRPr="00000000">
        <w:rPr>
          <w:rtl w:val="0"/>
        </w:rPr>
      </w:r>
    </w:p>
    <w:p w:rsidR="00000000" w:rsidDel="00000000" w:rsidP="00000000" w:rsidRDefault="00000000" w:rsidRPr="00000000" w14:paraId="00000178">
      <w:pPr>
        <w:jc w:val="both"/>
        <w:rPr/>
      </w:pPr>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t xml:space="preserve">Abbiamo scelto di eseguire l’operazione di filter nel .ts, evitando @if nel template. E’ questo lo scopo del signal computed filteredTickets, che parte dal signal tickets() di service per ricavarne uno adatto ai nostri scopi. In particolare, utilizzeremo il valore di statusFilter, che è un input signal, per decidere quali tenere e quali no - mettiamo in relazione un signal che arriva un service (tickets) e uno che arriva dal padre (statusFilter).</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Inoltre, ci siamo collegati direttamente a due signal pubblici del service (isLoading ed errorMessage), che possono essere usati direttamente per i nostri scopi.</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jc w:val="both"/>
        <w:rPr/>
      </w:pPr>
      <w:r w:rsidDel="00000000" w:rsidR="00000000" w:rsidRPr="00000000">
        <w:rPr>
          <w:rtl w:val="0"/>
        </w:rPr>
        <w:t xml:space="preserve">Utilizzeremo tutti e tre i signal nel template, per farlo reagire coerentemente con lo stato dell’applicazione.</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Vediamo il template a questo punto:</w:t>
      </w:r>
    </w:p>
    <w:p w:rsidR="00000000" w:rsidDel="00000000" w:rsidP="00000000" w:rsidRDefault="00000000" w:rsidRPr="00000000" w14:paraId="00000180">
      <w:pPr>
        <w:jc w:val="both"/>
        <w:rPr/>
      </w:pPr>
      <w:r w:rsidDel="00000000" w:rsidR="00000000" w:rsidRPr="00000000">
        <w:rPr>
          <w:rtl w:val="0"/>
        </w:rPr>
      </w:r>
    </w:p>
    <w:p w:rsidR="00000000" w:rsidDel="00000000" w:rsidP="00000000" w:rsidRDefault="00000000" w:rsidRPr="00000000" w14:paraId="00000181">
      <w:pPr>
        <w:jc w:val="both"/>
        <w:rPr/>
      </w:pPr>
      <w:r w:rsidDel="00000000" w:rsidR="00000000" w:rsidRPr="00000000">
        <w:rPr>
          <w:rtl w:val="0"/>
        </w:rPr>
      </w:r>
    </w:p>
    <w:p w:rsidR="00000000" w:rsidDel="00000000" w:rsidP="00000000" w:rsidRDefault="00000000" w:rsidRPr="00000000" w14:paraId="0000018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"list-container"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8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Ticket {{ </w:t>
      </w:r>
      <w:r w:rsidDel="00000000" w:rsidR="00000000" w:rsidRPr="00000000">
        <w:rPr>
          <w:rFonts w:ascii="Courier New" w:cs="Courier New" w:eastAsia="Courier New" w:hAnsi="Courier New"/>
          <w:color w:val="795e26"/>
          <w:sz w:val="21"/>
          <w:szCs w:val="21"/>
          <w:rtl w:val="0"/>
        </w:rPr>
        <w:t xml:space="preserve">statusFilter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'Aperti'</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'Chiusi'</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18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8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isLoading</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8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"loader"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Caricamento in corso...</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8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8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8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@if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errorMessage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8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"error-banner"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errorMessage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8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8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8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"grid"</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8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filteredTickets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track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id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8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&lt;app-ticket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[item]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&gt;&lt;/app-ticket&gt;</w:t>
      </w:r>
    </w:p>
    <w:p w:rsidR="00000000" w:rsidDel="00000000" w:rsidP="00000000" w:rsidRDefault="00000000" w:rsidRPr="00000000" w14:paraId="0000019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@empty</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9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"empty-msg"</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Non ci sono ticket in questa categoria.</w:t>
      </w:r>
      <w:r w:rsidDel="00000000" w:rsidR="00000000" w:rsidRPr="00000000">
        <w:rPr>
          <w:rFonts w:ascii="Courier New" w:cs="Courier New" w:eastAsia="Courier New" w:hAnsi="Courier New"/>
          <w:color w:val="800000"/>
          <w:sz w:val="21"/>
          <w:szCs w:val="21"/>
          <w:rtl w:val="0"/>
        </w:rPr>
        <w:t xml:space="preserve">&lt;/p&gt;</w:t>
      </w:r>
    </w:p>
    <w:p w:rsidR="00000000" w:rsidDel="00000000" w:rsidP="00000000" w:rsidRDefault="00000000" w:rsidRPr="00000000" w14:paraId="0000019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9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9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t xml:space="preserve">Renderizziamo la lista dei ticket, quando c’è. La clausola @empty ci fornisce una shortcut per mostrare un messaggio informativo quando la lista è vuota. Ci appoggiamo anche ai segnali isLoading() ed errorMessage() per tenere aggiornato l’utente sullo stato del processo di caricamento.</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pStyle w:val="Heading3"/>
        <w:jc w:val="both"/>
        <w:rPr/>
      </w:pPr>
      <w:bookmarkStart w:colFirst="0" w:colLast="0" w:name="_9fpnlq3wqqc4" w:id="9"/>
      <w:bookmarkEnd w:id="9"/>
      <w:r w:rsidDel="00000000" w:rsidR="00000000" w:rsidRPr="00000000">
        <w:rPr>
          <w:rtl w:val="0"/>
        </w:rPr>
        <w:t xml:space="preserve">6.9 - Video Demo TicketList</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pStyle w:val="Heading3"/>
        <w:jc w:val="both"/>
        <w:rPr/>
      </w:pPr>
      <w:bookmarkStart w:colFirst="0" w:colLast="0" w:name="_cfrfx48gfslt" w:id="10"/>
      <w:bookmarkEnd w:id="10"/>
      <w:r w:rsidDel="00000000" w:rsidR="00000000" w:rsidRPr="00000000">
        <w:rPr>
          <w:rtl w:val="0"/>
        </w:rPr>
        <w:t xml:space="preserve">6.10 - Il component FormNewTicket</w:t>
      </w:r>
    </w:p>
    <w:p w:rsidR="00000000" w:rsidDel="00000000" w:rsidP="00000000" w:rsidRDefault="00000000" w:rsidRPr="00000000" w14:paraId="0000019B">
      <w:pPr>
        <w:jc w:val="both"/>
        <w:rPr/>
      </w:pPr>
      <w:r w:rsidDel="00000000" w:rsidR="00000000" w:rsidRPr="00000000">
        <w:rPr>
          <w:rtl w:val="0"/>
        </w:rPr>
      </w:r>
    </w:p>
    <w:p w:rsidR="00000000" w:rsidDel="00000000" w:rsidP="00000000" w:rsidRDefault="00000000" w:rsidRPr="00000000" w14:paraId="0000019C">
      <w:pPr>
        <w:jc w:val="both"/>
        <w:rPr/>
      </w:pPr>
      <w:r w:rsidDel="00000000" w:rsidR="00000000" w:rsidRPr="00000000">
        <w:rPr>
          <w:rtl w:val="0"/>
        </w:rPr>
        <w:t xml:space="preserve">Ecco il secondo componente coordinato da TicketService, questa volta pensato per permettere all’utente di inserire un nuovo Ticket. Ipotizzando che a inserire i ticket sia un impiegato interno, non richiederemo un login, ma valideremo comunque il Ticket prima di inviarlo al service, e quindi al backend.</w:t>
      </w:r>
    </w:p>
    <w:p w:rsidR="00000000" w:rsidDel="00000000" w:rsidP="00000000" w:rsidRDefault="00000000" w:rsidRPr="00000000" w14:paraId="0000019D">
      <w:pPr>
        <w:jc w:val="both"/>
        <w:rPr/>
      </w:pPr>
      <w:r w:rsidDel="00000000" w:rsidR="00000000" w:rsidRPr="00000000">
        <w:rPr>
          <w:rtl w:val="0"/>
        </w:rPr>
      </w:r>
    </w:p>
    <w:p w:rsidR="00000000" w:rsidDel="00000000" w:rsidP="00000000" w:rsidRDefault="00000000" w:rsidRPr="00000000" w14:paraId="0000019E">
      <w:pPr>
        <w:jc w:val="both"/>
        <w:rPr/>
      </w:pPr>
      <w:r w:rsidDel="00000000" w:rsidR="00000000" w:rsidRPr="00000000">
        <w:rPr>
          <w:rtl w:val="0"/>
        </w:rPr>
        <w:t xml:space="preserve">Trattandosi di un componente costruito attorno a un form piuttosto semplice, scegliamo un template driven form. Partiamo dal .ts:</w:t>
      </w:r>
    </w:p>
    <w:p w:rsidR="00000000" w:rsidDel="00000000" w:rsidP="00000000" w:rsidRDefault="00000000" w:rsidRPr="00000000" w14:paraId="0000019F">
      <w:pPr>
        <w:jc w:val="both"/>
        <w:rPr/>
      </w:pPr>
      <w:r w:rsidDel="00000000" w:rsidR="00000000" w:rsidRPr="00000000">
        <w:rPr>
          <w:rtl w:val="0"/>
        </w:rPr>
      </w:r>
    </w:p>
    <w:p w:rsidR="00000000" w:rsidDel="00000000" w:rsidP="00000000" w:rsidRDefault="00000000" w:rsidRPr="00000000" w14:paraId="000001A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inject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FormsModule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'@angular/forms'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'../model/TicketModel'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A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'app-form-new-ticket'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standalone: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imports: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FormsModule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'./form-new-ticket.html'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A">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001080"/>
          <w:sz w:val="21"/>
          <w:szCs w:val="21"/>
          <w:rtl w:val="0"/>
        </w:rPr>
        <w:t xml:space="preserve">styleUrl: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'./form-new-ticket.css'</w:t>
      </w:r>
    </w:p>
    <w:p w:rsidR="00000000" w:rsidDel="00000000" w:rsidP="00000000" w:rsidRDefault="00000000" w:rsidRPr="00000000" w14:paraId="000001A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FormNewTicket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A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private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inject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A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A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Oggetto modello per il form</w:t>
      </w:r>
    </w:p>
    <w:p w:rsidR="00000000" w:rsidDel="00000000" w:rsidP="00000000" w:rsidRDefault="00000000" w:rsidRPr="00000000" w14:paraId="000001B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Partial</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&gt;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B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title: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B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B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priority: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'LOW'</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B4">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w:t>
      </w:r>
    </w:p>
    <w:p w:rsidR="00000000" w:rsidDel="00000000" w:rsidP="00000000" w:rsidRDefault="00000000" w:rsidRPr="00000000" w14:paraId="000001B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B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onSubmit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B8">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Passiamo l'oggetto al service per il salvataggio</w:t>
      </w:r>
    </w:p>
    <w:p w:rsidR="00000000" w:rsidDel="00000000" w:rsidP="00000000" w:rsidRDefault="00000000" w:rsidRPr="00000000" w14:paraId="000001B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ticketService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addTicket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as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TicketModel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B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BB">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Reset del form dopo l'invio</w:t>
      </w:r>
    </w:p>
    <w:p w:rsidR="00000000" w:rsidDel="00000000" w:rsidP="00000000" w:rsidRDefault="00000000" w:rsidRPr="00000000" w14:paraId="000001B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B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title: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B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priority: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'LOW'</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C0">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status: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w:t>
      </w:r>
    </w:p>
    <w:p w:rsidR="00000000" w:rsidDel="00000000" w:rsidP="00000000" w:rsidRDefault="00000000" w:rsidRPr="00000000" w14:paraId="000001C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C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C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t xml:space="preserve">Come notate il componente richiamate il service (ticketService.addTicket) che richiamerà il backend. C’è poco da gestire - ci basta “ripulire” il ticket riassegnandolo ai valori iniziali dopo che l’utente preme sul pulsante. Notate che non ci serve “avvisare” TicketList, né qualunque altro componente che debba aggiornare la lista dei Ticket. Avverrà tutto automaticamente tramite il service.</w:t>
      </w:r>
    </w:p>
    <w:p w:rsidR="00000000" w:rsidDel="00000000" w:rsidP="00000000" w:rsidRDefault="00000000" w:rsidRPr="00000000" w14:paraId="000001C6">
      <w:pPr>
        <w:jc w:val="both"/>
        <w:rPr/>
      </w:pPr>
      <w:r w:rsidDel="00000000" w:rsidR="00000000" w:rsidRPr="00000000">
        <w:rPr>
          <w:rtl w:val="0"/>
        </w:rPr>
        <w:t xml:space="preserve">Notate solo l’uso di Partial - non disponiamo ancora dell’id, lo facciamo generare al backend, al database per la precisione.</w:t>
      </w:r>
    </w:p>
    <w:p w:rsidR="00000000" w:rsidDel="00000000" w:rsidP="00000000" w:rsidRDefault="00000000" w:rsidRPr="00000000" w14:paraId="000001C7">
      <w:pPr>
        <w:jc w:val="both"/>
        <w:rPr/>
      </w:pPr>
      <w:r w:rsidDel="00000000" w:rsidR="00000000" w:rsidRPr="00000000">
        <w:rPr>
          <w:rtl w:val="0"/>
        </w:rPr>
      </w:r>
    </w:p>
    <w:p w:rsidR="00000000" w:rsidDel="00000000" w:rsidP="00000000" w:rsidRDefault="00000000" w:rsidRPr="00000000" w14:paraId="000001C8">
      <w:pPr>
        <w:jc w:val="both"/>
        <w:rPr/>
      </w:pPr>
      <w:r w:rsidDel="00000000" w:rsidR="00000000" w:rsidRPr="00000000">
        <w:rPr>
          <w:rtl w:val="0"/>
        </w:rPr>
        <w:t xml:space="preserve">Ora andiamo a vedere l’html:</w:t>
      </w:r>
    </w:p>
    <w:p w:rsidR="00000000" w:rsidDel="00000000" w:rsidP="00000000" w:rsidRDefault="00000000" w:rsidRPr="00000000" w14:paraId="000001C9">
      <w:pPr>
        <w:jc w:val="both"/>
        <w:rPr/>
      </w:pPr>
      <w:r w:rsidDel="00000000" w:rsidR="00000000" w:rsidRPr="00000000">
        <w:rPr>
          <w:rtl w:val="0"/>
        </w:rPr>
      </w:r>
    </w:p>
    <w:p w:rsidR="00000000" w:rsidDel="00000000" w:rsidP="00000000" w:rsidRDefault="00000000" w:rsidRPr="00000000" w14:paraId="000001C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"form-container"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&lt;h3&gt;</w:t>
      </w:r>
      <w:r w:rsidDel="00000000" w:rsidR="00000000" w:rsidRPr="00000000">
        <w:rPr>
          <w:rFonts w:ascii="Courier New" w:cs="Courier New" w:eastAsia="Courier New" w:hAnsi="Courier New"/>
          <w:color w:val="3b3b3b"/>
          <w:sz w:val="21"/>
          <w:szCs w:val="21"/>
          <w:rtl w:val="0"/>
        </w:rPr>
        <w:t xml:space="preserve">Inserisci Nuovo Ticket</w:t>
      </w:r>
      <w:r w:rsidDel="00000000" w:rsidR="00000000" w:rsidRPr="00000000">
        <w:rPr>
          <w:rFonts w:ascii="Courier New" w:cs="Courier New" w:eastAsia="Courier New" w:hAnsi="Courier New"/>
          <w:color w:val="800000"/>
          <w:sz w:val="21"/>
          <w:szCs w:val="21"/>
          <w:rtl w:val="0"/>
        </w:rPr>
        <w:t xml:space="preserve">&lt;/h3&gt;</w:t>
      </w:r>
    </w:p>
    <w:p w:rsidR="00000000" w:rsidDel="00000000" w:rsidP="00000000" w:rsidRDefault="00000000" w:rsidRPr="00000000" w14:paraId="000001CC">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#ticketForm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"ngForm"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(ngSubmit)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onSubmit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C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CE">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Titolo:</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C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"title"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title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#title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"ngModel"</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D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Descrizione:</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D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&lt;textarea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"description"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description</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required</w:t>
      </w:r>
      <w:r w:rsidDel="00000000" w:rsidR="00000000" w:rsidRPr="00000000">
        <w:rPr>
          <w:rFonts w:ascii="Courier New" w:cs="Courier New" w:eastAsia="Courier New" w:hAnsi="Courier New"/>
          <w:color w:val="800000"/>
          <w:sz w:val="21"/>
          <w:szCs w:val="21"/>
          <w:rtl w:val="0"/>
        </w:rPr>
        <w:t xml:space="preserve">&gt;&lt;/textarea&gt;</w:t>
      </w:r>
    </w:p>
    <w:p w:rsidR="00000000" w:rsidDel="00000000" w:rsidP="00000000" w:rsidRDefault="00000000" w:rsidRPr="00000000" w14:paraId="000001D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&lt;label&gt;</w:t>
      </w:r>
      <w:r w:rsidDel="00000000" w:rsidR="00000000" w:rsidRPr="00000000">
        <w:rPr>
          <w:rFonts w:ascii="Courier New" w:cs="Courier New" w:eastAsia="Courier New" w:hAnsi="Courier New"/>
          <w:color w:val="3b3b3b"/>
          <w:sz w:val="21"/>
          <w:szCs w:val="21"/>
          <w:rtl w:val="0"/>
        </w:rPr>
        <w:t xml:space="preserve">Priorità:</w:t>
      </w:r>
      <w:r w:rsidDel="00000000" w:rsidR="00000000" w:rsidRPr="00000000">
        <w:rPr>
          <w:rFonts w:ascii="Courier New" w:cs="Courier New" w:eastAsia="Courier New" w:hAnsi="Courier New"/>
          <w:color w:val="800000"/>
          <w:sz w:val="21"/>
          <w:szCs w:val="21"/>
          <w:rtl w:val="0"/>
        </w:rPr>
        <w:t xml:space="preserve">&lt;/label&gt;</w:t>
      </w:r>
    </w:p>
    <w:p w:rsidR="00000000" w:rsidDel="00000000" w:rsidP="00000000" w:rsidRDefault="00000000" w:rsidRPr="00000000" w14:paraId="000001D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"priority"</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[(ngModel)]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priority</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D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8">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"LOW"</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Bassa</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1D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"MEDIUM"</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Media</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1D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&lt;option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"HIGH"</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Alta</w:t>
      </w:r>
      <w:r w:rsidDel="00000000" w:rsidR="00000000" w:rsidRPr="00000000">
        <w:rPr>
          <w:rFonts w:ascii="Courier New" w:cs="Courier New" w:eastAsia="Courier New" w:hAnsi="Courier New"/>
          <w:color w:val="800000"/>
          <w:sz w:val="21"/>
          <w:szCs w:val="21"/>
          <w:rtl w:val="0"/>
        </w:rPr>
        <w:t xml:space="preserve">&lt;/option&gt;</w:t>
      </w:r>
    </w:p>
    <w:p w:rsidR="00000000" w:rsidDel="00000000" w:rsidP="00000000" w:rsidRDefault="00000000" w:rsidRPr="00000000" w14:paraId="000001DB">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&lt;/select&gt;</w:t>
      </w:r>
    </w:p>
    <w:p w:rsidR="00000000" w:rsidDel="00000000" w:rsidP="00000000" w:rsidRDefault="00000000" w:rsidRPr="00000000" w14:paraId="000001D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D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"submit"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[disabled]</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ticketForm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form</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valid</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1D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Invia Ticket</w:t>
      </w:r>
    </w:p>
    <w:p w:rsidR="00000000" w:rsidDel="00000000" w:rsidP="00000000" w:rsidRDefault="00000000" w:rsidRPr="00000000" w14:paraId="000001DF">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1E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E1">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&lt;/form&gt;</w:t>
      </w:r>
    </w:p>
    <w:p w:rsidR="00000000" w:rsidDel="00000000" w:rsidP="00000000" w:rsidRDefault="00000000" w:rsidRPr="00000000" w14:paraId="000001E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1E3">
      <w:pPr>
        <w:jc w:val="both"/>
        <w:rPr/>
      </w:pPr>
      <w:r w:rsidDel="00000000" w:rsidR="00000000" w:rsidRPr="00000000">
        <w:rPr>
          <w:rtl w:val="0"/>
        </w:rPr>
      </w:r>
    </w:p>
    <w:p w:rsidR="00000000" w:rsidDel="00000000" w:rsidP="00000000" w:rsidRDefault="00000000" w:rsidRPr="00000000" w14:paraId="000001E4">
      <w:pPr>
        <w:jc w:val="both"/>
        <w:rPr/>
      </w:pPr>
      <w:r w:rsidDel="00000000" w:rsidR="00000000" w:rsidRPr="00000000">
        <w:rPr>
          <w:rtl w:val="0"/>
        </w:rPr>
        <w:t xml:space="preserve">Anche qui non ci sono novità. Lo stato del form viene gestito a livello di template, e il pulsante collegato al metodo di invio è disabilitato e lo resta fin tanto che l’utente non riempie tutti i campi necessari - e torna disabilitato subito dopo, avendo di nuovo un ticket non valido “sotto”.</w:t>
      </w:r>
    </w:p>
    <w:p w:rsidR="00000000" w:rsidDel="00000000" w:rsidP="00000000" w:rsidRDefault="00000000" w:rsidRPr="00000000" w14:paraId="000001E5">
      <w:pPr>
        <w:jc w:val="both"/>
        <w:rPr/>
      </w:pPr>
      <w:r w:rsidDel="00000000" w:rsidR="00000000" w:rsidRPr="00000000">
        <w:rPr>
          <w:rtl w:val="0"/>
        </w:rPr>
      </w:r>
    </w:p>
    <w:p w:rsidR="00000000" w:rsidDel="00000000" w:rsidP="00000000" w:rsidRDefault="00000000" w:rsidRPr="00000000" w14:paraId="000001E6">
      <w:pPr>
        <w:jc w:val="both"/>
        <w:rPr/>
      </w:pPr>
      <w:r w:rsidDel="00000000" w:rsidR="00000000" w:rsidRPr="00000000">
        <w:rPr>
          <w:rtl w:val="0"/>
        </w:rPr>
        <w:t xml:space="preserve">Vediamo il suo funzionamento, ma soprattutto il suo relazionarsi in maniera trasparente con TicketList tramite TicketService.</w:t>
      </w:r>
    </w:p>
    <w:p w:rsidR="00000000" w:rsidDel="00000000" w:rsidP="00000000" w:rsidRDefault="00000000" w:rsidRPr="00000000" w14:paraId="000001E7">
      <w:pPr>
        <w:jc w:val="both"/>
        <w:rPr/>
      </w:pPr>
      <w:r w:rsidDel="00000000" w:rsidR="00000000" w:rsidRPr="00000000">
        <w:rPr>
          <w:rtl w:val="0"/>
        </w:rPr>
      </w:r>
    </w:p>
    <w:p w:rsidR="00000000" w:rsidDel="00000000" w:rsidP="00000000" w:rsidRDefault="00000000" w:rsidRPr="00000000" w14:paraId="000001E8">
      <w:pPr>
        <w:jc w:val="both"/>
        <w:rPr/>
      </w:pPr>
      <w:r w:rsidDel="00000000" w:rsidR="00000000" w:rsidRPr="00000000">
        <w:rPr>
          <w:rtl w:val="0"/>
        </w:rPr>
      </w:r>
    </w:p>
    <w:p w:rsidR="00000000" w:rsidDel="00000000" w:rsidP="00000000" w:rsidRDefault="00000000" w:rsidRPr="00000000" w14:paraId="000001E9">
      <w:pPr>
        <w:pStyle w:val="Heading3"/>
        <w:jc w:val="both"/>
        <w:rPr/>
      </w:pPr>
      <w:bookmarkStart w:colFirst="0" w:colLast="0" w:name="_x8zl2k3o26h0" w:id="11"/>
      <w:bookmarkEnd w:id="11"/>
      <w:r w:rsidDel="00000000" w:rsidR="00000000" w:rsidRPr="00000000">
        <w:rPr>
          <w:rtl w:val="0"/>
        </w:rPr>
        <w:t xml:space="preserve">6.11 - Demo TicketList e FormNewTicket</w:t>
      </w:r>
    </w:p>
    <w:p w:rsidR="00000000" w:rsidDel="00000000" w:rsidP="00000000" w:rsidRDefault="00000000" w:rsidRPr="00000000" w14:paraId="000001EA">
      <w:pPr>
        <w:pStyle w:val="Heading3"/>
        <w:jc w:val="both"/>
        <w:rPr/>
      </w:pPr>
      <w:bookmarkStart w:colFirst="0" w:colLast="0" w:name="_l0v4rowedwgf" w:id="12"/>
      <w:bookmarkEnd w:id="12"/>
      <w:r w:rsidDel="00000000" w:rsidR="00000000" w:rsidRPr="00000000">
        <w:rPr>
          <w:rtl w:val="0"/>
        </w:rPr>
        <w:t xml:space="preserve">6.12 - Angular Router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Abbiamo visto una pagina, piuttosto brutta, con TicketList e FormNewTicket accostati. Direi che non è il massimo, neanche per un applicativo LAN monoutente.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Sarebbe bello disporre di un menù con tre voci, ciascuna legata a un componente diverso. In effetti, vogliamo che Angular renderizzi dei componenti diversi a seconda delle scelte dell’utente. E’ il concetto di Angular Routing - non ricarichiamo la pagina, ma scegliamo di mostrare questo o quel componente sulla base delle necessità.</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In questo caso particolare, dividiamo il nostro menù in tre voci, ciascuna collegata a un componente.</w:t>
      </w:r>
    </w:p>
    <w:p w:rsidR="00000000" w:rsidDel="00000000" w:rsidP="00000000" w:rsidRDefault="00000000" w:rsidRPr="00000000" w14:paraId="000001F1">
      <w:pPr>
        <w:rPr/>
      </w:pPr>
      <w:r w:rsidDel="00000000" w:rsidR="00000000" w:rsidRPr="00000000">
        <w:rPr>
          <w:rtl w:val="0"/>
        </w:rPr>
        <w:t xml:space="preserve">Le tre voci saranno, chiaramente: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numPr>
          <w:ilvl w:val="0"/>
          <w:numId w:val="1"/>
        </w:numPr>
        <w:ind w:left="720" w:hanging="360"/>
        <w:rPr>
          <w:u w:val="none"/>
        </w:rPr>
      </w:pPr>
      <w:r w:rsidDel="00000000" w:rsidR="00000000" w:rsidRPr="00000000">
        <w:rPr>
          <w:rtl w:val="0"/>
        </w:rPr>
        <w:t xml:space="preserve">nuovo ticket (FormNewTicket)</w:t>
      </w:r>
    </w:p>
    <w:p w:rsidR="00000000" w:rsidDel="00000000" w:rsidP="00000000" w:rsidRDefault="00000000" w:rsidRPr="00000000" w14:paraId="000001F4">
      <w:pPr>
        <w:numPr>
          <w:ilvl w:val="0"/>
          <w:numId w:val="4"/>
        </w:numPr>
        <w:ind w:left="720" w:hanging="360"/>
        <w:rPr>
          <w:u w:val="none"/>
        </w:rPr>
      </w:pPr>
      <w:r w:rsidDel="00000000" w:rsidR="00000000" w:rsidRPr="00000000">
        <w:rPr>
          <w:rtl w:val="0"/>
        </w:rPr>
        <w:t xml:space="preserve">ticket aperti (TicketList)</w:t>
      </w:r>
    </w:p>
    <w:p w:rsidR="00000000" w:rsidDel="00000000" w:rsidP="00000000" w:rsidRDefault="00000000" w:rsidRPr="00000000" w14:paraId="000001F5">
      <w:pPr>
        <w:numPr>
          <w:ilvl w:val="0"/>
          <w:numId w:val="4"/>
        </w:numPr>
        <w:ind w:left="720" w:hanging="360"/>
        <w:rPr>
          <w:u w:val="none"/>
        </w:rPr>
      </w:pPr>
      <w:r w:rsidDel="00000000" w:rsidR="00000000" w:rsidRPr="00000000">
        <w:rPr>
          <w:rtl w:val="0"/>
        </w:rPr>
        <w:t xml:space="preserve">ticket chiusi (di nuovo TicketList… vedremo fra poco come distinguere fra i due casi)</w:t>
      </w:r>
    </w:p>
    <w:p w:rsidR="00000000" w:rsidDel="00000000" w:rsidP="00000000" w:rsidRDefault="00000000" w:rsidRPr="00000000" w14:paraId="000001F6">
      <w:pPr>
        <w:ind w:left="720" w:firstLine="0"/>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Per implementare la navigazione, dobbiamo definire una mappa che colleghi i percorsi (path) in inglese ai nostri componenti. Questa configurazione risiede nel file </w:t>
      </w:r>
      <w:hyperlink r:id="rId14">
        <w:r w:rsidDel="00000000" w:rsidR="00000000" w:rsidRPr="00000000">
          <w:rPr>
            <w:color w:val="1155cc"/>
            <w:u w:val="single"/>
            <w:rtl w:val="0"/>
          </w:rPr>
          <w:t xml:space="preserve">app.routes.ts</w:t>
        </w:r>
      </w:hyperlink>
      <w:r w:rsidDel="00000000" w:rsidR="00000000" w:rsidRPr="00000000">
        <w:rPr>
          <w:rtl w:val="0"/>
        </w:rPr>
        <w:t xml:space="preserve">, che andiamo a modificare in questo modo:</w:t>
      </w:r>
    </w:p>
    <w:p w:rsidR="00000000" w:rsidDel="00000000" w:rsidP="00000000" w:rsidRDefault="00000000" w:rsidRPr="00000000" w14:paraId="000001F8">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9">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Routes</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'@angular/router'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FA">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FormNewTicket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'./form-new-ticket/form-new-ticket'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FB">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TicketList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'./ticket-list/ticket-list'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1FC">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1FD">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routes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Routes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FE">
      <w:pPr>
        <w:shd w:fill="ffffff" w:val="clear"/>
        <w:spacing w:line="325.71428571428567" w:lineRule="auto"/>
        <w:ind w:firstLine="72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FormNewTicket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1FF">
      <w:pPr>
        <w:shd w:fill="ffffff" w:val="clear"/>
        <w:spacing w:line="325.71428571428567" w:lineRule="auto"/>
        <w:ind w:firstLine="72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TicketList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statusFilter: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w:t>
      </w:r>
      <w:r w:rsidDel="00000000" w:rsidR="00000000" w:rsidRPr="00000000">
        <w:rPr>
          <w:rFonts w:ascii="Courier New" w:cs="Courier New" w:eastAsia="Courier New" w:hAnsi="Courier New"/>
          <w:color w:val="3b3b3b"/>
          <w:sz w:val="21"/>
          <w:szCs w:val="21"/>
          <w:rtl w:val="0"/>
        </w:rPr>
        <w:t xml:space="preserve"> } },</w:t>
      </w:r>
    </w:p>
    <w:p w:rsidR="00000000" w:rsidDel="00000000" w:rsidP="00000000" w:rsidRDefault="00000000" w:rsidRPr="00000000" w14:paraId="00000200">
      <w:pPr>
        <w:shd w:fill="ffffff" w:val="clear"/>
        <w:spacing w:line="325.71428571428567" w:lineRule="auto"/>
        <w:ind w:firstLine="72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'closed-tickets'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001080"/>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TicketList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data:</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statusFilter: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'CLOSED'</w:t>
      </w:r>
      <w:r w:rsidDel="00000000" w:rsidR="00000000" w:rsidRPr="00000000">
        <w:rPr>
          <w:rFonts w:ascii="Courier New" w:cs="Courier New" w:eastAsia="Courier New" w:hAnsi="Courier New"/>
          <w:color w:val="3b3b3b"/>
          <w:sz w:val="21"/>
          <w:szCs w:val="21"/>
          <w:rtl w:val="0"/>
        </w:rPr>
        <w:t xml:space="preserve"> } },</w:t>
      </w:r>
    </w:p>
    <w:p w:rsidR="00000000" w:rsidDel="00000000" w:rsidP="00000000" w:rsidRDefault="00000000" w:rsidRPr="00000000" w14:paraId="00000201">
      <w:pPr>
        <w:shd w:fill="ffffff" w:val="clear"/>
        <w:spacing w:line="325.71428571428567" w:lineRule="auto"/>
        <w:ind w:firstLine="720"/>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redirectTo:</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pathMatch: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'full'</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202">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203">
      <w:pPr>
        <w:shd w:fill="ffffff" w:val="clear"/>
        <w:spacing w:line="325.71428571428567" w:lineRule="auto"/>
        <w:rPr>
          <w:rFonts w:ascii="Courier New" w:cs="Courier New" w:eastAsia="Courier New" w:hAnsi="Courier New"/>
          <w:color w:val="af00db"/>
          <w:sz w:val="21"/>
          <w:szCs w:val="21"/>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jc w:val="both"/>
        <w:rPr/>
      </w:pPr>
      <w:r w:rsidDel="00000000" w:rsidR="00000000" w:rsidRPr="00000000">
        <w:rPr>
          <w:rtl w:val="0"/>
        </w:rPr>
        <w:t xml:space="preserve">Queste righe collegano degli indirizzi a dei componenti, che verranno renderizzati in aree particolari della pagina tramite un meccanismo di pattern-matching. La selezione di un path porterà alla renderizzazione del componente relativo e alla distruzione del precedente renderizzato nell’area di rendering (che vedremo in seguito). </w:t>
      </w:r>
    </w:p>
    <w:p w:rsidR="00000000" w:rsidDel="00000000" w:rsidP="00000000" w:rsidRDefault="00000000" w:rsidRPr="00000000" w14:paraId="00000206">
      <w:pPr>
        <w:jc w:val="both"/>
        <w:rPr/>
      </w:pPr>
      <w:r w:rsidDel="00000000" w:rsidR="00000000" w:rsidRPr="00000000">
        <w:rPr>
          <w:rtl w:val="0"/>
        </w:rPr>
        <w:br w:type="textWrapping"/>
        <w:t xml:space="preserve">C’è anche una postilla importante - il path selezionato può passare informazioni al componente selezionato. E’ quello che stiamo facendo in TicketList passando l’oggetto data, contenente la chiave statusFilter, con due valori diversi a seconda del path selezionato: OPEN e CLOSED, rispettivamente ticket aperti e chiusi.</w:t>
      </w:r>
    </w:p>
    <w:p w:rsidR="00000000" w:rsidDel="00000000" w:rsidP="00000000" w:rsidRDefault="00000000" w:rsidRPr="00000000" w14:paraId="00000207">
      <w:pPr>
        <w:jc w:val="both"/>
        <w:rPr/>
      </w:pPr>
      <w:r w:rsidDel="00000000" w:rsidR="00000000" w:rsidRPr="00000000">
        <w:rPr>
          <w:rtl w:val="0"/>
        </w:rPr>
        <w:br w:type="textWrapping"/>
        <w:t xml:space="preserve">Questo ci permetterà di ricevere quel dato sotto forma di input signal non solo dal padre, ma dal router. Ci basta verificare che la chiave passata abbia lo stesso nome del signal, e abilitare il passaggio tramite il file </w:t>
      </w:r>
      <w:hyperlink r:id="rId15">
        <w:r w:rsidDel="00000000" w:rsidR="00000000" w:rsidRPr="00000000">
          <w:rPr>
            <w:color w:val="1155cc"/>
            <w:u w:val="single"/>
            <w:rtl w:val="0"/>
          </w:rPr>
          <w:t xml:space="preserve">app.config.ts</w:t>
        </w:r>
      </w:hyperlink>
      <w:r w:rsidDel="00000000" w:rsidR="00000000" w:rsidRPr="00000000">
        <w:rPr>
          <w:rtl w:val="0"/>
        </w:rPr>
        <w:t xml:space="preserve">, aggiungendo withComponentInputBinding(), in questo modo:</w:t>
      </w:r>
    </w:p>
    <w:p w:rsidR="00000000" w:rsidDel="00000000" w:rsidP="00000000" w:rsidRDefault="00000000" w:rsidRPr="00000000" w14:paraId="00000208">
      <w:pPr>
        <w:jc w:val="both"/>
        <w:rPr/>
      </w:pPr>
      <w:r w:rsidDel="00000000" w:rsidR="00000000" w:rsidRPr="00000000">
        <w:rPr>
          <w:rtl w:val="0"/>
        </w:rPr>
      </w:r>
    </w:p>
    <w:p w:rsidR="00000000" w:rsidDel="00000000" w:rsidP="00000000" w:rsidRDefault="00000000" w:rsidRPr="00000000" w14:paraId="0000020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const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appConfig</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ApplicationConfig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20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providers:</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20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provideBrowserGlobalErrorListeners</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20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provideRouter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70c1"/>
          <w:sz w:val="21"/>
          <w:szCs w:val="21"/>
          <w:rtl w:val="0"/>
        </w:rPr>
        <w:t xml:space="preserve">routes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withComponentInputBinding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20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provideHttpClient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20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20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210">
      <w:pPr>
        <w:jc w:val="both"/>
        <w:rPr/>
      </w:pPr>
      <w:r w:rsidDel="00000000" w:rsidR="00000000" w:rsidRPr="00000000">
        <w:rPr>
          <w:rtl w:val="0"/>
        </w:rPr>
      </w:r>
    </w:p>
    <w:p w:rsidR="00000000" w:rsidDel="00000000" w:rsidP="00000000" w:rsidRDefault="00000000" w:rsidRPr="00000000" w14:paraId="00000211">
      <w:pPr>
        <w:jc w:val="both"/>
        <w:rPr/>
      </w:pPr>
      <w:r w:rsidDel="00000000" w:rsidR="00000000" w:rsidRPr="00000000">
        <w:rPr>
          <w:rtl w:val="0"/>
        </w:rPr>
        <w:t xml:space="preserve">Ora dobbiamo modificare il file app.component.html per creare il menu di navigazione e definire l'area dove i componenti verranno caricati:</w:t>
      </w:r>
    </w:p>
    <w:p w:rsidR="00000000" w:rsidDel="00000000" w:rsidP="00000000" w:rsidRDefault="00000000" w:rsidRPr="00000000" w14:paraId="00000212">
      <w:pPr>
        <w:jc w:val="both"/>
        <w:rPr/>
      </w:pPr>
      <w:r w:rsidDel="00000000" w:rsidR="00000000" w:rsidRPr="00000000">
        <w:rPr>
          <w:rtl w:val="0"/>
        </w:rPr>
      </w:r>
    </w:p>
    <w:p w:rsidR="00000000" w:rsidDel="00000000" w:rsidP="00000000" w:rsidRDefault="00000000" w:rsidRPr="00000000" w14:paraId="00000213">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&lt;nav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"main-nav"</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1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routerLink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"/new-ticket"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routerLinkActive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"active"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Nuovo Ticket</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215">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routerLink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"/open-tickets"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routerLinkActive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"active"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Ticket Aperti</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216">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routerLink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"/closed-tickets"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routerLinkActive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"active"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Ticket Chiusi</w:t>
      </w:r>
      <w:r w:rsidDel="00000000" w:rsidR="00000000" w:rsidRPr="00000000">
        <w:rPr>
          <w:rFonts w:ascii="Courier New" w:cs="Courier New" w:eastAsia="Courier New" w:hAnsi="Courier New"/>
          <w:color w:val="800000"/>
          <w:sz w:val="21"/>
          <w:szCs w:val="21"/>
          <w:rtl w:val="0"/>
        </w:rPr>
        <w:t xml:space="preserve">&lt;/a&gt;</w:t>
      </w:r>
    </w:p>
    <w:p w:rsidR="00000000" w:rsidDel="00000000" w:rsidP="00000000" w:rsidRDefault="00000000" w:rsidRPr="00000000" w14:paraId="00000217">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&lt;/nav&gt;</w:t>
      </w:r>
    </w:p>
    <w:p w:rsidR="00000000" w:rsidDel="00000000" w:rsidP="00000000" w:rsidRDefault="00000000" w:rsidRPr="00000000" w14:paraId="00000218">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19">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&lt;main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"content-area"</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21A">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&lt;router-outlet&gt;&lt;/router-outlet&gt;</w:t>
      </w:r>
    </w:p>
    <w:p w:rsidR="00000000" w:rsidDel="00000000" w:rsidP="00000000" w:rsidRDefault="00000000" w:rsidRPr="00000000" w14:paraId="0000021B">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&lt;/main&gt;</w:t>
      </w:r>
    </w:p>
    <w:p w:rsidR="00000000" w:rsidDel="00000000" w:rsidP="00000000" w:rsidRDefault="00000000" w:rsidRPr="00000000" w14:paraId="0000021C">
      <w:pPr>
        <w:jc w:val="both"/>
        <w:rPr/>
      </w:pPr>
      <w:r w:rsidDel="00000000" w:rsidR="00000000" w:rsidRPr="00000000">
        <w:rPr>
          <w:rtl w:val="0"/>
        </w:rPr>
      </w:r>
    </w:p>
    <w:p w:rsidR="00000000" w:rsidDel="00000000" w:rsidP="00000000" w:rsidRDefault="00000000" w:rsidRPr="00000000" w14:paraId="0000021D">
      <w:pPr>
        <w:jc w:val="both"/>
        <w:rPr/>
      </w:pPr>
      <w:r w:rsidDel="00000000" w:rsidR="00000000" w:rsidRPr="00000000">
        <w:rPr>
          <w:rtl w:val="0"/>
        </w:rPr>
        <w:t xml:space="preserve">La prima parte (la nav bar) rimane fissa. La seconda parte (main) contiene un component router-outlet, che renderizzerà il componente corrispondente al path selezionato - ma come lo selezioniamo?</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Tramite i tag a con attributo router-link che abbiamo specificato nell’elemento nav. Funzionano circa come i link delle pagine html classiche ma non forzano il ricaricamento della pagina - eseguono routing, vale a dire, attivano il path specificato all’attributo routerLink. La pagina si ricarica di conseguenza senza bisogno di ricaricarsi.</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t xml:space="preserve">Terminiamo modificando </w:t>
      </w:r>
      <w:hyperlink r:id="rId16">
        <w:r w:rsidDel="00000000" w:rsidR="00000000" w:rsidRPr="00000000">
          <w:rPr>
            <w:color w:val="1155cc"/>
            <w:u w:val="single"/>
            <w:rtl w:val="0"/>
          </w:rPr>
          <w:t xml:space="preserve">app.ts</w:t>
        </w:r>
      </w:hyperlink>
      <w:r w:rsidDel="00000000" w:rsidR="00000000" w:rsidRPr="00000000">
        <w:rPr>
          <w:rtl w:val="0"/>
        </w:rPr>
        <w:t xml:space="preserve"> perché riconosca router-outlet, routerLink e in generale tutto il necessario per il routing.</w:t>
      </w:r>
    </w:p>
    <w:p w:rsidR="00000000" w:rsidDel="00000000" w:rsidP="00000000" w:rsidRDefault="00000000" w:rsidRPr="00000000" w14:paraId="00000222">
      <w:pPr>
        <w:jc w:val="both"/>
        <w:rPr/>
      </w:pPr>
      <w:r w:rsidDel="00000000" w:rsidR="00000000" w:rsidRPr="00000000">
        <w:rPr>
          <w:rtl w:val="0"/>
        </w:rPr>
      </w:r>
    </w:p>
    <w:p w:rsidR="00000000" w:rsidDel="00000000" w:rsidP="00000000" w:rsidRDefault="00000000" w:rsidRPr="00000000" w14:paraId="00000223">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RouterOutlet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RouterLink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RouterLinkActive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'@angular/router'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224">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25">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e poi: </w:t>
      </w:r>
    </w:p>
    <w:p w:rsidR="00000000" w:rsidDel="00000000" w:rsidP="00000000" w:rsidRDefault="00000000" w:rsidRPr="00000000" w14:paraId="00000226">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27">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imports: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RouterOutlet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RouterLink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RouterLinkActive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228">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229">
      <w:pPr>
        <w:jc w:val="both"/>
        <w:rPr/>
      </w:pPr>
      <w:r w:rsidDel="00000000" w:rsidR="00000000" w:rsidRPr="00000000">
        <w:rPr>
          <w:rtl w:val="0"/>
        </w:rPr>
      </w:r>
    </w:p>
    <w:p w:rsidR="00000000" w:rsidDel="00000000" w:rsidP="00000000" w:rsidRDefault="00000000" w:rsidRPr="00000000" w14:paraId="0000022A">
      <w:pPr>
        <w:jc w:val="both"/>
        <w:rPr/>
      </w:pPr>
      <w:r w:rsidDel="00000000" w:rsidR="00000000" w:rsidRPr="00000000">
        <w:rPr>
          <w:rtl w:val="0"/>
        </w:rPr>
        <w:t xml:space="preserve">E il gioco finisce qui. I tre componenti sono mappati su tre path, e renderizzati nell’elemento main, senza bisogno di ricaricare ogni volta la pagina.</w:t>
      </w:r>
    </w:p>
    <w:p w:rsidR="00000000" w:rsidDel="00000000" w:rsidP="00000000" w:rsidRDefault="00000000" w:rsidRPr="00000000" w14:paraId="0000022B">
      <w:pPr>
        <w:jc w:val="both"/>
        <w:rPr/>
      </w:pPr>
      <w:r w:rsidDel="00000000" w:rsidR="00000000" w:rsidRPr="00000000">
        <w:rPr>
          <w:rtl w:val="0"/>
        </w:rPr>
      </w:r>
    </w:p>
    <w:p w:rsidR="00000000" w:rsidDel="00000000" w:rsidP="00000000" w:rsidRDefault="00000000" w:rsidRPr="00000000" w14:paraId="0000022C">
      <w:pPr>
        <w:pStyle w:val="Heading3"/>
        <w:jc w:val="both"/>
        <w:rPr/>
      </w:pPr>
      <w:bookmarkStart w:colFirst="0" w:colLast="0" w:name="_6wlz5lmb2lnw" w:id="13"/>
      <w:bookmarkEnd w:id="13"/>
      <w:r w:rsidDel="00000000" w:rsidR="00000000" w:rsidRPr="00000000">
        <w:rPr>
          <w:rtl w:val="0"/>
        </w:rPr>
        <w:t xml:space="preserve">6.13 - Demo SPA</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pStyle w:val="Heading3"/>
        <w:jc w:val="both"/>
        <w:rPr/>
      </w:pPr>
      <w:bookmarkStart w:colFirst="0" w:colLast="0" w:name="_293ogfnrtciv" w:id="14"/>
      <w:bookmarkEnd w:id="14"/>
      <w:r w:rsidDel="00000000" w:rsidR="00000000" w:rsidRPr="00000000">
        <w:rPr>
          <w:rtl w:val="0"/>
        </w:rPr>
        <w:t xml:space="preserve">6.14 - Proposte di miglioramenti</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Il nostro progetto è finito, e con lui il nostro viaggio nelle basi dell’Angular post renaissance, ma ci sono una serie di miglioramenti che lasciamo all’attenzione del lettore: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numPr>
          <w:ilvl w:val="0"/>
          <w:numId w:val="6"/>
        </w:numPr>
        <w:ind w:left="720" w:hanging="360"/>
        <w:rPr>
          <w:u w:val="none"/>
        </w:rPr>
      </w:pPr>
      <w:r w:rsidDel="00000000" w:rsidR="00000000" w:rsidRPr="00000000">
        <w:rPr>
          <w:rtl w:val="0"/>
        </w:rPr>
        <w:t xml:space="preserve">il componente FormNewTicket non fornisce un buon messaggio di successo all’inserimento di un ticket, e in generale anche la gestione dell’errore andrebbe migliorata </w:t>
        <w:br w:type="textWrapping"/>
      </w:r>
    </w:p>
    <w:p w:rsidR="00000000" w:rsidDel="00000000" w:rsidP="00000000" w:rsidRDefault="00000000" w:rsidRPr="00000000" w14:paraId="00000233">
      <w:pPr>
        <w:numPr>
          <w:ilvl w:val="0"/>
          <w:numId w:val="6"/>
        </w:numPr>
        <w:ind w:left="720" w:hanging="360"/>
        <w:rPr>
          <w:u w:val="none"/>
        </w:rPr>
      </w:pPr>
      <w:r w:rsidDel="00000000" w:rsidR="00000000" w:rsidRPr="00000000">
        <w:rPr>
          <w:rtl w:val="0"/>
        </w:rPr>
        <w:t xml:space="preserve">TicketList andrebbe dotato di un sistema di filtro per descrizione ipotizzando un numero di ticket relativamente alto nel tempo (soprattutto quelli chiusi)</w:t>
        <w:br w:type="textWrapping"/>
      </w:r>
    </w:p>
    <w:p w:rsidR="00000000" w:rsidDel="00000000" w:rsidP="00000000" w:rsidRDefault="00000000" w:rsidRPr="00000000" w14:paraId="00000234">
      <w:pPr>
        <w:numPr>
          <w:ilvl w:val="0"/>
          <w:numId w:val="6"/>
        </w:numPr>
        <w:ind w:left="720" w:hanging="360"/>
        <w:rPr>
          <w:u w:val="none"/>
        </w:rPr>
      </w:pPr>
      <w:r w:rsidDel="00000000" w:rsidR="00000000" w:rsidRPr="00000000">
        <w:rPr>
          <w:rtl w:val="0"/>
        </w:rPr>
        <w:t xml:space="preserve">Sarebbe bello creare un unico componente, di nome MainPage, contenente TicketList e FormNewTicket, per vedere subito l’effetto di inserimento e avere il colpo d’occhio sul carico di lavoro da gestire. </w:t>
        <w:br w:type="textWrapping"/>
      </w:r>
    </w:p>
    <w:p w:rsidR="00000000" w:rsidDel="00000000" w:rsidP="00000000" w:rsidRDefault="00000000" w:rsidRPr="00000000" w14:paraId="00000235">
      <w:pPr>
        <w:numPr>
          <w:ilvl w:val="0"/>
          <w:numId w:val="6"/>
        </w:numPr>
        <w:ind w:left="720" w:hanging="360"/>
        <w:rPr>
          <w:u w:val="none"/>
        </w:rPr>
      </w:pPr>
      <w:r w:rsidDel="00000000" w:rsidR="00000000" w:rsidRPr="00000000">
        <w:rPr>
          <w:rtl w:val="0"/>
        </w:rPr>
        <w:t xml:space="preserve">Si potrebbe anche inserire un pulsante per cancellare un Ticket invece di chiuderlo. Dove andrebbe messo? Quali verifiche fareste prima di procedere con la cancellazione?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Detto questo, speriamo che questo piccolo percorso in Angular sia stato di vostro gradimento e vi auguriamo un periodo piacevole con lo sviluppo frontend : )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ticket.ts" TargetMode="External"/><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hyperlink" Target="http://ticket-service.specs.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rver.js" TargetMode="External"/><Relationship Id="rId15" Type="http://schemas.openxmlformats.org/officeDocument/2006/relationships/hyperlink" Target="http://app.config.ts" TargetMode="External"/><Relationship Id="rId14" Type="http://schemas.openxmlformats.org/officeDocument/2006/relationships/hyperlink" Target="http://app.routes.ts" TargetMode="External"/><Relationship Id="rId16" Type="http://schemas.openxmlformats.org/officeDocument/2006/relationships/hyperlink" Target="http://app.t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ode.js" TargetMode="External"/><Relationship Id="rId8" Type="http://schemas.openxmlformats.org/officeDocument/2006/relationships/hyperlink" Target="http://server.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