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5063D" w14:textId="1A4DC8DD" w:rsidR="00BF7A3C" w:rsidRDefault="00840A47">
      <w:pPr>
        <w:ind w:firstLine="720"/>
        <w:jc w:val="center"/>
      </w:pPr>
      <w:r>
        <w:rPr>
          <w:b/>
          <w:sz w:val="32"/>
          <w:szCs w:val="32"/>
          <w:lang w:val="en-CA"/>
        </w:rPr>
        <w:t>MICROECONOMICS</w:t>
      </w:r>
      <w:r w:rsidR="009C1A4E">
        <w:rPr>
          <w:b/>
          <w:sz w:val="32"/>
          <w:szCs w:val="32"/>
          <w:lang w:val="en-CA"/>
        </w:rPr>
        <w:t xml:space="preserve"> + BEHAVIORAL ECONOMICS</w:t>
      </w:r>
    </w:p>
    <w:p w14:paraId="62DFFDF6" w14:textId="44DE3DC9" w:rsidR="00BF7A3C" w:rsidRPr="009C1A4E" w:rsidRDefault="009C1A4E">
      <w:pPr>
        <w:ind w:firstLine="720"/>
        <w:jc w:val="center"/>
        <w:rPr>
          <w:rFonts w:ascii="Arial" w:hAnsi="Arial" w:cs="Arial"/>
          <w:b/>
          <w:sz w:val="24"/>
          <w:szCs w:val="24"/>
          <w:lang w:val="es-ES"/>
        </w:rPr>
      </w:pPr>
      <w:r w:rsidRPr="009C1A4E">
        <w:rPr>
          <w:sz w:val="28"/>
          <w:szCs w:val="28"/>
          <w:lang w:val="es-ES"/>
        </w:rPr>
        <w:t>USFQ</w:t>
      </w:r>
      <w:r w:rsidR="00B91847" w:rsidRPr="009C1A4E">
        <w:rPr>
          <w:sz w:val="28"/>
          <w:szCs w:val="28"/>
          <w:lang w:val="es-ES"/>
        </w:rPr>
        <w:t>-Ecuador</w:t>
      </w:r>
    </w:p>
    <w:p w14:paraId="7DC215A5" w14:textId="77777777" w:rsidR="00BF7A3C" w:rsidRPr="009C1A4E" w:rsidRDefault="00BF7A3C">
      <w:pPr>
        <w:rPr>
          <w:b/>
          <w:sz w:val="24"/>
          <w:szCs w:val="24"/>
          <w:lang w:val="es-ES"/>
        </w:rPr>
      </w:pPr>
    </w:p>
    <w:p w14:paraId="6DE9F312" w14:textId="2FDFD217" w:rsidR="00BF7A3C" w:rsidRPr="009D03DF" w:rsidRDefault="00840A47">
      <w:pPr>
        <w:jc w:val="left"/>
        <w:rPr>
          <w:lang w:val="en-CA"/>
        </w:rPr>
      </w:pPr>
      <w:r w:rsidRPr="009D03DF">
        <w:rPr>
          <w:b/>
          <w:sz w:val="24"/>
          <w:szCs w:val="24"/>
          <w:lang w:val="en-CA"/>
        </w:rPr>
        <w:t xml:space="preserve">Instructor: </w:t>
      </w:r>
      <w:r w:rsidR="004B5E43" w:rsidRPr="009D03DF">
        <w:rPr>
          <w:sz w:val="24"/>
          <w:szCs w:val="24"/>
          <w:lang w:val="en-CA"/>
        </w:rPr>
        <w:t>Victor Aguiar</w:t>
      </w:r>
      <w:r w:rsidRPr="009D03DF">
        <w:rPr>
          <w:sz w:val="24"/>
          <w:szCs w:val="24"/>
          <w:lang w:val="en-CA"/>
        </w:rPr>
        <w:t xml:space="preserve">   </w:t>
      </w:r>
      <w:r w:rsidRPr="009D03DF">
        <w:rPr>
          <w:b/>
          <w:sz w:val="24"/>
          <w:szCs w:val="24"/>
          <w:lang w:val="en-CA"/>
        </w:rPr>
        <w:t xml:space="preserve">                                                                                 </w:t>
      </w:r>
      <w:proofErr w:type="gramStart"/>
      <w:r w:rsidR="009C1A4E" w:rsidRPr="009D03DF">
        <w:rPr>
          <w:b/>
          <w:sz w:val="24"/>
          <w:szCs w:val="24"/>
          <w:lang w:val="en-CA"/>
        </w:rPr>
        <w:t>AUGUST</w:t>
      </w:r>
      <w:r w:rsidR="000962C0" w:rsidRPr="009D03DF">
        <w:rPr>
          <w:b/>
          <w:sz w:val="24"/>
          <w:szCs w:val="24"/>
          <w:lang w:val="en-CA"/>
        </w:rPr>
        <w:t>,</w:t>
      </w:r>
      <w:proofErr w:type="gramEnd"/>
      <w:r w:rsidR="000962C0" w:rsidRPr="009D03DF">
        <w:rPr>
          <w:b/>
          <w:sz w:val="24"/>
          <w:szCs w:val="24"/>
          <w:lang w:val="en-CA"/>
        </w:rPr>
        <w:t xml:space="preserve"> 20</w:t>
      </w:r>
      <w:r w:rsidR="009C1A4E" w:rsidRPr="009D03DF">
        <w:rPr>
          <w:b/>
          <w:sz w:val="24"/>
          <w:szCs w:val="24"/>
          <w:lang w:val="en-CA"/>
        </w:rPr>
        <w:t>22</w:t>
      </w:r>
    </w:p>
    <w:p w14:paraId="62434531" w14:textId="36D30626" w:rsidR="00BF7A3C" w:rsidRDefault="00840A47">
      <w:pPr>
        <w:jc w:val="left"/>
      </w:pPr>
      <w:r>
        <w:rPr>
          <w:b/>
          <w:bCs/>
          <w:sz w:val="24"/>
          <w:szCs w:val="24"/>
          <w:lang w:val="en-CA"/>
        </w:rPr>
        <w:t>Phone</w:t>
      </w:r>
      <w:r>
        <w:rPr>
          <w:sz w:val="24"/>
          <w:szCs w:val="24"/>
          <w:lang w:val="en-CA"/>
        </w:rPr>
        <w:t>: (</w:t>
      </w:r>
      <w:r w:rsidR="009D03DF">
        <w:rPr>
          <w:sz w:val="24"/>
          <w:szCs w:val="24"/>
          <w:lang w:val="en-CA"/>
        </w:rPr>
        <w:t>593</w:t>
      </w:r>
      <w:r>
        <w:rPr>
          <w:sz w:val="24"/>
          <w:szCs w:val="24"/>
          <w:lang w:val="en-CA"/>
        </w:rPr>
        <w:t>)</w:t>
      </w:r>
      <w:r w:rsidR="009D03DF">
        <w:rPr>
          <w:sz w:val="24"/>
          <w:szCs w:val="24"/>
          <w:lang w:val="en-CA"/>
        </w:rPr>
        <w:t xml:space="preserve"> 994357940</w:t>
      </w:r>
      <w:r>
        <w:rPr>
          <w:sz w:val="24"/>
          <w:szCs w:val="24"/>
          <w:lang w:val="en-CA"/>
        </w:rPr>
        <w:t xml:space="preserve">  </w:t>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r>
    </w:p>
    <w:p w14:paraId="62466BB2" w14:textId="4E9537EB" w:rsidR="00BF7A3C" w:rsidRDefault="00840A47">
      <w:pPr>
        <w:jc w:val="left"/>
        <w:rPr>
          <w:sz w:val="24"/>
          <w:szCs w:val="24"/>
          <w:lang w:val="en-CA"/>
        </w:rPr>
      </w:pPr>
      <w:r>
        <w:rPr>
          <w:b/>
          <w:bCs/>
          <w:sz w:val="24"/>
          <w:szCs w:val="24"/>
          <w:lang w:val="en-CA"/>
        </w:rPr>
        <w:t>E-mail</w:t>
      </w:r>
      <w:r>
        <w:rPr>
          <w:sz w:val="24"/>
          <w:szCs w:val="24"/>
          <w:lang w:val="en-CA"/>
        </w:rPr>
        <w:t xml:space="preserve">: </w:t>
      </w:r>
      <w:r w:rsidR="004B5E43">
        <w:rPr>
          <w:rStyle w:val="SYSHYPERTEXT"/>
          <w:sz w:val="24"/>
          <w:szCs w:val="24"/>
        </w:rPr>
        <w:t xml:space="preserve"> v</w:t>
      </w:r>
      <w:r w:rsidR="009D03DF">
        <w:rPr>
          <w:rStyle w:val="SYSHYPERTEXT"/>
          <w:sz w:val="24"/>
          <w:szCs w:val="24"/>
        </w:rPr>
        <w:t>haguiar@gmail.com</w:t>
      </w:r>
      <w:r>
        <w:rPr>
          <w:sz w:val="24"/>
          <w:szCs w:val="24"/>
          <w:lang w:val="en-CA"/>
        </w:rPr>
        <w:tab/>
      </w:r>
    </w:p>
    <w:p w14:paraId="394E885B" w14:textId="40EBCB07" w:rsidR="00BF7A3C" w:rsidRDefault="00840A47">
      <w:pPr>
        <w:jc w:val="left"/>
      </w:pPr>
      <w:r>
        <w:rPr>
          <w:b/>
          <w:bCs/>
          <w:sz w:val="24"/>
          <w:szCs w:val="24"/>
          <w:lang w:val="en-CA"/>
        </w:rPr>
        <w:t>Office Hours</w:t>
      </w:r>
      <w:r w:rsidR="00DA198F">
        <w:rPr>
          <w:sz w:val="24"/>
          <w:szCs w:val="24"/>
          <w:lang w:val="en-CA"/>
        </w:rPr>
        <w:t xml:space="preserve">:  </w:t>
      </w:r>
      <w:r w:rsidR="000962C0">
        <w:rPr>
          <w:sz w:val="24"/>
          <w:szCs w:val="24"/>
          <w:lang w:val="en-CA"/>
        </w:rPr>
        <w:t>By appointment</w:t>
      </w:r>
      <w:r>
        <w:rPr>
          <w:sz w:val="24"/>
          <w:szCs w:val="24"/>
          <w:lang w:val="en-CA"/>
        </w:rPr>
        <w:br/>
      </w:r>
      <w:r>
        <w:rPr>
          <w:b/>
          <w:sz w:val="24"/>
          <w:szCs w:val="24"/>
          <w:lang w:val="en-CA"/>
        </w:rPr>
        <w:t>Classroom meeting time(s) &amp; location:</w:t>
      </w:r>
      <w:r w:rsidR="000962C0">
        <w:rPr>
          <w:sz w:val="24"/>
          <w:szCs w:val="24"/>
          <w:lang w:val="en-CA"/>
        </w:rPr>
        <w:t xml:space="preserve">  </w:t>
      </w:r>
      <w:r w:rsidR="009D03DF">
        <w:rPr>
          <w:sz w:val="24"/>
          <w:szCs w:val="24"/>
          <w:lang w:val="en-CA"/>
        </w:rPr>
        <w:t>Wednesday</w:t>
      </w:r>
      <w:r w:rsidR="000962C0">
        <w:rPr>
          <w:sz w:val="24"/>
          <w:szCs w:val="24"/>
          <w:lang w:val="en-CA"/>
        </w:rPr>
        <w:t xml:space="preserve"> </w:t>
      </w:r>
      <w:r w:rsidR="009D03DF">
        <w:rPr>
          <w:sz w:val="24"/>
          <w:szCs w:val="24"/>
          <w:lang w:val="en-CA"/>
        </w:rPr>
        <w:t>6</w:t>
      </w:r>
      <w:r w:rsidR="000962C0">
        <w:rPr>
          <w:sz w:val="24"/>
          <w:szCs w:val="24"/>
          <w:lang w:val="en-CA"/>
        </w:rPr>
        <w:t>-</w:t>
      </w:r>
      <w:r w:rsidR="009D03DF">
        <w:rPr>
          <w:sz w:val="24"/>
          <w:szCs w:val="24"/>
          <w:lang w:val="en-CA"/>
        </w:rPr>
        <w:t>9pm</w:t>
      </w:r>
      <w:r>
        <w:rPr>
          <w:sz w:val="24"/>
          <w:szCs w:val="24"/>
          <w:lang w:val="en-CA"/>
        </w:rPr>
        <w:t xml:space="preserve">                                                                                                              </w:t>
      </w:r>
    </w:p>
    <w:p w14:paraId="447DF590" w14:textId="72540433" w:rsidR="00BF7A3C" w:rsidRDefault="00BF7A3C">
      <w:pPr>
        <w:jc w:val="left"/>
      </w:pPr>
    </w:p>
    <w:p w14:paraId="45AE6D66" w14:textId="1600D802" w:rsidR="00BF7A3C" w:rsidRDefault="00840A47">
      <w:pPr>
        <w:jc w:val="left"/>
      </w:pPr>
      <w:r>
        <w:rPr>
          <w:b/>
          <w:bCs/>
          <w:sz w:val="24"/>
          <w:szCs w:val="24"/>
        </w:rPr>
        <w:t xml:space="preserve">Course Description/Overview: </w:t>
      </w:r>
      <w:r w:rsidR="006F325E">
        <w:rPr>
          <w:sz w:val="24"/>
          <w:szCs w:val="24"/>
        </w:rPr>
        <w:t xml:space="preserve">This course is a graduate course </w:t>
      </w:r>
      <w:r w:rsidR="006F325E" w:rsidRPr="006F325E">
        <w:rPr>
          <w:sz w:val="24"/>
          <w:szCs w:val="24"/>
        </w:rPr>
        <w:t>on consumer theory, decision theory</w:t>
      </w:r>
      <w:r w:rsidR="006F325E">
        <w:rPr>
          <w:sz w:val="24"/>
          <w:szCs w:val="24"/>
        </w:rPr>
        <w:t>/revealed preferences,</w:t>
      </w:r>
      <w:r w:rsidR="006F325E" w:rsidRPr="006F325E">
        <w:rPr>
          <w:sz w:val="24"/>
          <w:szCs w:val="24"/>
        </w:rPr>
        <w:t xml:space="preserve"> and behavioral economics. We first explore the concept of rational decision making in the classical environments and derive its empirical implications. Later we will study experimental evidence about how consumers really behave. Finally, we will study new theoretical models of behavioral economics that try to capture the experimental facts we have learned.</w:t>
      </w:r>
    </w:p>
    <w:p w14:paraId="1909213E" w14:textId="77777777" w:rsidR="00BF7A3C" w:rsidRDefault="00840A47">
      <w:pPr>
        <w:jc w:val="left"/>
        <w:rPr>
          <w:sz w:val="24"/>
          <w:szCs w:val="24"/>
        </w:rPr>
      </w:pPr>
      <w:r>
        <w:rPr>
          <w:sz w:val="24"/>
          <w:szCs w:val="24"/>
        </w:rPr>
        <w:tab/>
      </w:r>
    </w:p>
    <w:p w14:paraId="7E84C5A3" w14:textId="77777777" w:rsidR="00BF7A3C" w:rsidRDefault="00840A47">
      <w:pPr>
        <w:jc w:val="left"/>
      </w:pPr>
      <w:r>
        <w:rPr>
          <w:b/>
          <w:bCs/>
          <w:sz w:val="24"/>
          <w:szCs w:val="24"/>
        </w:rPr>
        <w:t xml:space="preserve">Course Learning Outcomes: </w:t>
      </w:r>
    </w:p>
    <w:p w14:paraId="5437F67F" w14:textId="30D8943A" w:rsidR="0058316C" w:rsidRPr="009D03DF" w:rsidRDefault="00840A47" w:rsidP="0058316C">
      <w:pPr>
        <w:widowControl/>
        <w:autoSpaceDE w:val="0"/>
        <w:autoSpaceDN w:val="0"/>
        <w:adjustRightInd w:val="0"/>
        <w:rPr>
          <w:sz w:val="24"/>
          <w:szCs w:val="24"/>
        </w:rPr>
      </w:pPr>
      <w:r>
        <w:rPr>
          <w:sz w:val="24"/>
          <w:szCs w:val="24"/>
        </w:rPr>
        <w:t xml:space="preserve"> </w:t>
      </w:r>
      <w:r w:rsidR="0058316C" w:rsidRPr="009D03DF">
        <w:rPr>
          <w:sz w:val="24"/>
          <w:szCs w:val="24"/>
        </w:rPr>
        <w:t>As a result of taking this course the students will understand the basics on decision and behavioral consumer theory. Also</w:t>
      </w:r>
      <w:r w:rsidR="009D03DF">
        <w:rPr>
          <w:sz w:val="24"/>
          <w:szCs w:val="24"/>
        </w:rPr>
        <w:t>,</w:t>
      </w:r>
      <w:r w:rsidR="0058316C" w:rsidRPr="009D03DF">
        <w:rPr>
          <w:sz w:val="24"/>
          <w:szCs w:val="24"/>
        </w:rPr>
        <w:t xml:space="preserve"> they will develop a working knowledge about revealed-preferences methodology, limited consideration, rational inattention, non-expected utility models, as well as random choice. </w:t>
      </w:r>
    </w:p>
    <w:p w14:paraId="616ABC50" w14:textId="331F5621" w:rsidR="00BF7A3C" w:rsidRDefault="00BF7A3C" w:rsidP="0058316C">
      <w:pPr>
        <w:jc w:val="left"/>
        <w:rPr>
          <w:b/>
          <w:bCs/>
          <w:sz w:val="24"/>
          <w:szCs w:val="24"/>
        </w:rPr>
      </w:pPr>
    </w:p>
    <w:p w14:paraId="672F4195" w14:textId="0353B2BE" w:rsidR="00BF7A3C" w:rsidRDefault="00840A47">
      <w:pPr>
        <w:jc w:val="left"/>
      </w:pPr>
      <w:r>
        <w:rPr>
          <w:b/>
          <w:bCs/>
          <w:sz w:val="24"/>
          <w:szCs w:val="24"/>
        </w:rPr>
        <w:t xml:space="preserve">Prerequisites: </w:t>
      </w:r>
      <w:r>
        <w:rPr>
          <w:sz w:val="24"/>
          <w:szCs w:val="24"/>
        </w:rPr>
        <w:t xml:space="preserve"> This course is intended for first-year graduate students in the</w:t>
      </w:r>
      <w:r w:rsidR="00B91847">
        <w:rPr>
          <w:sz w:val="24"/>
          <w:szCs w:val="24"/>
        </w:rPr>
        <w:t xml:space="preserve"> </w:t>
      </w:r>
      <w:proofErr w:type="spellStart"/>
      <w:r w:rsidR="009D03DF">
        <w:rPr>
          <w:sz w:val="24"/>
          <w:szCs w:val="24"/>
        </w:rPr>
        <w:t>Masater</w:t>
      </w:r>
      <w:proofErr w:type="spellEnd"/>
      <w:r w:rsidR="00B91847">
        <w:rPr>
          <w:sz w:val="24"/>
          <w:szCs w:val="24"/>
        </w:rPr>
        <w:t xml:space="preserve"> program in the</w:t>
      </w:r>
      <w:r>
        <w:rPr>
          <w:sz w:val="24"/>
          <w:szCs w:val="24"/>
        </w:rPr>
        <w:t xml:space="preserve"> Economics Department.  All such students have met the mathematical prerequisites of the progr</w:t>
      </w:r>
      <w:r w:rsidR="0077021C">
        <w:rPr>
          <w:sz w:val="24"/>
          <w:szCs w:val="24"/>
        </w:rPr>
        <w:t>am</w:t>
      </w:r>
      <w:r w:rsidR="00B91847">
        <w:rPr>
          <w:sz w:val="24"/>
          <w:szCs w:val="24"/>
        </w:rPr>
        <w:t>.</w:t>
      </w:r>
      <w:r w:rsidR="0077021C">
        <w:rPr>
          <w:sz w:val="24"/>
          <w:szCs w:val="24"/>
        </w:rPr>
        <w:t xml:space="preserve"> </w:t>
      </w:r>
    </w:p>
    <w:p w14:paraId="61ED5F38" w14:textId="77777777" w:rsidR="00BF7A3C" w:rsidRDefault="00BF7A3C">
      <w:pPr>
        <w:jc w:val="left"/>
      </w:pPr>
    </w:p>
    <w:p w14:paraId="61FE05F8" w14:textId="02E857DC" w:rsidR="00BF7A3C" w:rsidRDefault="00840A47">
      <w:pPr>
        <w:jc w:val="left"/>
      </w:pPr>
      <w:r>
        <w:rPr>
          <w:b/>
          <w:bCs/>
          <w:sz w:val="24"/>
          <w:szCs w:val="24"/>
        </w:rPr>
        <w:t xml:space="preserve">Requirements and Evaluation:  </w:t>
      </w:r>
      <w:r>
        <w:rPr>
          <w:sz w:val="24"/>
          <w:szCs w:val="24"/>
        </w:rPr>
        <w:t>Students are expected to participate in the le</w:t>
      </w:r>
      <w:r w:rsidR="00B239C6">
        <w:rPr>
          <w:sz w:val="24"/>
          <w:szCs w:val="24"/>
        </w:rPr>
        <w:t>ctures</w:t>
      </w:r>
      <w:r w:rsidR="001B1310">
        <w:rPr>
          <w:sz w:val="24"/>
          <w:szCs w:val="24"/>
        </w:rPr>
        <w:t>; to complete the</w:t>
      </w:r>
      <w:r>
        <w:rPr>
          <w:sz w:val="24"/>
          <w:szCs w:val="24"/>
        </w:rPr>
        <w:t xml:space="preserve"> </w:t>
      </w:r>
      <w:r w:rsidR="001B1310">
        <w:rPr>
          <w:sz w:val="24"/>
          <w:szCs w:val="24"/>
        </w:rPr>
        <w:t xml:space="preserve">assignments </w:t>
      </w:r>
      <w:r>
        <w:rPr>
          <w:sz w:val="24"/>
          <w:szCs w:val="24"/>
        </w:rPr>
        <w:t>(</w:t>
      </w:r>
      <w:r w:rsidR="009D03DF">
        <w:rPr>
          <w:sz w:val="24"/>
          <w:szCs w:val="24"/>
        </w:rPr>
        <w:t>3</w:t>
      </w:r>
      <w:r w:rsidR="001B1310">
        <w:rPr>
          <w:sz w:val="24"/>
          <w:szCs w:val="24"/>
        </w:rPr>
        <w:t xml:space="preserve"> </w:t>
      </w:r>
      <w:r w:rsidR="00B91847">
        <w:rPr>
          <w:sz w:val="24"/>
          <w:szCs w:val="24"/>
        </w:rPr>
        <w:t>exams</w:t>
      </w:r>
      <w:r w:rsidR="001B1310">
        <w:rPr>
          <w:sz w:val="24"/>
          <w:szCs w:val="24"/>
        </w:rPr>
        <w:t xml:space="preserve">, and </w:t>
      </w:r>
      <w:r w:rsidR="009D03DF">
        <w:rPr>
          <w:sz w:val="24"/>
          <w:szCs w:val="24"/>
        </w:rPr>
        <w:t>weekly</w:t>
      </w:r>
      <w:r w:rsidR="001B1310">
        <w:rPr>
          <w:sz w:val="24"/>
          <w:szCs w:val="24"/>
        </w:rPr>
        <w:t xml:space="preserve"> </w:t>
      </w:r>
      <w:r w:rsidR="00B91847">
        <w:rPr>
          <w:sz w:val="24"/>
          <w:szCs w:val="24"/>
        </w:rPr>
        <w:t>problem set</w:t>
      </w:r>
      <w:r>
        <w:rPr>
          <w:sz w:val="24"/>
          <w:szCs w:val="24"/>
        </w:rPr>
        <w:t xml:space="preserve">); </w:t>
      </w:r>
      <w:r w:rsidR="009D3CDA">
        <w:rPr>
          <w:sz w:val="24"/>
          <w:szCs w:val="24"/>
        </w:rPr>
        <w:t xml:space="preserve">and </w:t>
      </w:r>
      <w:r w:rsidR="003926E7">
        <w:rPr>
          <w:sz w:val="24"/>
          <w:szCs w:val="24"/>
        </w:rPr>
        <w:t>to read the notes and text and participate actively in class</w:t>
      </w:r>
      <w:r>
        <w:rPr>
          <w:sz w:val="24"/>
          <w:szCs w:val="24"/>
        </w:rPr>
        <w:t xml:space="preserve">.  The course mark will be determined by the </w:t>
      </w:r>
      <w:r w:rsidR="00B91847">
        <w:rPr>
          <w:sz w:val="24"/>
          <w:szCs w:val="24"/>
        </w:rPr>
        <w:t>exams</w:t>
      </w:r>
      <w:r w:rsidR="00571ADA">
        <w:rPr>
          <w:sz w:val="24"/>
          <w:szCs w:val="24"/>
        </w:rPr>
        <w:t xml:space="preserve"> (</w:t>
      </w:r>
      <w:r w:rsidR="009D03DF">
        <w:rPr>
          <w:sz w:val="24"/>
          <w:szCs w:val="24"/>
        </w:rPr>
        <w:t>70</w:t>
      </w:r>
      <w:r w:rsidR="009D3CDA">
        <w:rPr>
          <w:sz w:val="24"/>
          <w:szCs w:val="24"/>
        </w:rPr>
        <w:t>% total),</w:t>
      </w:r>
      <w:r w:rsidR="00571ADA">
        <w:rPr>
          <w:sz w:val="24"/>
          <w:szCs w:val="24"/>
        </w:rPr>
        <w:t xml:space="preserve"> the presentation</w:t>
      </w:r>
      <w:r w:rsidR="003926E7">
        <w:rPr>
          <w:sz w:val="24"/>
          <w:szCs w:val="24"/>
        </w:rPr>
        <w:t xml:space="preserve">, </w:t>
      </w:r>
      <w:r w:rsidR="00571ADA">
        <w:rPr>
          <w:sz w:val="24"/>
          <w:szCs w:val="24"/>
        </w:rPr>
        <w:t xml:space="preserve"> and </w:t>
      </w:r>
      <w:r w:rsidR="009D3CDA">
        <w:rPr>
          <w:sz w:val="24"/>
          <w:szCs w:val="24"/>
        </w:rPr>
        <w:t xml:space="preserve">the </w:t>
      </w:r>
      <w:r w:rsidR="00B91847">
        <w:rPr>
          <w:sz w:val="24"/>
          <w:szCs w:val="24"/>
        </w:rPr>
        <w:t xml:space="preserve">problem set </w:t>
      </w:r>
      <w:r w:rsidR="003926E7">
        <w:rPr>
          <w:sz w:val="24"/>
          <w:szCs w:val="24"/>
        </w:rPr>
        <w:t>(</w:t>
      </w:r>
      <w:r w:rsidR="009D03DF">
        <w:rPr>
          <w:sz w:val="24"/>
          <w:szCs w:val="24"/>
        </w:rPr>
        <w:t>30</w:t>
      </w:r>
      <w:r w:rsidR="003926E7">
        <w:rPr>
          <w:sz w:val="24"/>
          <w:szCs w:val="24"/>
        </w:rPr>
        <w:t>%)</w:t>
      </w:r>
      <w:r w:rsidR="009D3CDA">
        <w:rPr>
          <w:sz w:val="24"/>
          <w:szCs w:val="24"/>
        </w:rPr>
        <w:t>.</w:t>
      </w:r>
      <w:r>
        <w:rPr>
          <w:sz w:val="24"/>
          <w:szCs w:val="24"/>
        </w:rPr>
        <w:t xml:space="preserve"> </w:t>
      </w:r>
    </w:p>
    <w:p w14:paraId="1206D46F" w14:textId="77777777" w:rsidR="00BF7A3C" w:rsidRDefault="00BF7A3C">
      <w:pPr>
        <w:ind w:left="720" w:hanging="720"/>
        <w:jc w:val="left"/>
        <w:rPr>
          <w:sz w:val="24"/>
          <w:szCs w:val="24"/>
        </w:rPr>
      </w:pPr>
    </w:p>
    <w:p w14:paraId="58953C43" w14:textId="37FB2EF5" w:rsidR="00BF7A3C" w:rsidRDefault="58C9D02A">
      <w:pPr>
        <w:jc w:val="left"/>
      </w:pPr>
      <w:r w:rsidRPr="58C9D02A">
        <w:rPr>
          <w:b/>
          <w:bCs/>
          <w:sz w:val="24"/>
          <w:szCs w:val="24"/>
        </w:rPr>
        <w:t>Teaching Assistant</w:t>
      </w:r>
      <w:r w:rsidRPr="58C9D02A">
        <w:rPr>
          <w:sz w:val="24"/>
          <w:szCs w:val="24"/>
        </w:rPr>
        <w:t xml:space="preserve">: </w:t>
      </w:r>
      <w:r w:rsidR="00F24E49">
        <w:rPr>
          <w:sz w:val="24"/>
          <w:szCs w:val="24"/>
        </w:rPr>
        <w:t>TBA</w:t>
      </w:r>
    </w:p>
    <w:p w14:paraId="5FE82F1C" w14:textId="77777777" w:rsidR="00BF7A3C" w:rsidRDefault="00BF7A3C">
      <w:pPr>
        <w:ind w:left="720" w:hanging="720"/>
        <w:jc w:val="left"/>
        <w:rPr>
          <w:sz w:val="24"/>
          <w:szCs w:val="24"/>
        </w:rPr>
      </w:pPr>
    </w:p>
    <w:p w14:paraId="2E39E06A" w14:textId="68B87702" w:rsidR="00BF7A3C" w:rsidRDefault="00840A47" w:rsidP="00F24E49">
      <w:pPr>
        <w:jc w:val="left"/>
        <w:rPr>
          <w:sz w:val="24"/>
          <w:szCs w:val="24"/>
        </w:rPr>
      </w:pPr>
      <w:r>
        <w:rPr>
          <w:b/>
          <w:bCs/>
          <w:sz w:val="24"/>
          <w:szCs w:val="24"/>
        </w:rPr>
        <w:t xml:space="preserve">Topics and Reading List:  </w:t>
      </w:r>
      <w:r w:rsidR="00F24E49" w:rsidRPr="00F24E49">
        <w:rPr>
          <w:sz w:val="24"/>
          <w:szCs w:val="24"/>
        </w:rPr>
        <w:t>There is no requ</w:t>
      </w:r>
      <w:r w:rsidR="00F24E49">
        <w:rPr>
          <w:sz w:val="24"/>
          <w:szCs w:val="24"/>
        </w:rPr>
        <w:t xml:space="preserve">ired textbook for this course.  </w:t>
      </w:r>
      <w:r w:rsidR="00F24E49" w:rsidRPr="00F24E49">
        <w:rPr>
          <w:sz w:val="24"/>
          <w:szCs w:val="24"/>
        </w:rPr>
        <w:t xml:space="preserve">We will use instead: Class notes. Scientific Articles.  </w:t>
      </w:r>
    </w:p>
    <w:p w14:paraId="61BA2D82" w14:textId="353084D8" w:rsidR="00F24E49" w:rsidRDefault="00F24E49" w:rsidP="00F24E49">
      <w:pPr>
        <w:widowControl/>
        <w:numPr>
          <w:ilvl w:val="0"/>
          <w:numId w:val="1"/>
        </w:numPr>
        <w:suppressAutoHyphens w:val="0"/>
        <w:spacing w:before="100" w:beforeAutospacing="1" w:after="100" w:afterAutospacing="1"/>
        <w:jc w:val="left"/>
        <w:rPr>
          <w:rFonts w:eastAsia="Times New Roman"/>
          <w:color w:val="auto"/>
          <w:sz w:val="24"/>
          <w:szCs w:val="24"/>
          <w:lang w:eastAsia="en-US"/>
        </w:rPr>
      </w:pPr>
      <w:r w:rsidRPr="00F24E49">
        <w:rPr>
          <w:rFonts w:eastAsia="Times New Roman"/>
          <w:color w:val="auto"/>
          <w:sz w:val="24"/>
          <w:szCs w:val="24"/>
          <w:lang w:eastAsia="en-US"/>
        </w:rPr>
        <w:t xml:space="preserve">Testing Rationality: Experimental Evidence. Afriat’s Efficiency Index. </w:t>
      </w:r>
      <w:r w:rsidR="00290B48">
        <w:rPr>
          <w:rFonts w:eastAsia="Times New Roman"/>
          <w:color w:val="auto"/>
          <w:sz w:val="24"/>
          <w:szCs w:val="24"/>
          <w:lang w:eastAsia="en-US"/>
        </w:rPr>
        <w:t>Demand Estimation.</w:t>
      </w:r>
    </w:p>
    <w:p w14:paraId="54877034" w14:textId="21650F76" w:rsidR="00290B48" w:rsidRPr="00F24E49" w:rsidRDefault="00290B48" w:rsidP="00290B48">
      <w:pPr>
        <w:widowControl/>
        <w:numPr>
          <w:ilvl w:val="0"/>
          <w:numId w:val="1"/>
        </w:numPr>
        <w:suppressAutoHyphens w:val="0"/>
        <w:spacing w:before="100" w:beforeAutospacing="1" w:after="100" w:afterAutospacing="1"/>
        <w:jc w:val="left"/>
        <w:rPr>
          <w:rFonts w:eastAsia="Times New Roman"/>
          <w:color w:val="auto"/>
          <w:sz w:val="24"/>
          <w:szCs w:val="24"/>
          <w:lang w:eastAsia="en-US"/>
        </w:rPr>
      </w:pPr>
      <w:r w:rsidRPr="00F24E49">
        <w:rPr>
          <w:rFonts w:eastAsia="Times New Roman"/>
          <w:color w:val="auto"/>
          <w:sz w:val="24"/>
          <w:szCs w:val="24"/>
          <w:lang w:eastAsia="en-US"/>
        </w:rPr>
        <w:t>Behavioral Consumer Theory: Limited Attention.</w:t>
      </w:r>
    </w:p>
    <w:p w14:paraId="4369FFCF" w14:textId="3A3D5F22" w:rsidR="00290B48" w:rsidRDefault="00290B48" w:rsidP="00290B48">
      <w:pPr>
        <w:widowControl/>
        <w:numPr>
          <w:ilvl w:val="0"/>
          <w:numId w:val="1"/>
        </w:numPr>
        <w:suppressAutoHyphens w:val="0"/>
        <w:spacing w:before="100" w:beforeAutospacing="1" w:after="100" w:afterAutospacing="1"/>
        <w:jc w:val="left"/>
        <w:rPr>
          <w:rFonts w:eastAsia="Times New Roman"/>
          <w:color w:val="auto"/>
          <w:sz w:val="24"/>
          <w:szCs w:val="24"/>
          <w:lang w:eastAsia="en-US"/>
        </w:rPr>
      </w:pPr>
      <w:r w:rsidRPr="00F24E49">
        <w:rPr>
          <w:rFonts w:eastAsia="Times New Roman"/>
          <w:color w:val="auto"/>
          <w:sz w:val="24"/>
          <w:szCs w:val="24"/>
          <w:lang w:eastAsia="en-US"/>
        </w:rPr>
        <w:t xml:space="preserve">Consideration Sets </w:t>
      </w:r>
    </w:p>
    <w:p w14:paraId="5F77762A" w14:textId="3680647B" w:rsidR="00290B48" w:rsidRDefault="00290B48" w:rsidP="00290B48">
      <w:pPr>
        <w:widowControl/>
        <w:numPr>
          <w:ilvl w:val="0"/>
          <w:numId w:val="1"/>
        </w:numPr>
        <w:suppressAutoHyphens w:val="0"/>
        <w:spacing w:before="100" w:beforeAutospacing="1" w:after="100" w:afterAutospacing="1"/>
        <w:jc w:val="left"/>
        <w:rPr>
          <w:rFonts w:eastAsia="Times New Roman"/>
          <w:color w:val="auto"/>
          <w:sz w:val="24"/>
          <w:szCs w:val="24"/>
          <w:lang w:eastAsia="en-US"/>
        </w:rPr>
      </w:pPr>
      <w:r>
        <w:rPr>
          <w:rFonts w:eastAsia="Times New Roman"/>
          <w:color w:val="auto"/>
          <w:sz w:val="24"/>
          <w:szCs w:val="24"/>
          <w:lang w:eastAsia="en-US"/>
        </w:rPr>
        <w:t>Rational Inattention</w:t>
      </w:r>
    </w:p>
    <w:p w14:paraId="4A9714F0" w14:textId="420175E7" w:rsidR="00290B48" w:rsidRPr="00F24E49" w:rsidRDefault="00290B48" w:rsidP="00290B48">
      <w:pPr>
        <w:widowControl/>
        <w:numPr>
          <w:ilvl w:val="0"/>
          <w:numId w:val="1"/>
        </w:numPr>
        <w:suppressAutoHyphens w:val="0"/>
        <w:spacing w:before="100" w:beforeAutospacing="1" w:after="100" w:afterAutospacing="1"/>
        <w:jc w:val="left"/>
        <w:rPr>
          <w:rFonts w:eastAsia="Times New Roman"/>
          <w:color w:val="auto"/>
          <w:sz w:val="24"/>
          <w:szCs w:val="24"/>
          <w:lang w:eastAsia="en-US"/>
        </w:rPr>
      </w:pPr>
      <w:r w:rsidRPr="00F24E49">
        <w:rPr>
          <w:rFonts w:eastAsia="Times New Roman"/>
          <w:color w:val="auto"/>
          <w:sz w:val="24"/>
          <w:szCs w:val="24"/>
          <w:lang w:eastAsia="en-US"/>
        </w:rPr>
        <w:t>Search and Satisficing</w:t>
      </w:r>
    </w:p>
    <w:p w14:paraId="769B9B05" w14:textId="36624353" w:rsidR="00290B48" w:rsidRPr="00290B48" w:rsidRDefault="00290B48" w:rsidP="00290B48">
      <w:pPr>
        <w:widowControl/>
        <w:numPr>
          <w:ilvl w:val="0"/>
          <w:numId w:val="1"/>
        </w:numPr>
        <w:suppressAutoHyphens w:val="0"/>
        <w:spacing w:before="100" w:beforeAutospacing="1" w:after="100" w:afterAutospacing="1"/>
        <w:jc w:val="left"/>
        <w:rPr>
          <w:rFonts w:eastAsia="Times New Roman"/>
          <w:color w:val="auto"/>
          <w:sz w:val="24"/>
          <w:szCs w:val="24"/>
          <w:lang w:eastAsia="en-US"/>
        </w:rPr>
      </w:pPr>
      <w:r w:rsidRPr="00F24E49">
        <w:rPr>
          <w:rFonts w:eastAsia="Times New Roman"/>
          <w:color w:val="auto"/>
          <w:sz w:val="24"/>
          <w:szCs w:val="24"/>
          <w:lang w:eastAsia="en-US"/>
        </w:rPr>
        <w:t>Random Choice</w:t>
      </w:r>
    </w:p>
    <w:p w14:paraId="3E70CEBC" w14:textId="4DD4D8B6" w:rsidR="00F24E49" w:rsidRDefault="00F24E49" w:rsidP="00F24E49">
      <w:pPr>
        <w:widowControl/>
        <w:numPr>
          <w:ilvl w:val="0"/>
          <w:numId w:val="1"/>
        </w:numPr>
        <w:suppressAutoHyphens w:val="0"/>
        <w:spacing w:before="100" w:beforeAutospacing="1" w:after="100" w:afterAutospacing="1"/>
        <w:jc w:val="left"/>
        <w:rPr>
          <w:rFonts w:eastAsia="Times New Roman"/>
          <w:color w:val="auto"/>
          <w:sz w:val="24"/>
          <w:szCs w:val="24"/>
          <w:lang w:eastAsia="en-US"/>
        </w:rPr>
      </w:pPr>
      <w:r w:rsidRPr="00F24E49">
        <w:rPr>
          <w:rFonts w:eastAsia="Times New Roman"/>
          <w:color w:val="auto"/>
          <w:sz w:val="24"/>
          <w:szCs w:val="24"/>
          <w:lang w:eastAsia="en-US"/>
        </w:rPr>
        <w:t>Consumption Over Time: Time Consistency and Hyperbolic Discounting.</w:t>
      </w:r>
    </w:p>
    <w:p w14:paraId="798A8A64" w14:textId="46D7DF1A" w:rsidR="00290B48" w:rsidRPr="00F24E49" w:rsidRDefault="00290B48" w:rsidP="00F24E49">
      <w:pPr>
        <w:widowControl/>
        <w:numPr>
          <w:ilvl w:val="0"/>
          <w:numId w:val="1"/>
        </w:numPr>
        <w:suppressAutoHyphens w:val="0"/>
        <w:spacing w:before="100" w:beforeAutospacing="1" w:after="100" w:afterAutospacing="1"/>
        <w:jc w:val="left"/>
        <w:rPr>
          <w:rFonts w:eastAsia="Times New Roman"/>
          <w:color w:val="auto"/>
          <w:sz w:val="24"/>
          <w:szCs w:val="24"/>
          <w:lang w:eastAsia="en-US"/>
        </w:rPr>
      </w:pPr>
      <w:r w:rsidRPr="00F24E49">
        <w:rPr>
          <w:rFonts w:eastAsia="Times New Roman"/>
          <w:color w:val="auto"/>
          <w:sz w:val="24"/>
          <w:szCs w:val="24"/>
          <w:lang w:eastAsia="en-US"/>
        </w:rPr>
        <w:t>Preferences for Flexibility vs Commitment (Preferences over Menus).</w:t>
      </w:r>
    </w:p>
    <w:p w14:paraId="08B7DB77" w14:textId="6296C68E" w:rsidR="00F24E49" w:rsidRPr="00F24E49" w:rsidRDefault="00F24E49" w:rsidP="00F24E49">
      <w:pPr>
        <w:widowControl/>
        <w:numPr>
          <w:ilvl w:val="0"/>
          <w:numId w:val="1"/>
        </w:numPr>
        <w:suppressAutoHyphens w:val="0"/>
        <w:spacing w:before="100" w:beforeAutospacing="1" w:after="100" w:afterAutospacing="1"/>
        <w:jc w:val="left"/>
        <w:rPr>
          <w:rFonts w:eastAsia="Times New Roman"/>
          <w:color w:val="auto"/>
          <w:sz w:val="24"/>
          <w:szCs w:val="24"/>
          <w:lang w:eastAsia="en-US"/>
        </w:rPr>
      </w:pPr>
      <w:r w:rsidRPr="00F24E49">
        <w:rPr>
          <w:rFonts w:eastAsia="Times New Roman"/>
          <w:color w:val="auto"/>
          <w:sz w:val="24"/>
          <w:szCs w:val="24"/>
          <w:lang w:eastAsia="en-US"/>
        </w:rPr>
        <w:t>Under Risk: Non-Expected Utility Models</w:t>
      </w:r>
    </w:p>
    <w:p w14:paraId="5A33453F" w14:textId="3374FED2" w:rsidR="00F24E49" w:rsidRPr="00290B48" w:rsidRDefault="00F24E49" w:rsidP="00290B48">
      <w:pPr>
        <w:widowControl/>
        <w:numPr>
          <w:ilvl w:val="0"/>
          <w:numId w:val="1"/>
        </w:numPr>
        <w:suppressAutoHyphens w:val="0"/>
        <w:spacing w:before="100" w:beforeAutospacing="1" w:after="100" w:afterAutospacing="1"/>
        <w:jc w:val="left"/>
        <w:rPr>
          <w:rFonts w:eastAsia="Times New Roman"/>
          <w:color w:val="auto"/>
          <w:sz w:val="24"/>
          <w:szCs w:val="24"/>
          <w:lang w:eastAsia="en-US"/>
        </w:rPr>
      </w:pPr>
      <w:r w:rsidRPr="00F24E49">
        <w:rPr>
          <w:rFonts w:eastAsia="Times New Roman"/>
          <w:color w:val="auto"/>
          <w:sz w:val="24"/>
          <w:szCs w:val="24"/>
          <w:lang w:eastAsia="en-US"/>
        </w:rPr>
        <w:t>Choice Under Uncertainty: Ambiguity Aversion.</w:t>
      </w:r>
    </w:p>
    <w:p w14:paraId="0BFC93DA" w14:textId="240098A2" w:rsidR="000A1CBB" w:rsidRDefault="00F24E49" w:rsidP="00F24E49">
      <w:pPr>
        <w:widowControl/>
        <w:numPr>
          <w:ilvl w:val="0"/>
          <w:numId w:val="1"/>
        </w:numPr>
        <w:suppressAutoHyphens w:val="0"/>
        <w:spacing w:before="100" w:beforeAutospacing="1" w:after="100" w:afterAutospacing="1"/>
        <w:jc w:val="left"/>
        <w:rPr>
          <w:rFonts w:eastAsia="Times New Roman"/>
          <w:color w:val="auto"/>
          <w:sz w:val="24"/>
          <w:szCs w:val="24"/>
          <w:lang w:eastAsia="en-US"/>
        </w:rPr>
      </w:pPr>
      <w:r w:rsidRPr="00F24E49">
        <w:rPr>
          <w:rFonts w:eastAsia="Times New Roman"/>
          <w:color w:val="auto"/>
          <w:sz w:val="24"/>
          <w:szCs w:val="24"/>
          <w:lang w:eastAsia="en-US"/>
        </w:rPr>
        <w:lastRenderedPageBreak/>
        <w:t>Class: Context Dependence Preferences</w:t>
      </w:r>
    </w:p>
    <w:p w14:paraId="45EC4429" w14:textId="034EA096" w:rsidR="00D44EC6" w:rsidRDefault="00D44EC6" w:rsidP="00D44EC6">
      <w:pPr>
        <w:widowControl/>
        <w:suppressAutoHyphens w:val="0"/>
        <w:spacing w:before="100" w:beforeAutospacing="1" w:after="100" w:afterAutospacing="1"/>
        <w:ind w:left="360"/>
        <w:rPr>
          <w:rFonts w:eastAsia="Times New Roman"/>
          <w:color w:val="auto"/>
          <w:sz w:val="24"/>
          <w:szCs w:val="24"/>
          <w:lang w:eastAsia="en-US"/>
        </w:rPr>
      </w:pPr>
      <w:r>
        <w:rPr>
          <w:rFonts w:eastAsia="Times New Roman"/>
          <w:color w:val="auto"/>
          <w:sz w:val="24"/>
          <w:szCs w:val="24"/>
          <w:lang w:eastAsia="en-US"/>
        </w:rPr>
        <w:t>Readings:</w:t>
      </w:r>
    </w:p>
    <w:p w14:paraId="14DBE649" w14:textId="7A733E88" w:rsidR="00D44EC6" w:rsidRDefault="00D44EC6" w:rsidP="00D44EC6">
      <w:pPr>
        <w:pStyle w:val="ListParagraph"/>
        <w:widowControl/>
        <w:numPr>
          <w:ilvl w:val="0"/>
          <w:numId w:val="1"/>
        </w:numPr>
        <w:suppressAutoHyphens w:val="0"/>
        <w:jc w:val="left"/>
        <w:rPr>
          <w:rFonts w:eastAsia="Times New Roman"/>
          <w:color w:val="auto"/>
          <w:sz w:val="24"/>
          <w:szCs w:val="24"/>
          <w:lang w:eastAsia="en-US"/>
        </w:rPr>
      </w:pPr>
      <w:r w:rsidRPr="00D44EC6">
        <w:rPr>
          <w:rFonts w:eastAsia="Times New Roman"/>
          <w:color w:val="auto"/>
          <w:sz w:val="24"/>
          <w:szCs w:val="24"/>
          <w:lang w:eastAsia="en-US"/>
        </w:rPr>
        <w:t xml:space="preserve">Chambers, Christopher P., and Federico </w:t>
      </w:r>
      <w:proofErr w:type="spellStart"/>
      <w:r w:rsidRPr="00D44EC6">
        <w:rPr>
          <w:rFonts w:eastAsia="Times New Roman"/>
          <w:color w:val="auto"/>
          <w:sz w:val="24"/>
          <w:szCs w:val="24"/>
          <w:lang w:eastAsia="en-US"/>
        </w:rPr>
        <w:t>Echenique</w:t>
      </w:r>
      <w:proofErr w:type="spellEnd"/>
      <w:r w:rsidRPr="00D44EC6">
        <w:rPr>
          <w:rFonts w:eastAsia="Times New Roman"/>
          <w:color w:val="auto"/>
          <w:sz w:val="24"/>
          <w:szCs w:val="24"/>
          <w:lang w:eastAsia="en-US"/>
        </w:rPr>
        <w:t xml:space="preserve">. </w:t>
      </w:r>
      <w:r w:rsidRPr="00D44EC6">
        <w:rPr>
          <w:rFonts w:eastAsia="Times New Roman"/>
          <w:i/>
          <w:iCs/>
          <w:color w:val="auto"/>
          <w:sz w:val="24"/>
          <w:szCs w:val="24"/>
          <w:lang w:eastAsia="en-US"/>
        </w:rPr>
        <w:t>Revealed preference theory</w:t>
      </w:r>
      <w:r w:rsidRPr="00D44EC6">
        <w:rPr>
          <w:rFonts w:eastAsia="Times New Roman"/>
          <w:color w:val="auto"/>
          <w:sz w:val="24"/>
          <w:szCs w:val="24"/>
          <w:lang w:eastAsia="en-US"/>
        </w:rPr>
        <w:t>. Vol. 56. Cambridge University Press, 2016.</w:t>
      </w:r>
    </w:p>
    <w:p w14:paraId="6E5C2926" w14:textId="77777777" w:rsidR="00D44EC6" w:rsidRPr="00D44EC6" w:rsidRDefault="00D44EC6" w:rsidP="00D44EC6">
      <w:pPr>
        <w:pStyle w:val="ListParagraph"/>
        <w:widowControl/>
        <w:numPr>
          <w:ilvl w:val="0"/>
          <w:numId w:val="1"/>
        </w:numPr>
        <w:suppressAutoHyphens w:val="0"/>
        <w:jc w:val="left"/>
        <w:rPr>
          <w:rFonts w:eastAsia="Times New Roman"/>
          <w:color w:val="auto"/>
          <w:sz w:val="24"/>
          <w:szCs w:val="24"/>
          <w:lang w:eastAsia="en-US"/>
        </w:rPr>
      </w:pPr>
      <w:r w:rsidRPr="00D44EC6">
        <w:rPr>
          <w:rFonts w:eastAsia="Times New Roman"/>
          <w:color w:val="auto"/>
          <w:sz w:val="24"/>
          <w:szCs w:val="24"/>
          <w:lang w:eastAsia="en-US"/>
        </w:rPr>
        <w:t xml:space="preserve">Choi, </w:t>
      </w:r>
      <w:proofErr w:type="spellStart"/>
      <w:r w:rsidRPr="00D44EC6">
        <w:rPr>
          <w:rFonts w:eastAsia="Times New Roman"/>
          <w:color w:val="auto"/>
          <w:sz w:val="24"/>
          <w:szCs w:val="24"/>
          <w:lang w:eastAsia="en-US"/>
        </w:rPr>
        <w:t>Syngjoo</w:t>
      </w:r>
      <w:proofErr w:type="spellEnd"/>
      <w:r w:rsidRPr="00D44EC6">
        <w:rPr>
          <w:rFonts w:eastAsia="Times New Roman"/>
          <w:color w:val="auto"/>
          <w:sz w:val="24"/>
          <w:szCs w:val="24"/>
          <w:lang w:eastAsia="en-US"/>
        </w:rPr>
        <w:t xml:space="preserve">, et al. "Who is (more) </w:t>
      </w:r>
      <w:proofErr w:type="gramStart"/>
      <w:r w:rsidRPr="00D44EC6">
        <w:rPr>
          <w:rFonts w:eastAsia="Times New Roman"/>
          <w:color w:val="auto"/>
          <w:sz w:val="24"/>
          <w:szCs w:val="24"/>
          <w:lang w:eastAsia="en-US"/>
        </w:rPr>
        <w:t>rational?.</w:t>
      </w:r>
      <w:proofErr w:type="gramEnd"/>
      <w:r w:rsidRPr="00D44EC6">
        <w:rPr>
          <w:rFonts w:eastAsia="Times New Roman"/>
          <w:color w:val="auto"/>
          <w:sz w:val="24"/>
          <w:szCs w:val="24"/>
          <w:lang w:eastAsia="en-US"/>
        </w:rPr>
        <w:t xml:space="preserve">" </w:t>
      </w:r>
      <w:r w:rsidRPr="00D44EC6">
        <w:rPr>
          <w:rFonts w:eastAsia="Times New Roman"/>
          <w:i/>
          <w:iCs/>
          <w:color w:val="auto"/>
          <w:sz w:val="24"/>
          <w:szCs w:val="24"/>
          <w:lang w:eastAsia="en-US"/>
        </w:rPr>
        <w:t>The American Economic Review</w:t>
      </w:r>
      <w:r w:rsidRPr="00D44EC6">
        <w:rPr>
          <w:rFonts w:eastAsia="Times New Roman"/>
          <w:color w:val="auto"/>
          <w:sz w:val="24"/>
          <w:szCs w:val="24"/>
          <w:lang w:eastAsia="en-US"/>
        </w:rPr>
        <w:t xml:space="preserve"> 104.6 (2014): 1518-1550.</w:t>
      </w:r>
    </w:p>
    <w:p w14:paraId="10EB974B" w14:textId="77777777" w:rsidR="00865CBA" w:rsidRPr="00865CBA" w:rsidRDefault="00865CBA" w:rsidP="00865CBA">
      <w:pPr>
        <w:pStyle w:val="ListParagraph"/>
        <w:widowControl/>
        <w:numPr>
          <w:ilvl w:val="0"/>
          <w:numId w:val="1"/>
        </w:numPr>
        <w:suppressAutoHyphens w:val="0"/>
        <w:jc w:val="left"/>
        <w:rPr>
          <w:rFonts w:eastAsia="Times New Roman"/>
          <w:color w:val="auto"/>
          <w:sz w:val="24"/>
          <w:szCs w:val="24"/>
          <w:lang w:eastAsia="en-US"/>
        </w:rPr>
      </w:pPr>
      <w:r w:rsidRPr="00865CBA">
        <w:rPr>
          <w:rFonts w:eastAsia="Times New Roman"/>
          <w:color w:val="auto"/>
          <w:sz w:val="24"/>
          <w:szCs w:val="24"/>
          <w:lang w:eastAsia="en-US"/>
        </w:rPr>
        <w:t xml:space="preserve">Blundell, Richard, Martin Browning, and Ian Crawford. "Best nonparametric bounds on demand responses." </w:t>
      </w:r>
      <w:proofErr w:type="spellStart"/>
      <w:r w:rsidRPr="00865CBA">
        <w:rPr>
          <w:rFonts w:eastAsia="Times New Roman"/>
          <w:i/>
          <w:iCs/>
          <w:color w:val="auto"/>
          <w:sz w:val="24"/>
          <w:szCs w:val="24"/>
          <w:lang w:eastAsia="en-US"/>
        </w:rPr>
        <w:t>Econometrica</w:t>
      </w:r>
      <w:proofErr w:type="spellEnd"/>
      <w:r w:rsidRPr="00865CBA">
        <w:rPr>
          <w:rFonts w:eastAsia="Times New Roman"/>
          <w:color w:val="auto"/>
          <w:sz w:val="24"/>
          <w:szCs w:val="24"/>
          <w:lang w:eastAsia="en-US"/>
        </w:rPr>
        <w:t xml:space="preserve"> 76.6 (2008): 1227-1262.</w:t>
      </w:r>
    </w:p>
    <w:p w14:paraId="0AA44884" w14:textId="77777777" w:rsidR="00865CBA" w:rsidRPr="00865CBA" w:rsidRDefault="00865CBA" w:rsidP="00865CBA">
      <w:pPr>
        <w:pStyle w:val="ListParagraph"/>
        <w:widowControl/>
        <w:numPr>
          <w:ilvl w:val="0"/>
          <w:numId w:val="1"/>
        </w:numPr>
        <w:suppressAutoHyphens w:val="0"/>
        <w:jc w:val="left"/>
        <w:rPr>
          <w:rFonts w:eastAsia="Times New Roman"/>
          <w:color w:val="auto"/>
          <w:sz w:val="24"/>
          <w:szCs w:val="24"/>
          <w:lang w:eastAsia="en-US"/>
        </w:rPr>
      </w:pPr>
      <w:r w:rsidRPr="00865CBA">
        <w:rPr>
          <w:rFonts w:eastAsia="Times New Roman"/>
          <w:color w:val="auto"/>
          <w:sz w:val="24"/>
          <w:szCs w:val="24"/>
          <w:lang w:eastAsia="en-US"/>
        </w:rPr>
        <w:t xml:space="preserve">Blundell, Richard, Dennis Kristensen, and Rosa </w:t>
      </w:r>
      <w:proofErr w:type="spellStart"/>
      <w:r w:rsidRPr="00865CBA">
        <w:rPr>
          <w:rFonts w:eastAsia="Times New Roman"/>
          <w:color w:val="auto"/>
          <w:sz w:val="24"/>
          <w:szCs w:val="24"/>
          <w:lang w:eastAsia="en-US"/>
        </w:rPr>
        <w:t>Matzkin</w:t>
      </w:r>
      <w:proofErr w:type="spellEnd"/>
      <w:r w:rsidRPr="00865CBA">
        <w:rPr>
          <w:rFonts w:eastAsia="Times New Roman"/>
          <w:color w:val="auto"/>
          <w:sz w:val="24"/>
          <w:szCs w:val="24"/>
          <w:lang w:eastAsia="en-US"/>
        </w:rPr>
        <w:t xml:space="preserve">. "Bounding quantile demand functions using revealed preference inequalities." </w:t>
      </w:r>
      <w:r w:rsidRPr="00865CBA">
        <w:rPr>
          <w:rFonts w:eastAsia="Times New Roman"/>
          <w:i/>
          <w:iCs/>
          <w:color w:val="auto"/>
          <w:sz w:val="24"/>
          <w:szCs w:val="24"/>
          <w:lang w:eastAsia="en-US"/>
        </w:rPr>
        <w:t>Journal of Econometrics</w:t>
      </w:r>
      <w:r w:rsidRPr="00865CBA">
        <w:rPr>
          <w:rFonts w:eastAsia="Times New Roman"/>
          <w:color w:val="auto"/>
          <w:sz w:val="24"/>
          <w:szCs w:val="24"/>
          <w:lang w:eastAsia="en-US"/>
        </w:rPr>
        <w:t xml:space="preserve"> 179.2 (2014): 112-127.</w:t>
      </w:r>
    </w:p>
    <w:p w14:paraId="058C39FB" w14:textId="77777777" w:rsidR="00250F88" w:rsidRPr="00250F88" w:rsidRDefault="00250F88" w:rsidP="00250F88">
      <w:pPr>
        <w:pStyle w:val="ListParagraph"/>
        <w:widowControl/>
        <w:numPr>
          <w:ilvl w:val="0"/>
          <w:numId w:val="1"/>
        </w:numPr>
        <w:suppressAutoHyphens w:val="0"/>
        <w:jc w:val="left"/>
        <w:rPr>
          <w:rFonts w:eastAsia="Times New Roman"/>
          <w:color w:val="auto"/>
          <w:sz w:val="24"/>
          <w:szCs w:val="24"/>
          <w:lang w:eastAsia="en-US"/>
        </w:rPr>
      </w:pPr>
      <w:proofErr w:type="spellStart"/>
      <w:r w:rsidRPr="00250F88">
        <w:rPr>
          <w:rFonts w:eastAsia="Times New Roman"/>
          <w:color w:val="auto"/>
          <w:sz w:val="24"/>
          <w:szCs w:val="24"/>
          <w:lang w:eastAsia="en-US"/>
        </w:rPr>
        <w:t>Gabaix</w:t>
      </w:r>
      <w:proofErr w:type="spellEnd"/>
      <w:r w:rsidRPr="00250F88">
        <w:rPr>
          <w:rFonts w:eastAsia="Times New Roman"/>
          <w:color w:val="auto"/>
          <w:sz w:val="24"/>
          <w:szCs w:val="24"/>
          <w:lang w:eastAsia="en-US"/>
        </w:rPr>
        <w:t xml:space="preserve">, Xavier. "A sparsity-based model of bounded rationality." </w:t>
      </w:r>
      <w:r w:rsidRPr="00250F88">
        <w:rPr>
          <w:rFonts w:eastAsia="Times New Roman"/>
          <w:i/>
          <w:iCs/>
          <w:color w:val="auto"/>
          <w:sz w:val="24"/>
          <w:szCs w:val="24"/>
          <w:lang w:eastAsia="en-US"/>
        </w:rPr>
        <w:t>The Quarterly Journal of Economics</w:t>
      </w:r>
      <w:r w:rsidRPr="00250F88">
        <w:rPr>
          <w:rFonts w:eastAsia="Times New Roman"/>
          <w:color w:val="auto"/>
          <w:sz w:val="24"/>
          <w:szCs w:val="24"/>
          <w:lang w:eastAsia="en-US"/>
        </w:rPr>
        <w:t xml:space="preserve"> 129.4 (2014): 1661-1710.</w:t>
      </w:r>
    </w:p>
    <w:p w14:paraId="7A99CD7C" w14:textId="77777777" w:rsidR="00250F88" w:rsidRPr="00250F88" w:rsidRDefault="00250F88" w:rsidP="00250F88">
      <w:pPr>
        <w:pStyle w:val="ListParagraph"/>
        <w:widowControl/>
        <w:numPr>
          <w:ilvl w:val="0"/>
          <w:numId w:val="1"/>
        </w:numPr>
        <w:suppressAutoHyphens w:val="0"/>
        <w:jc w:val="left"/>
        <w:rPr>
          <w:rFonts w:eastAsia="Times New Roman"/>
          <w:color w:val="auto"/>
          <w:sz w:val="24"/>
          <w:szCs w:val="24"/>
          <w:lang w:eastAsia="en-US"/>
        </w:rPr>
      </w:pPr>
      <w:proofErr w:type="spellStart"/>
      <w:r w:rsidRPr="00250F88">
        <w:rPr>
          <w:rFonts w:eastAsia="Times New Roman"/>
          <w:color w:val="auto"/>
          <w:sz w:val="24"/>
          <w:szCs w:val="24"/>
          <w:lang w:eastAsia="en-US"/>
        </w:rPr>
        <w:t>Masatlioglu</w:t>
      </w:r>
      <w:proofErr w:type="spellEnd"/>
      <w:r w:rsidRPr="00250F88">
        <w:rPr>
          <w:rFonts w:eastAsia="Times New Roman"/>
          <w:color w:val="auto"/>
          <w:sz w:val="24"/>
          <w:szCs w:val="24"/>
          <w:lang w:eastAsia="en-US"/>
        </w:rPr>
        <w:t xml:space="preserve">, </w:t>
      </w:r>
      <w:proofErr w:type="spellStart"/>
      <w:r w:rsidRPr="00250F88">
        <w:rPr>
          <w:rFonts w:eastAsia="Times New Roman"/>
          <w:color w:val="auto"/>
          <w:sz w:val="24"/>
          <w:szCs w:val="24"/>
          <w:lang w:eastAsia="en-US"/>
        </w:rPr>
        <w:t>Yusufcan</w:t>
      </w:r>
      <w:proofErr w:type="spellEnd"/>
      <w:r w:rsidRPr="00250F88">
        <w:rPr>
          <w:rFonts w:eastAsia="Times New Roman"/>
          <w:color w:val="auto"/>
          <w:sz w:val="24"/>
          <w:szCs w:val="24"/>
          <w:lang w:eastAsia="en-US"/>
        </w:rPr>
        <w:t xml:space="preserve">, Daisuke Nakajima, and </w:t>
      </w:r>
      <w:proofErr w:type="spellStart"/>
      <w:r w:rsidRPr="00250F88">
        <w:rPr>
          <w:rFonts w:eastAsia="Times New Roman"/>
          <w:color w:val="auto"/>
          <w:sz w:val="24"/>
          <w:szCs w:val="24"/>
          <w:lang w:eastAsia="en-US"/>
        </w:rPr>
        <w:t>Erkut</w:t>
      </w:r>
      <w:proofErr w:type="spellEnd"/>
      <w:r w:rsidRPr="00250F88">
        <w:rPr>
          <w:rFonts w:eastAsia="Times New Roman"/>
          <w:color w:val="auto"/>
          <w:sz w:val="24"/>
          <w:szCs w:val="24"/>
          <w:lang w:eastAsia="en-US"/>
        </w:rPr>
        <w:t xml:space="preserve"> Y. </w:t>
      </w:r>
      <w:proofErr w:type="spellStart"/>
      <w:r w:rsidRPr="00250F88">
        <w:rPr>
          <w:rFonts w:eastAsia="Times New Roman"/>
          <w:color w:val="auto"/>
          <w:sz w:val="24"/>
          <w:szCs w:val="24"/>
          <w:lang w:eastAsia="en-US"/>
        </w:rPr>
        <w:t>Ozbay</w:t>
      </w:r>
      <w:proofErr w:type="spellEnd"/>
      <w:r w:rsidRPr="00250F88">
        <w:rPr>
          <w:rFonts w:eastAsia="Times New Roman"/>
          <w:color w:val="auto"/>
          <w:sz w:val="24"/>
          <w:szCs w:val="24"/>
          <w:lang w:eastAsia="en-US"/>
        </w:rPr>
        <w:t xml:space="preserve">. "Revealed attention." </w:t>
      </w:r>
      <w:r w:rsidRPr="00250F88">
        <w:rPr>
          <w:rFonts w:eastAsia="Times New Roman"/>
          <w:i/>
          <w:iCs/>
          <w:color w:val="auto"/>
          <w:sz w:val="24"/>
          <w:szCs w:val="24"/>
          <w:lang w:eastAsia="en-US"/>
        </w:rPr>
        <w:t>Behavioral Economics of Preferences, Choices, and Happiness</w:t>
      </w:r>
      <w:r w:rsidRPr="00250F88">
        <w:rPr>
          <w:rFonts w:eastAsia="Times New Roman"/>
          <w:color w:val="auto"/>
          <w:sz w:val="24"/>
          <w:szCs w:val="24"/>
          <w:lang w:eastAsia="en-US"/>
        </w:rPr>
        <w:t>. Springer Japan, 2016. 495-522.</w:t>
      </w:r>
    </w:p>
    <w:p w14:paraId="59ED36C2" w14:textId="77777777" w:rsidR="00250F88" w:rsidRPr="00250F88" w:rsidRDefault="00250F88" w:rsidP="00250F88">
      <w:pPr>
        <w:pStyle w:val="ListParagraph"/>
        <w:widowControl/>
        <w:numPr>
          <w:ilvl w:val="0"/>
          <w:numId w:val="1"/>
        </w:numPr>
        <w:suppressAutoHyphens w:val="0"/>
        <w:jc w:val="left"/>
        <w:rPr>
          <w:rFonts w:eastAsia="Times New Roman"/>
          <w:color w:val="auto"/>
          <w:sz w:val="24"/>
          <w:szCs w:val="24"/>
          <w:lang w:eastAsia="en-US"/>
        </w:rPr>
      </w:pPr>
      <w:r w:rsidRPr="00250F88">
        <w:rPr>
          <w:rFonts w:eastAsia="Times New Roman"/>
          <w:color w:val="auto"/>
          <w:sz w:val="24"/>
          <w:szCs w:val="24"/>
          <w:lang w:eastAsia="en-US"/>
        </w:rPr>
        <w:t xml:space="preserve">Caplin, Andrew, Mark Dean, and Daniel Martin. "Search and satisficing." </w:t>
      </w:r>
      <w:r w:rsidRPr="00250F88">
        <w:rPr>
          <w:rFonts w:eastAsia="Times New Roman"/>
          <w:i/>
          <w:iCs/>
          <w:color w:val="auto"/>
          <w:sz w:val="24"/>
          <w:szCs w:val="24"/>
          <w:lang w:eastAsia="en-US"/>
        </w:rPr>
        <w:t>The American Economic Review</w:t>
      </w:r>
      <w:r w:rsidRPr="00250F88">
        <w:rPr>
          <w:rFonts w:eastAsia="Times New Roman"/>
          <w:color w:val="auto"/>
          <w:sz w:val="24"/>
          <w:szCs w:val="24"/>
          <w:lang w:eastAsia="en-US"/>
        </w:rPr>
        <w:t xml:space="preserve"> 101.7 (2011): 2899-2922.</w:t>
      </w:r>
    </w:p>
    <w:p w14:paraId="48E2C0D1" w14:textId="532B61BC" w:rsidR="00E77F23" w:rsidRDefault="00E77F23" w:rsidP="00E77F23">
      <w:pPr>
        <w:pStyle w:val="ListParagraph"/>
        <w:widowControl/>
        <w:numPr>
          <w:ilvl w:val="0"/>
          <w:numId w:val="1"/>
        </w:numPr>
        <w:suppressAutoHyphens w:val="0"/>
        <w:jc w:val="left"/>
        <w:rPr>
          <w:rFonts w:eastAsia="Times New Roman"/>
          <w:color w:val="auto"/>
          <w:sz w:val="24"/>
          <w:szCs w:val="24"/>
          <w:lang w:eastAsia="en-US"/>
        </w:rPr>
      </w:pPr>
      <w:r w:rsidRPr="00E77F23">
        <w:rPr>
          <w:rFonts w:eastAsia="Times New Roman"/>
          <w:color w:val="auto"/>
          <w:sz w:val="24"/>
          <w:szCs w:val="24"/>
          <w:lang w:eastAsia="en-US"/>
        </w:rPr>
        <w:t xml:space="preserve">Caplin, Andrew, and Mark Dean. "Revealed preference, rational inattention, and costly information acquisition." </w:t>
      </w:r>
      <w:r w:rsidRPr="00E77F23">
        <w:rPr>
          <w:rFonts w:eastAsia="Times New Roman"/>
          <w:i/>
          <w:iCs/>
          <w:color w:val="auto"/>
          <w:sz w:val="24"/>
          <w:szCs w:val="24"/>
          <w:lang w:eastAsia="en-US"/>
        </w:rPr>
        <w:t>The American Economic Review</w:t>
      </w:r>
      <w:r w:rsidRPr="00E77F23">
        <w:rPr>
          <w:rFonts w:eastAsia="Times New Roman"/>
          <w:color w:val="auto"/>
          <w:sz w:val="24"/>
          <w:szCs w:val="24"/>
          <w:lang w:eastAsia="en-US"/>
        </w:rPr>
        <w:t xml:space="preserve"> 105.7 (2015): 2183-2203.</w:t>
      </w:r>
    </w:p>
    <w:p w14:paraId="42515305" w14:textId="67889884" w:rsidR="00E77F23" w:rsidRPr="00E77F23" w:rsidRDefault="00E77F23" w:rsidP="00E77F23">
      <w:pPr>
        <w:pStyle w:val="ListParagraph"/>
        <w:widowControl/>
        <w:numPr>
          <w:ilvl w:val="0"/>
          <w:numId w:val="1"/>
        </w:numPr>
        <w:suppressAutoHyphens w:val="0"/>
        <w:jc w:val="left"/>
        <w:rPr>
          <w:rFonts w:eastAsia="Times New Roman"/>
          <w:color w:val="auto"/>
          <w:sz w:val="24"/>
          <w:szCs w:val="24"/>
          <w:lang w:eastAsia="en-US"/>
        </w:rPr>
      </w:pPr>
      <w:r w:rsidRPr="00E77F23">
        <w:rPr>
          <w:rFonts w:eastAsia="Times New Roman"/>
          <w:color w:val="auto"/>
          <w:sz w:val="24"/>
          <w:szCs w:val="24"/>
          <w:lang w:eastAsia="en-US"/>
        </w:rPr>
        <w:t xml:space="preserve">Border, K. "Introductory notes on stochastic rationality." </w:t>
      </w:r>
      <w:r w:rsidRPr="00E77F23">
        <w:rPr>
          <w:rFonts w:eastAsia="Times New Roman"/>
          <w:i/>
          <w:iCs/>
          <w:color w:val="auto"/>
          <w:sz w:val="24"/>
          <w:szCs w:val="24"/>
          <w:lang w:eastAsia="en-US"/>
        </w:rPr>
        <w:t>Division of Humanities and Social Sciences, Caltech</w:t>
      </w:r>
      <w:r w:rsidRPr="00E77F23">
        <w:rPr>
          <w:rFonts w:eastAsia="Times New Roman"/>
          <w:color w:val="auto"/>
          <w:sz w:val="24"/>
          <w:szCs w:val="24"/>
          <w:lang w:eastAsia="en-US"/>
        </w:rPr>
        <w:t xml:space="preserve"> (2007).</w:t>
      </w:r>
    </w:p>
    <w:p w14:paraId="49E4C47D" w14:textId="77777777" w:rsidR="00E77F23" w:rsidRPr="00E77F23" w:rsidRDefault="00E77F23" w:rsidP="00E77F23">
      <w:pPr>
        <w:pStyle w:val="ListParagraph"/>
        <w:widowControl/>
        <w:numPr>
          <w:ilvl w:val="0"/>
          <w:numId w:val="1"/>
        </w:numPr>
        <w:suppressAutoHyphens w:val="0"/>
        <w:jc w:val="left"/>
        <w:rPr>
          <w:rFonts w:eastAsia="Times New Roman"/>
          <w:color w:val="auto"/>
          <w:sz w:val="24"/>
          <w:szCs w:val="24"/>
          <w:lang w:eastAsia="en-US"/>
        </w:rPr>
      </w:pPr>
      <w:proofErr w:type="spellStart"/>
      <w:r w:rsidRPr="00E77F23">
        <w:rPr>
          <w:rFonts w:eastAsia="Times New Roman"/>
          <w:color w:val="auto"/>
          <w:sz w:val="24"/>
          <w:szCs w:val="24"/>
          <w:lang w:eastAsia="en-US"/>
        </w:rPr>
        <w:t>Matejka</w:t>
      </w:r>
      <w:proofErr w:type="spellEnd"/>
      <w:r w:rsidRPr="00E77F23">
        <w:rPr>
          <w:rFonts w:eastAsia="Times New Roman"/>
          <w:color w:val="auto"/>
          <w:sz w:val="24"/>
          <w:szCs w:val="24"/>
          <w:lang w:eastAsia="en-US"/>
        </w:rPr>
        <w:t xml:space="preserve">, Filip, and </w:t>
      </w:r>
      <w:proofErr w:type="spellStart"/>
      <w:r w:rsidRPr="00E77F23">
        <w:rPr>
          <w:rFonts w:eastAsia="Times New Roman"/>
          <w:color w:val="auto"/>
          <w:sz w:val="24"/>
          <w:szCs w:val="24"/>
          <w:lang w:eastAsia="en-US"/>
        </w:rPr>
        <w:t>Alisdair</w:t>
      </w:r>
      <w:proofErr w:type="spellEnd"/>
      <w:r w:rsidRPr="00E77F23">
        <w:rPr>
          <w:rFonts w:eastAsia="Times New Roman"/>
          <w:color w:val="auto"/>
          <w:sz w:val="24"/>
          <w:szCs w:val="24"/>
          <w:lang w:eastAsia="en-US"/>
        </w:rPr>
        <w:t xml:space="preserve"> McKay. "Rational inattention to discrete choices: A new foundation for the multinomial logit model." </w:t>
      </w:r>
      <w:r w:rsidRPr="00E77F23">
        <w:rPr>
          <w:rFonts w:eastAsia="Times New Roman"/>
          <w:i/>
          <w:iCs/>
          <w:color w:val="auto"/>
          <w:sz w:val="24"/>
          <w:szCs w:val="24"/>
          <w:lang w:eastAsia="en-US"/>
        </w:rPr>
        <w:t>The American Economic Review</w:t>
      </w:r>
      <w:r w:rsidRPr="00E77F23">
        <w:rPr>
          <w:rFonts w:eastAsia="Times New Roman"/>
          <w:color w:val="auto"/>
          <w:sz w:val="24"/>
          <w:szCs w:val="24"/>
          <w:lang w:eastAsia="en-US"/>
        </w:rPr>
        <w:t xml:space="preserve"> 105.1 (2014): 272-298.</w:t>
      </w:r>
    </w:p>
    <w:p w14:paraId="67C12077" w14:textId="77777777" w:rsidR="00E77F23" w:rsidRPr="00E77F23" w:rsidRDefault="00E77F23" w:rsidP="00E77F23">
      <w:pPr>
        <w:pStyle w:val="ListParagraph"/>
        <w:widowControl/>
        <w:numPr>
          <w:ilvl w:val="0"/>
          <w:numId w:val="1"/>
        </w:numPr>
        <w:suppressAutoHyphens w:val="0"/>
        <w:jc w:val="left"/>
        <w:rPr>
          <w:rFonts w:eastAsia="Times New Roman"/>
          <w:color w:val="auto"/>
          <w:sz w:val="24"/>
          <w:szCs w:val="24"/>
          <w:lang w:eastAsia="en-US"/>
        </w:rPr>
      </w:pPr>
      <w:r w:rsidRPr="00E77F23">
        <w:rPr>
          <w:rFonts w:eastAsia="Times New Roman"/>
          <w:color w:val="auto"/>
          <w:sz w:val="24"/>
          <w:szCs w:val="24"/>
          <w:lang w:eastAsia="en-US"/>
        </w:rPr>
        <w:t xml:space="preserve">Gul, Faruk, and Wolfgang </w:t>
      </w:r>
      <w:proofErr w:type="spellStart"/>
      <w:r w:rsidRPr="00E77F23">
        <w:rPr>
          <w:rFonts w:eastAsia="Times New Roman"/>
          <w:color w:val="auto"/>
          <w:sz w:val="24"/>
          <w:szCs w:val="24"/>
          <w:lang w:eastAsia="en-US"/>
        </w:rPr>
        <w:t>Pesendorfer</w:t>
      </w:r>
      <w:proofErr w:type="spellEnd"/>
      <w:r w:rsidRPr="00E77F23">
        <w:rPr>
          <w:rFonts w:eastAsia="Times New Roman"/>
          <w:color w:val="auto"/>
          <w:sz w:val="24"/>
          <w:szCs w:val="24"/>
          <w:lang w:eastAsia="en-US"/>
        </w:rPr>
        <w:t xml:space="preserve">. "Temptation and self‐control." </w:t>
      </w:r>
      <w:proofErr w:type="spellStart"/>
      <w:r w:rsidRPr="00E77F23">
        <w:rPr>
          <w:rFonts w:eastAsia="Times New Roman"/>
          <w:i/>
          <w:iCs/>
          <w:color w:val="auto"/>
          <w:sz w:val="24"/>
          <w:szCs w:val="24"/>
          <w:lang w:eastAsia="en-US"/>
        </w:rPr>
        <w:t>Econometrica</w:t>
      </w:r>
      <w:proofErr w:type="spellEnd"/>
      <w:r w:rsidRPr="00E77F23">
        <w:rPr>
          <w:rFonts w:eastAsia="Times New Roman"/>
          <w:color w:val="auto"/>
          <w:sz w:val="24"/>
          <w:szCs w:val="24"/>
          <w:lang w:eastAsia="en-US"/>
        </w:rPr>
        <w:t xml:space="preserve"> 69.6 (2001): 1403-1435.</w:t>
      </w:r>
    </w:p>
    <w:p w14:paraId="769E8A1A" w14:textId="77777777" w:rsidR="00E77F23" w:rsidRPr="00E77F23" w:rsidRDefault="00E77F23" w:rsidP="00E77F23">
      <w:pPr>
        <w:pStyle w:val="ListParagraph"/>
        <w:widowControl/>
        <w:numPr>
          <w:ilvl w:val="0"/>
          <w:numId w:val="1"/>
        </w:numPr>
        <w:suppressAutoHyphens w:val="0"/>
        <w:jc w:val="left"/>
        <w:rPr>
          <w:rFonts w:eastAsia="Times New Roman"/>
          <w:color w:val="auto"/>
          <w:sz w:val="24"/>
          <w:szCs w:val="24"/>
          <w:lang w:eastAsia="en-US"/>
        </w:rPr>
      </w:pPr>
      <w:proofErr w:type="spellStart"/>
      <w:r w:rsidRPr="00E77F23">
        <w:rPr>
          <w:rFonts w:eastAsia="Times New Roman"/>
          <w:color w:val="auto"/>
          <w:sz w:val="24"/>
          <w:szCs w:val="24"/>
          <w:lang w:eastAsia="en-US"/>
        </w:rPr>
        <w:t>Laibson</w:t>
      </w:r>
      <w:proofErr w:type="spellEnd"/>
      <w:r w:rsidRPr="00E77F23">
        <w:rPr>
          <w:rFonts w:eastAsia="Times New Roman"/>
          <w:color w:val="auto"/>
          <w:sz w:val="24"/>
          <w:szCs w:val="24"/>
          <w:lang w:eastAsia="en-US"/>
        </w:rPr>
        <w:t xml:space="preserve">, David. "Golden eggs and hyperbolic discounting." </w:t>
      </w:r>
      <w:r w:rsidRPr="00E77F23">
        <w:rPr>
          <w:rFonts w:eastAsia="Times New Roman"/>
          <w:i/>
          <w:iCs/>
          <w:color w:val="auto"/>
          <w:sz w:val="24"/>
          <w:szCs w:val="24"/>
          <w:lang w:eastAsia="en-US"/>
        </w:rPr>
        <w:t>The Quarterly Journal of Economics</w:t>
      </w:r>
      <w:r w:rsidRPr="00E77F23">
        <w:rPr>
          <w:rFonts w:eastAsia="Times New Roman"/>
          <w:color w:val="auto"/>
          <w:sz w:val="24"/>
          <w:szCs w:val="24"/>
          <w:lang w:eastAsia="en-US"/>
        </w:rPr>
        <w:t xml:space="preserve"> 112.2 (1997): 443-478.</w:t>
      </w:r>
    </w:p>
    <w:p w14:paraId="6BEC2DB6" w14:textId="77777777" w:rsidR="00C7254E" w:rsidRPr="00C7254E" w:rsidRDefault="00C7254E" w:rsidP="00C7254E">
      <w:pPr>
        <w:pStyle w:val="ListParagraph"/>
        <w:widowControl/>
        <w:numPr>
          <w:ilvl w:val="0"/>
          <w:numId w:val="1"/>
        </w:numPr>
        <w:suppressAutoHyphens w:val="0"/>
        <w:jc w:val="left"/>
        <w:rPr>
          <w:rFonts w:eastAsia="Times New Roman"/>
          <w:color w:val="auto"/>
          <w:sz w:val="24"/>
          <w:szCs w:val="24"/>
          <w:lang w:eastAsia="en-US"/>
        </w:rPr>
      </w:pPr>
      <w:r w:rsidRPr="00C7254E">
        <w:rPr>
          <w:rFonts w:eastAsia="Times New Roman"/>
          <w:color w:val="auto"/>
          <w:sz w:val="24"/>
          <w:szCs w:val="24"/>
          <w:lang w:eastAsia="en-US"/>
        </w:rPr>
        <w:t xml:space="preserve">Kahneman, Daniel, and Amos Tversky. "Prospect theory: An analysis of decision under risk." </w:t>
      </w:r>
      <w:proofErr w:type="spellStart"/>
      <w:r w:rsidRPr="00C7254E">
        <w:rPr>
          <w:rFonts w:eastAsia="Times New Roman"/>
          <w:i/>
          <w:iCs/>
          <w:color w:val="auto"/>
          <w:sz w:val="24"/>
          <w:szCs w:val="24"/>
          <w:lang w:eastAsia="en-US"/>
        </w:rPr>
        <w:t>Econometrica</w:t>
      </w:r>
      <w:proofErr w:type="spellEnd"/>
      <w:r w:rsidRPr="00C7254E">
        <w:rPr>
          <w:rFonts w:eastAsia="Times New Roman"/>
          <w:i/>
          <w:iCs/>
          <w:color w:val="auto"/>
          <w:sz w:val="24"/>
          <w:szCs w:val="24"/>
          <w:lang w:eastAsia="en-US"/>
        </w:rPr>
        <w:t>: Journal of the econometric society</w:t>
      </w:r>
      <w:r w:rsidRPr="00C7254E">
        <w:rPr>
          <w:rFonts w:eastAsia="Times New Roman"/>
          <w:color w:val="auto"/>
          <w:sz w:val="24"/>
          <w:szCs w:val="24"/>
          <w:lang w:eastAsia="en-US"/>
        </w:rPr>
        <w:t xml:space="preserve"> (1979): 263-291.</w:t>
      </w:r>
    </w:p>
    <w:p w14:paraId="3232CF69" w14:textId="690F46E9" w:rsidR="00D44EC6" w:rsidRPr="00D44EC6" w:rsidRDefault="008A18DA" w:rsidP="008A18DA">
      <w:pPr>
        <w:pStyle w:val="ListParagraph"/>
        <w:widowControl/>
        <w:numPr>
          <w:ilvl w:val="0"/>
          <w:numId w:val="1"/>
        </w:numPr>
        <w:suppressAutoHyphens w:val="0"/>
        <w:jc w:val="left"/>
        <w:rPr>
          <w:rFonts w:eastAsia="Times New Roman"/>
          <w:color w:val="auto"/>
          <w:sz w:val="24"/>
          <w:szCs w:val="24"/>
          <w:lang w:eastAsia="en-US"/>
        </w:rPr>
      </w:pPr>
      <w:proofErr w:type="spellStart"/>
      <w:r w:rsidRPr="008A18DA">
        <w:rPr>
          <w:rFonts w:eastAsia="Times New Roman"/>
          <w:color w:val="auto"/>
          <w:sz w:val="24"/>
          <w:szCs w:val="24"/>
          <w:lang w:eastAsia="en-US"/>
        </w:rPr>
        <w:t>Bordalo</w:t>
      </w:r>
      <w:proofErr w:type="spellEnd"/>
      <w:r w:rsidRPr="008A18DA">
        <w:rPr>
          <w:rFonts w:eastAsia="Times New Roman"/>
          <w:color w:val="auto"/>
          <w:sz w:val="24"/>
          <w:szCs w:val="24"/>
          <w:lang w:eastAsia="en-US"/>
        </w:rPr>
        <w:t xml:space="preserve">, Pedro, Nicola </w:t>
      </w:r>
      <w:proofErr w:type="spellStart"/>
      <w:r w:rsidRPr="008A18DA">
        <w:rPr>
          <w:rFonts w:eastAsia="Times New Roman"/>
          <w:color w:val="auto"/>
          <w:sz w:val="24"/>
          <w:szCs w:val="24"/>
          <w:lang w:eastAsia="en-US"/>
        </w:rPr>
        <w:t>Gennaioli</w:t>
      </w:r>
      <w:proofErr w:type="spellEnd"/>
      <w:r w:rsidRPr="008A18DA">
        <w:rPr>
          <w:rFonts w:eastAsia="Times New Roman"/>
          <w:color w:val="auto"/>
          <w:sz w:val="24"/>
          <w:szCs w:val="24"/>
          <w:lang w:eastAsia="en-US"/>
        </w:rPr>
        <w:t>, and Andrei Shleifer. 2016. “Competition for Attention.” Review of Economic Studies 83 (2): 481-513</w:t>
      </w:r>
    </w:p>
    <w:p w14:paraId="2F85FEC7" w14:textId="77777777" w:rsidR="00D44EC6" w:rsidRPr="000A1CBB" w:rsidRDefault="00D44EC6" w:rsidP="00D44EC6">
      <w:pPr>
        <w:widowControl/>
        <w:suppressAutoHyphens w:val="0"/>
        <w:spacing w:before="100" w:beforeAutospacing="1" w:after="100" w:afterAutospacing="1"/>
        <w:ind w:left="720"/>
        <w:rPr>
          <w:rFonts w:eastAsia="Times New Roman"/>
          <w:color w:val="auto"/>
          <w:sz w:val="24"/>
          <w:szCs w:val="24"/>
          <w:lang w:eastAsia="en-US"/>
        </w:rPr>
      </w:pPr>
    </w:p>
    <w:p w14:paraId="138EA4A4" w14:textId="77777777" w:rsidR="00BF7A3C" w:rsidRDefault="00BF7A3C">
      <w:pPr>
        <w:jc w:val="left"/>
        <w:rPr>
          <w:b/>
          <w:bCs/>
          <w:sz w:val="24"/>
          <w:szCs w:val="24"/>
        </w:rPr>
      </w:pPr>
    </w:p>
    <w:p w14:paraId="588C97A3" w14:textId="77777777" w:rsidR="00BF7A3C" w:rsidRDefault="00BF7A3C">
      <w:pPr>
        <w:widowControl/>
        <w:jc w:val="left"/>
        <w:rPr>
          <w:sz w:val="24"/>
          <w:szCs w:val="24"/>
          <w:lang w:eastAsia="en-US"/>
        </w:rPr>
      </w:pPr>
    </w:p>
    <w:sectPr w:rsidR="00BF7A3C">
      <w:pgSz w:w="12240" w:h="15840"/>
      <w:pgMar w:top="1440" w:right="1440" w:bottom="117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Liberation Sans">
    <w:altName w:val="Arial"/>
    <w:panose1 w:val="020B0604020202020204"/>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365C2"/>
    <w:multiLevelType w:val="multilevel"/>
    <w:tmpl w:val="0E88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9849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A3C"/>
    <w:rsid w:val="000962C0"/>
    <w:rsid w:val="000A1CBB"/>
    <w:rsid w:val="00117958"/>
    <w:rsid w:val="00150D68"/>
    <w:rsid w:val="001A1BF8"/>
    <w:rsid w:val="001B1310"/>
    <w:rsid w:val="001E5F56"/>
    <w:rsid w:val="00250F88"/>
    <w:rsid w:val="00290B48"/>
    <w:rsid w:val="003347F2"/>
    <w:rsid w:val="003926E7"/>
    <w:rsid w:val="004B5E43"/>
    <w:rsid w:val="00571ADA"/>
    <w:rsid w:val="0058316C"/>
    <w:rsid w:val="006F325E"/>
    <w:rsid w:val="0070308D"/>
    <w:rsid w:val="0077021C"/>
    <w:rsid w:val="00773A86"/>
    <w:rsid w:val="00840A47"/>
    <w:rsid w:val="00865CBA"/>
    <w:rsid w:val="008A18DA"/>
    <w:rsid w:val="009C1A4E"/>
    <w:rsid w:val="009D03DF"/>
    <w:rsid w:val="009D3CDA"/>
    <w:rsid w:val="00A54504"/>
    <w:rsid w:val="00AF2092"/>
    <w:rsid w:val="00B239C6"/>
    <w:rsid w:val="00B91847"/>
    <w:rsid w:val="00BF7A3C"/>
    <w:rsid w:val="00C43EB7"/>
    <w:rsid w:val="00C7254E"/>
    <w:rsid w:val="00D44EC6"/>
    <w:rsid w:val="00DA198F"/>
    <w:rsid w:val="00E37909"/>
    <w:rsid w:val="00E77F23"/>
    <w:rsid w:val="00EC2D59"/>
    <w:rsid w:val="00ED6AA3"/>
    <w:rsid w:val="00F14B53"/>
    <w:rsid w:val="00F24E49"/>
    <w:rsid w:val="00F77237"/>
    <w:rsid w:val="58C9D02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258F5"/>
  <w15:docId w15:val="{4876B4E2-B189-47E8-9D4B-66214552B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A8E"/>
    <w:pPr>
      <w:widowControl w:val="0"/>
      <w:suppressAutoHyphens/>
      <w:jc w:val="both"/>
    </w:pPr>
    <w:rPr>
      <w:color w:val="00000A"/>
      <w:sz w:val="21"/>
      <w:lang w:eastAsia="zh-CN"/>
    </w:rPr>
  </w:style>
  <w:style w:type="paragraph" w:styleId="Heading1">
    <w:name w:val="heading 1"/>
    <w:basedOn w:val="Normal"/>
    <w:next w:val="Normal"/>
    <w:link w:val="Heading1Char"/>
    <w:qFormat/>
    <w:locked/>
    <w:rsid w:val="00E32727"/>
    <w:pPr>
      <w:keepNext/>
      <w:spacing w:before="240" w:after="60"/>
      <w:outlineLvl w:val="0"/>
    </w:pPr>
    <w:rPr>
      <w:rFonts w:asciiTheme="majorHAnsi" w:eastAsiaTheme="majorEastAsia" w:hAnsiTheme="majorHAnsi" w:cstheme="majorBidi"/>
      <w:bCs/>
      <w:sz w:val="32"/>
      <w:szCs w:val="32"/>
    </w:rPr>
  </w:style>
  <w:style w:type="paragraph" w:styleId="Heading2">
    <w:name w:val="heading 2"/>
    <w:basedOn w:val="Normal"/>
    <w:next w:val="Normal"/>
    <w:link w:val="Heading2Char"/>
    <w:semiHidden/>
    <w:unhideWhenUsed/>
    <w:qFormat/>
    <w:locked/>
    <w:rsid w:val="00E32727"/>
    <w:pPr>
      <w:keepNext/>
      <w:spacing w:before="240" w:after="60"/>
      <w:outlineLvl w:val="1"/>
    </w:pPr>
    <w:rPr>
      <w:rFonts w:asciiTheme="majorHAnsi" w:eastAsiaTheme="majorEastAsia" w:hAnsiTheme="majorHAnsi" w:cstheme="majorBidi"/>
      <w:bCs/>
      <w:i/>
      <w:iCs/>
      <w:sz w:val="28"/>
      <w:szCs w:val="28"/>
    </w:rPr>
  </w:style>
  <w:style w:type="paragraph" w:styleId="Heading3">
    <w:name w:val="heading 3"/>
    <w:basedOn w:val="Normal"/>
    <w:next w:val="Normal"/>
    <w:link w:val="Heading3Char"/>
    <w:semiHidden/>
    <w:unhideWhenUsed/>
    <w:qFormat/>
    <w:locked/>
    <w:rsid w:val="00E32727"/>
    <w:pPr>
      <w:keepNext/>
      <w:spacing w:before="240" w:after="60"/>
      <w:outlineLvl w:val="2"/>
    </w:pPr>
    <w:rPr>
      <w:rFonts w:asciiTheme="majorHAnsi" w:eastAsiaTheme="majorEastAsia" w:hAnsiTheme="majorHAnsi" w:cstheme="majorBidi"/>
      <w:bCs/>
      <w:sz w:val="26"/>
      <w:szCs w:val="26"/>
    </w:rPr>
  </w:style>
  <w:style w:type="paragraph" w:styleId="Heading4">
    <w:name w:val="heading 4"/>
    <w:basedOn w:val="Normal"/>
    <w:next w:val="Normal"/>
    <w:link w:val="Heading4Char"/>
    <w:semiHidden/>
    <w:unhideWhenUsed/>
    <w:qFormat/>
    <w:locked/>
    <w:rsid w:val="00E32727"/>
    <w:pPr>
      <w:keepNext/>
      <w:spacing w:before="240" w:after="60"/>
      <w:outlineLvl w:val="3"/>
    </w:pPr>
    <w:rPr>
      <w:rFonts w:asciiTheme="minorHAnsi" w:eastAsiaTheme="minorEastAsia" w:hAnsiTheme="minorHAnsi" w:cstheme="minorBidi"/>
      <w:bCs/>
      <w:sz w:val="28"/>
      <w:szCs w:val="28"/>
    </w:rPr>
  </w:style>
  <w:style w:type="paragraph" w:styleId="Heading5">
    <w:name w:val="heading 5"/>
    <w:basedOn w:val="Normal"/>
    <w:next w:val="Normal"/>
    <w:link w:val="Heading5Char"/>
    <w:semiHidden/>
    <w:unhideWhenUsed/>
    <w:qFormat/>
    <w:locked/>
    <w:rsid w:val="00E32727"/>
    <w:pPr>
      <w:spacing w:before="240" w:after="60"/>
      <w:outlineLvl w:val="4"/>
    </w:pPr>
    <w:rPr>
      <w:rFonts w:asciiTheme="minorHAnsi" w:eastAsiaTheme="minorEastAsia" w:hAnsiTheme="minorHAnsi" w:cstheme="minorBidi"/>
      <w:bCs/>
      <w:i/>
      <w:iCs/>
      <w:sz w:val="26"/>
      <w:szCs w:val="26"/>
    </w:rPr>
  </w:style>
  <w:style w:type="paragraph" w:styleId="Heading6">
    <w:name w:val="heading 6"/>
    <w:basedOn w:val="Normal"/>
    <w:next w:val="Normal"/>
    <w:link w:val="Heading6Char"/>
    <w:semiHidden/>
    <w:unhideWhenUsed/>
    <w:qFormat/>
    <w:locked/>
    <w:rsid w:val="00E32727"/>
    <w:pPr>
      <w:spacing w:before="240" w:after="60"/>
      <w:outlineLvl w:val="5"/>
    </w:pPr>
    <w:rPr>
      <w:rFonts w:asciiTheme="minorHAnsi" w:eastAsiaTheme="minorEastAsia" w:hAnsiTheme="minorHAnsi" w:cstheme="minorBidi"/>
      <w:bCs/>
      <w:sz w:val="22"/>
    </w:rPr>
  </w:style>
  <w:style w:type="paragraph" w:styleId="Heading7">
    <w:name w:val="heading 7"/>
    <w:basedOn w:val="Normal"/>
    <w:next w:val="Normal"/>
    <w:link w:val="Heading7Char"/>
    <w:semiHidden/>
    <w:unhideWhenUsed/>
    <w:qFormat/>
    <w:locked/>
    <w:rsid w:val="00E32727"/>
    <w:p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semiHidden/>
    <w:unhideWhenUsed/>
    <w:qFormat/>
    <w:locked/>
    <w:rsid w:val="00E32727"/>
    <w:p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semiHidden/>
    <w:unhideWhenUsed/>
    <w:qFormat/>
    <w:locked/>
    <w:rsid w:val="00E32727"/>
    <w:pPr>
      <w:spacing w:before="240" w:after="60"/>
      <w:outlineLvl w:val="8"/>
    </w:pPr>
    <w:rPr>
      <w:rFonts w:asciiTheme="majorHAnsi" w:eastAsiaTheme="majorEastAsia" w:hAnsiTheme="majorHAnsi"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2727"/>
    <w:rPr>
      <w:rFonts w:asciiTheme="majorHAnsi" w:eastAsiaTheme="majorEastAsia" w:hAnsiTheme="majorHAnsi" w:cstheme="majorBidi"/>
      <w:b/>
      <w:bCs/>
      <w:sz w:val="32"/>
      <w:szCs w:val="32"/>
      <w:lang w:eastAsia="zh-CN"/>
    </w:rPr>
  </w:style>
  <w:style w:type="character" w:customStyle="1" w:styleId="Heading2Char">
    <w:name w:val="Heading 2 Char"/>
    <w:basedOn w:val="DefaultParagraphFont"/>
    <w:link w:val="Heading2"/>
    <w:semiHidden/>
    <w:rsid w:val="00E32727"/>
    <w:rPr>
      <w:rFonts w:asciiTheme="majorHAnsi" w:eastAsiaTheme="majorEastAsia" w:hAnsiTheme="majorHAnsi" w:cstheme="majorBidi"/>
      <w:b/>
      <w:bCs/>
      <w:i/>
      <w:iCs/>
      <w:sz w:val="28"/>
      <w:szCs w:val="28"/>
      <w:lang w:eastAsia="zh-CN"/>
    </w:rPr>
  </w:style>
  <w:style w:type="character" w:customStyle="1" w:styleId="Heading3Char">
    <w:name w:val="Heading 3 Char"/>
    <w:basedOn w:val="DefaultParagraphFont"/>
    <w:link w:val="Heading3"/>
    <w:semiHidden/>
    <w:rsid w:val="00E32727"/>
    <w:rPr>
      <w:rFonts w:asciiTheme="majorHAnsi" w:eastAsiaTheme="majorEastAsia" w:hAnsiTheme="majorHAnsi" w:cstheme="majorBidi"/>
      <w:b/>
      <w:bCs/>
      <w:sz w:val="26"/>
      <w:szCs w:val="26"/>
      <w:lang w:eastAsia="zh-CN"/>
    </w:rPr>
  </w:style>
  <w:style w:type="character" w:customStyle="1" w:styleId="Heading4Char">
    <w:name w:val="Heading 4 Char"/>
    <w:basedOn w:val="DefaultParagraphFont"/>
    <w:link w:val="Heading4"/>
    <w:semiHidden/>
    <w:rsid w:val="00E32727"/>
    <w:rPr>
      <w:rFonts w:asciiTheme="minorHAnsi" w:eastAsiaTheme="minorEastAsia" w:hAnsiTheme="minorHAnsi" w:cstheme="minorBidi"/>
      <w:b/>
      <w:bCs/>
      <w:sz w:val="28"/>
      <w:szCs w:val="28"/>
      <w:lang w:eastAsia="zh-CN"/>
    </w:rPr>
  </w:style>
  <w:style w:type="character" w:customStyle="1" w:styleId="Heading5Char">
    <w:name w:val="Heading 5 Char"/>
    <w:basedOn w:val="DefaultParagraphFont"/>
    <w:link w:val="Heading5"/>
    <w:semiHidden/>
    <w:rsid w:val="00E32727"/>
    <w:rPr>
      <w:rFonts w:asciiTheme="minorHAnsi" w:eastAsiaTheme="minorEastAsia" w:hAnsiTheme="minorHAnsi" w:cstheme="minorBidi"/>
      <w:b/>
      <w:bCs/>
      <w:i/>
      <w:iCs/>
      <w:sz w:val="26"/>
      <w:szCs w:val="26"/>
      <w:lang w:eastAsia="zh-CN"/>
    </w:rPr>
  </w:style>
  <w:style w:type="character" w:customStyle="1" w:styleId="Heading6Char">
    <w:name w:val="Heading 6 Char"/>
    <w:basedOn w:val="DefaultParagraphFont"/>
    <w:link w:val="Heading6"/>
    <w:semiHidden/>
    <w:rsid w:val="00E32727"/>
    <w:rPr>
      <w:rFonts w:asciiTheme="minorHAnsi" w:eastAsiaTheme="minorEastAsia" w:hAnsiTheme="minorHAnsi" w:cstheme="minorBidi"/>
      <w:b/>
      <w:bCs/>
      <w:sz w:val="22"/>
      <w:szCs w:val="22"/>
      <w:lang w:eastAsia="zh-CN"/>
    </w:rPr>
  </w:style>
  <w:style w:type="character" w:customStyle="1" w:styleId="Heading7Char">
    <w:name w:val="Heading 7 Char"/>
    <w:basedOn w:val="DefaultParagraphFont"/>
    <w:link w:val="Heading7"/>
    <w:semiHidden/>
    <w:rsid w:val="00E32727"/>
    <w:rPr>
      <w:rFonts w:asciiTheme="minorHAnsi" w:eastAsiaTheme="minorEastAsia" w:hAnsiTheme="minorHAnsi" w:cstheme="minorBidi"/>
      <w:sz w:val="24"/>
      <w:szCs w:val="24"/>
      <w:lang w:eastAsia="zh-CN"/>
    </w:rPr>
  </w:style>
  <w:style w:type="character" w:customStyle="1" w:styleId="Heading8Char">
    <w:name w:val="Heading 8 Char"/>
    <w:basedOn w:val="DefaultParagraphFont"/>
    <w:link w:val="Heading8"/>
    <w:semiHidden/>
    <w:rsid w:val="00E32727"/>
    <w:rPr>
      <w:rFonts w:asciiTheme="minorHAnsi" w:eastAsiaTheme="minorEastAsia" w:hAnsiTheme="minorHAnsi" w:cstheme="minorBidi"/>
      <w:i/>
      <w:iCs/>
      <w:sz w:val="24"/>
      <w:szCs w:val="24"/>
      <w:lang w:eastAsia="zh-CN"/>
    </w:rPr>
  </w:style>
  <w:style w:type="character" w:customStyle="1" w:styleId="Heading9Char">
    <w:name w:val="Heading 9 Char"/>
    <w:basedOn w:val="DefaultParagraphFont"/>
    <w:link w:val="Heading9"/>
    <w:semiHidden/>
    <w:rsid w:val="00E32727"/>
    <w:rPr>
      <w:rFonts w:asciiTheme="majorHAnsi" w:eastAsiaTheme="majorEastAsia" w:hAnsiTheme="majorHAnsi" w:cstheme="majorBidi"/>
      <w:sz w:val="22"/>
      <w:szCs w:val="22"/>
      <w:lang w:eastAsia="zh-CN"/>
    </w:rPr>
  </w:style>
  <w:style w:type="character" w:customStyle="1" w:styleId="TitleChar">
    <w:name w:val="Title Char"/>
    <w:basedOn w:val="DefaultParagraphFont"/>
    <w:link w:val="Title"/>
    <w:rsid w:val="00E32727"/>
    <w:rPr>
      <w:rFonts w:asciiTheme="majorHAnsi" w:eastAsiaTheme="majorEastAsia" w:hAnsiTheme="majorHAnsi" w:cstheme="majorBidi"/>
      <w:b/>
      <w:bCs/>
      <w:sz w:val="32"/>
      <w:szCs w:val="32"/>
      <w:lang w:eastAsia="zh-CN"/>
    </w:rPr>
  </w:style>
  <w:style w:type="character" w:customStyle="1" w:styleId="SubtitleChar">
    <w:name w:val="Subtitle Char"/>
    <w:basedOn w:val="DefaultParagraphFont"/>
    <w:link w:val="Subtitle"/>
    <w:rsid w:val="00E32727"/>
    <w:rPr>
      <w:rFonts w:asciiTheme="majorHAnsi" w:eastAsiaTheme="majorEastAsia" w:hAnsiTheme="majorHAnsi" w:cstheme="majorBidi"/>
      <w:sz w:val="24"/>
      <w:szCs w:val="24"/>
      <w:lang w:eastAsia="zh-CN"/>
    </w:rPr>
  </w:style>
  <w:style w:type="character" w:styleId="Strong">
    <w:name w:val="Strong"/>
    <w:basedOn w:val="DefaultParagraphFont"/>
    <w:uiPriority w:val="99"/>
    <w:qFormat/>
    <w:rsid w:val="004D7A8E"/>
    <w:rPr>
      <w:rFonts w:cs="Times New Roman"/>
      <w:b/>
      <w:bCs/>
    </w:rPr>
  </w:style>
  <w:style w:type="character" w:styleId="Emphasis">
    <w:name w:val="Emphasis"/>
    <w:basedOn w:val="DefaultParagraphFont"/>
    <w:uiPriority w:val="99"/>
    <w:qFormat/>
    <w:rsid w:val="004D7A8E"/>
    <w:rPr>
      <w:rFonts w:cs="Times New Roman"/>
      <w:i/>
      <w:iCs/>
      <w:color w:val="CC0033"/>
    </w:rPr>
  </w:style>
  <w:style w:type="character" w:customStyle="1" w:styleId="QuoteChar">
    <w:name w:val="Quote Char"/>
    <w:basedOn w:val="DefaultParagraphFont"/>
    <w:link w:val="Quote"/>
    <w:uiPriority w:val="29"/>
    <w:rsid w:val="00E32727"/>
    <w:rPr>
      <w:i/>
      <w:iCs/>
      <w:color w:val="000000" w:themeColor="text1"/>
      <w:sz w:val="21"/>
      <w:szCs w:val="22"/>
      <w:lang w:eastAsia="zh-CN"/>
    </w:rPr>
  </w:style>
  <w:style w:type="character" w:customStyle="1" w:styleId="IntenseQuoteChar">
    <w:name w:val="Intense Quote Char"/>
    <w:basedOn w:val="DefaultParagraphFont"/>
    <w:link w:val="IntenseQuote"/>
    <w:uiPriority w:val="30"/>
    <w:rsid w:val="00E32727"/>
    <w:rPr>
      <w:b/>
      <w:bCs/>
      <w:i/>
      <w:iCs/>
      <w:color w:val="4F81BD" w:themeColor="accent1"/>
      <w:sz w:val="21"/>
      <w:szCs w:val="22"/>
      <w:lang w:eastAsia="zh-CN"/>
    </w:rPr>
  </w:style>
  <w:style w:type="character" w:styleId="SubtleEmphasis">
    <w:name w:val="Subtle Emphasis"/>
    <w:uiPriority w:val="19"/>
    <w:qFormat/>
    <w:rsid w:val="00E32727"/>
    <w:rPr>
      <w:i/>
      <w:iCs/>
      <w:color w:val="808080" w:themeColor="text1" w:themeTint="7F"/>
    </w:rPr>
  </w:style>
  <w:style w:type="character" w:styleId="IntenseEmphasis">
    <w:name w:val="Intense Emphasis"/>
    <w:basedOn w:val="DefaultParagraphFont"/>
    <w:uiPriority w:val="21"/>
    <w:qFormat/>
    <w:rsid w:val="00E32727"/>
    <w:rPr>
      <w:b/>
      <w:bCs/>
      <w:i/>
      <w:iCs/>
      <w:color w:val="4F81BD" w:themeColor="accent1"/>
    </w:rPr>
  </w:style>
  <w:style w:type="character" w:styleId="SubtleReference">
    <w:name w:val="Subtle Reference"/>
    <w:basedOn w:val="DefaultParagraphFont"/>
    <w:uiPriority w:val="31"/>
    <w:qFormat/>
    <w:rsid w:val="00E32727"/>
    <w:rPr>
      <w:smallCaps/>
      <w:color w:val="C0504D" w:themeColor="accent2"/>
      <w:u w:val="single"/>
    </w:rPr>
  </w:style>
  <w:style w:type="character" w:styleId="IntenseReference">
    <w:name w:val="Intense Reference"/>
    <w:basedOn w:val="DefaultParagraphFont"/>
    <w:uiPriority w:val="32"/>
    <w:qFormat/>
    <w:rsid w:val="00E32727"/>
    <w:rPr>
      <w:b/>
      <w:bCs/>
      <w:smallCaps/>
      <w:color w:val="C0504D" w:themeColor="accent2"/>
      <w:spacing w:val="5"/>
      <w:u w:val="single"/>
    </w:rPr>
  </w:style>
  <w:style w:type="character" w:styleId="BookTitle">
    <w:name w:val="Book Title"/>
    <w:basedOn w:val="DefaultParagraphFont"/>
    <w:uiPriority w:val="33"/>
    <w:qFormat/>
    <w:rsid w:val="00E32727"/>
    <w:rPr>
      <w:b/>
      <w:bCs/>
      <w:smallCaps/>
      <w:spacing w:val="5"/>
    </w:rPr>
  </w:style>
  <w:style w:type="character" w:customStyle="1" w:styleId="SYSHYPERTEXT">
    <w:name w:val="SYS_HYPERTEXT"/>
    <w:uiPriority w:val="99"/>
    <w:rsid w:val="00494232"/>
    <w:rPr>
      <w:color w:val="0000FF"/>
      <w:u w:val="single"/>
    </w:rPr>
  </w:style>
  <w:style w:type="character" w:customStyle="1" w:styleId="InternetLink">
    <w:name w:val="Internet Link"/>
    <w:basedOn w:val="DefaultParagraphFont"/>
    <w:rsid w:val="00EA55C6"/>
    <w:rPr>
      <w:color w:val="0000FF"/>
      <w:u w:val="single"/>
    </w:rPr>
  </w:style>
  <w:style w:type="character" w:styleId="FollowedHyperlink">
    <w:name w:val="FollowedHyperlink"/>
    <w:basedOn w:val="DefaultParagraphFont"/>
    <w:uiPriority w:val="99"/>
    <w:semiHidden/>
    <w:unhideWhenUsed/>
    <w:rsid w:val="00C046B1"/>
    <w:rPr>
      <w:color w:val="800080" w:themeColor="followedHyperlink"/>
      <w:u w:val="single"/>
    </w:rPr>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sz w:val="24"/>
      <w:szCs w:val="24"/>
    </w:rPr>
  </w:style>
  <w:style w:type="paragraph" w:customStyle="1" w:styleId="Index">
    <w:name w:val="Index"/>
    <w:basedOn w:val="Normal"/>
    <w:pPr>
      <w:suppressLineNumbers/>
    </w:pPr>
  </w:style>
  <w:style w:type="paragraph" w:styleId="Title">
    <w:name w:val="Title"/>
    <w:basedOn w:val="Normal"/>
    <w:next w:val="Normal"/>
    <w:link w:val="TitleChar"/>
    <w:qFormat/>
    <w:locked/>
    <w:rsid w:val="00E32727"/>
    <w:pPr>
      <w:spacing w:before="240" w:after="60"/>
      <w:jc w:val="center"/>
      <w:outlineLvl w:val="0"/>
    </w:pPr>
    <w:rPr>
      <w:rFonts w:asciiTheme="majorHAnsi" w:eastAsiaTheme="majorEastAsia" w:hAnsiTheme="majorHAnsi" w:cstheme="majorBidi"/>
      <w:bCs/>
      <w:sz w:val="32"/>
      <w:szCs w:val="32"/>
    </w:rPr>
  </w:style>
  <w:style w:type="paragraph" w:styleId="Subtitle">
    <w:name w:val="Subtitle"/>
    <w:basedOn w:val="Normal"/>
    <w:next w:val="Normal"/>
    <w:link w:val="SubtitleChar"/>
    <w:qFormat/>
    <w:locked/>
    <w:rsid w:val="00E32727"/>
    <w:pPr>
      <w:spacing w:after="60"/>
      <w:jc w:val="center"/>
      <w:outlineLvl w:val="1"/>
    </w:pPr>
    <w:rPr>
      <w:rFonts w:asciiTheme="majorHAnsi" w:eastAsiaTheme="majorEastAsia" w:hAnsiTheme="majorHAnsi" w:cstheme="majorBidi"/>
      <w:sz w:val="24"/>
      <w:szCs w:val="24"/>
    </w:rPr>
  </w:style>
  <w:style w:type="paragraph" w:styleId="NoSpacing">
    <w:name w:val="No Spacing"/>
    <w:basedOn w:val="Normal"/>
    <w:uiPriority w:val="1"/>
    <w:qFormat/>
    <w:rsid w:val="00E32727"/>
  </w:style>
  <w:style w:type="paragraph" w:styleId="ListParagraph">
    <w:name w:val="List Paragraph"/>
    <w:basedOn w:val="Normal"/>
    <w:uiPriority w:val="34"/>
    <w:qFormat/>
    <w:rsid w:val="00E32727"/>
    <w:pPr>
      <w:ind w:left="720"/>
    </w:pPr>
  </w:style>
  <w:style w:type="paragraph" w:styleId="Quote">
    <w:name w:val="Quote"/>
    <w:basedOn w:val="Normal"/>
    <w:next w:val="Normal"/>
    <w:link w:val="QuoteChar"/>
    <w:uiPriority w:val="29"/>
    <w:qFormat/>
    <w:rsid w:val="00E32727"/>
    <w:rPr>
      <w:i/>
      <w:iCs/>
      <w:color w:val="000000" w:themeColor="text1"/>
    </w:rPr>
  </w:style>
  <w:style w:type="paragraph" w:styleId="IntenseQuote">
    <w:name w:val="Intense Quote"/>
    <w:basedOn w:val="Normal"/>
    <w:next w:val="Normal"/>
    <w:link w:val="IntenseQuoteChar"/>
    <w:uiPriority w:val="30"/>
    <w:qFormat/>
    <w:rsid w:val="00E32727"/>
    <w:pPr>
      <w:pBdr>
        <w:bottom w:val="single" w:sz="4" w:space="4" w:color="4F81BD"/>
      </w:pBdr>
      <w:spacing w:before="200" w:after="280"/>
      <w:ind w:left="936" w:right="936"/>
    </w:pPr>
    <w:rPr>
      <w:bCs/>
      <w:i/>
      <w:iCs/>
      <w:color w:val="4F81BD" w:themeColor="accent1"/>
    </w:rPr>
  </w:style>
  <w:style w:type="paragraph" w:customStyle="1" w:styleId="ContentsHeading">
    <w:name w:val="Contents Heading"/>
    <w:basedOn w:val="Heading1"/>
    <w:next w:val="Normal"/>
    <w:uiPriority w:val="39"/>
    <w:semiHidden/>
    <w:unhideWhenUsed/>
    <w:qFormat/>
    <w:rsid w:val="00E32727"/>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488399">
      <w:bodyDiv w:val="1"/>
      <w:marLeft w:val="0"/>
      <w:marRight w:val="0"/>
      <w:marTop w:val="0"/>
      <w:marBottom w:val="0"/>
      <w:divBdr>
        <w:top w:val="none" w:sz="0" w:space="0" w:color="auto"/>
        <w:left w:val="none" w:sz="0" w:space="0" w:color="auto"/>
        <w:bottom w:val="none" w:sz="0" w:space="0" w:color="auto"/>
        <w:right w:val="none" w:sz="0" w:space="0" w:color="auto"/>
      </w:divBdr>
      <w:divsChild>
        <w:div w:id="1511679831">
          <w:marLeft w:val="0"/>
          <w:marRight w:val="0"/>
          <w:marTop w:val="0"/>
          <w:marBottom w:val="0"/>
          <w:divBdr>
            <w:top w:val="none" w:sz="0" w:space="0" w:color="auto"/>
            <w:left w:val="none" w:sz="0" w:space="0" w:color="auto"/>
            <w:bottom w:val="none" w:sz="0" w:space="0" w:color="auto"/>
            <w:right w:val="none" w:sz="0" w:space="0" w:color="auto"/>
          </w:divBdr>
        </w:div>
      </w:divsChild>
    </w:div>
    <w:div w:id="312224642">
      <w:bodyDiv w:val="1"/>
      <w:marLeft w:val="0"/>
      <w:marRight w:val="0"/>
      <w:marTop w:val="0"/>
      <w:marBottom w:val="0"/>
      <w:divBdr>
        <w:top w:val="none" w:sz="0" w:space="0" w:color="auto"/>
        <w:left w:val="none" w:sz="0" w:space="0" w:color="auto"/>
        <w:bottom w:val="none" w:sz="0" w:space="0" w:color="auto"/>
        <w:right w:val="none" w:sz="0" w:space="0" w:color="auto"/>
      </w:divBdr>
      <w:divsChild>
        <w:div w:id="1578517009">
          <w:marLeft w:val="0"/>
          <w:marRight w:val="0"/>
          <w:marTop w:val="0"/>
          <w:marBottom w:val="0"/>
          <w:divBdr>
            <w:top w:val="none" w:sz="0" w:space="0" w:color="auto"/>
            <w:left w:val="none" w:sz="0" w:space="0" w:color="auto"/>
            <w:bottom w:val="none" w:sz="0" w:space="0" w:color="auto"/>
            <w:right w:val="none" w:sz="0" w:space="0" w:color="auto"/>
          </w:divBdr>
        </w:div>
      </w:divsChild>
    </w:div>
    <w:div w:id="591015321">
      <w:bodyDiv w:val="1"/>
      <w:marLeft w:val="0"/>
      <w:marRight w:val="0"/>
      <w:marTop w:val="0"/>
      <w:marBottom w:val="0"/>
      <w:divBdr>
        <w:top w:val="none" w:sz="0" w:space="0" w:color="auto"/>
        <w:left w:val="none" w:sz="0" w:space="0" w:color="auto"/>
        <w:bottom w:val="none" w:sz="0" w:space="0" w:color="auto"/>
        <w:right w:val="none" w:sz="0" w:space="0" w:color="auto"/>
      </w:divBdr>
      <w:divsChild>
        <w:div w:id="871578012">
          <w:marLeft w:val="0"/>
          <w:marRight w:val="0"/>
          <w:marTop w:val="0"/>
          <w:marBottom w:val="0"/>
          <w:divBdr>
            <w:top w:val="none" w:sz="0" w:space="0" w:color="auto"/>
            <w:left w:val="none" w:sz="0" w:space="0" w:color="auto"/>
            <w:bottom w:val="none" w:sz="0" w:space="0" w:color="auto"/>
            <w:right w:val="none" w:sz="0" w:space="0" w:color="auto"/>
          </w:divBdr>
        </w:div>
      </w:divsChild>
    </w:div>
    <w:div w:id="1079669499">
      <w:bodyDiv w:val="1"/>
      <w:marLeft w:val="0"/>
      <w:marRight w:val="0"/>
      <w:marTop w:val="0"/>
      <w:marBottom w:val="0"/>
      <w:divBdr>
        <w:top w:val="none" w:sz="0" w:space="0" w:color="auto"/>
        <w:left w:val="none" w:sz="0" w:space="0" w:color="auto"/>
        <w:bottom w:val="none" w:sz="0" w:space="0" w:color="auto"/>
        <w:right w:val="none" w:sz="0" w:space="0" w:color="auto"/>
      </w:divBdr>
      <w:divsChild>
        <w:div w:id="466975711">
          <w:marLeft w:val="0"/>
          <w:marRight w:val="0"/>
          <w:marTop w:val="0"/>
          <w:marBottom w:val="0"/>
          <w:divBdr>
            <w:top w:val="none" w:sz="0" w:space="0" w:color="auto"/>
            <w:left w:val="none" w:sz="0" w:space="0" w:color="auto"/>
            <w:bottom w:val="none" w:sz="0" w:space="0" w:color="auto"/>
            <w:right w:val="none" w:sz="0" w:space="0" w:color="auto"/>
          </w:divBdr>
        </w:div>
      </w:divsChild>
    </w:div>
    <w:div w:id="1318268827">
      <w:bodyDiv w:val="1"/>
      <w:marLeft w:val="0"/>
      <w:marRight w:val="0"/>
      <w:marTop w:val="0"/>
      <w:marBottom w:val="0"/>
      <w:divBdr>
        <w:top w:val="none" w:sz="0" w:space="0" w:color="auto"/>
        <w:left w:val="none" w:sz="0" w:space="0" w:color="auto"/>
        <w:bottom w:val="none" w:sz="0" w:space="0" w:color="auto"/>
        <w:right w:val="none" w:sz="0" w:space="0" w:color="auto"/>
      </w:divBdr>
      <w:divsChild>
        <w:div w:id="1578662345">
          <w:marLeft w:val="0"/>
          <w:marRight w:val="0"/>
          <w:marTop w:val="0"/>
          <w:marBottom w:val="0"/>
          <w:divBdr>
            <w:top w:val="none" w:sz="0" w:space="0" w:color="auto"/>
            <w:left w:val="none" w:sz="0" w:space="0" w:color="auto"/>
            <w:bottom w:val="none" w:sz="0" w:space="0" w:color="auto"/>
            <w:right w:val="none" w:sz="0" w:space="0" w:color="auto"/>
          </w:divBdr>
        </w:div>
      </w:divsChild>
    </w:div>
    <w:div w:id="1628857056">
      <w:bodyDiv w:val="1"/>
      <w:marLeft w:val="0"/>
      <w:marRight w:val="0"/>
      <w:marTop w:val="0"/>
      <w:marBottom w:val="0"/>
      <w:divBdr>
        <w:top w:val="none" w:sz="0" w:space="0" w:color="auto"/>
        <w:left w:val="none" w:sz="0" w:space="0" w:color="auto"/>
        <w:bottom w:val="none" w:sz="0" w:space="0" w:color="auto"/>
        <w:right w:val="none" w:sz="0" w:space="0" w:color="auto"/>
      </w:divBdr>
      <w:divsChild>
        <w:div w:id="1327436660">
          <w:marLeft w:val="0"/>
          <w:marRight w:val="0"/>
          <w:marTop w:val="0"/>
          <w:marBottom w:val="0"/>
          <w:divBdr>
            <w:top w:val="none" w:sz="0" w:space="0" w:color="auto"/>
            <w:left w:val="none" w:sz="0" w:space="0" w:color="auto"/>
            <w:bottom w:val="none" w:sz="0" w:space="0" w:color="auto"/>
            <w:right w:val="none" w:sz="0" w:space="0" w:color="auto"/>
          </w:divBdr>
        </w:div>
      </w:divsChild>
    </w:div>
    <w:div w:id="1642883261">
      <w:bodyDiv w:val="1"/>
      <w:marLeft w:val="0"/>
      <w:marRight w:val="0"/>
      <w:marTop w:val="0"/>
      <w:marBottom w:val="0"/>
      <w:divBdr>
        <w:top w:val="none" w:sz="0" w:space="0" w:color="auto"/>
        <w:left w:val="none" w:sz="0" w:space="0" w:color="auto"/>
        <w:bottom w:val="none" w:sz="0" w:space="0" w:color="auto"/>
        <w:right w:val="none" w:sz="0" w:space="0" w:color="auto"/>
      </w:divBdr>
      <w:divsChild>
        <w:div w:id="1227183136">
          <w:marLeft w:val="0"/>
          <w:marRight w:val="0"/>
          <w:marTop w:val="0"/>
          <w:marBottom w:val="0"/>
          <w:divBdr>
            <w:top w:val="none" w:sz="0" w:space="0" w:color="auto"/>
            <w:left w:val="none" w:sz="0" w:space="0" w:color="auto"/>
            <w:bottom w:val="none" w:sz="0" w:space="0" w:color="auto"/>
            <w:right w:val="none" w:sz="0" w:space="0" w:color="auto"/>
          </w:divBdr>
        </w:div>
      </w:divsChild>
    </w:div>
    <w:div w:id="1689405479">
      <w:bodyDiv w:val="1"/>
      <w:marLeft w:val="0"/>
      <w:marRight w:val="0"/>
      <w:marTop w:val="0"/>
      <w:marBottom w:val="0"/>
      <w:divBdr>
        <w:top w:val="none" w:sz="0" w:space="0" w:color="auto"/>
        <w:left w:val="none" w:sz="0" w:space="0" w:color="auto"/>
        <w:bottom w:val="none" w:sz="0" w:space="0" w:color="auto"/>
        <w:right w:val="none" w:sz="0" w:space="0" w:color="auto"/>
      </w:divBdr>
      <w:divsChild>
        <w:div w:id="1804034805">
          <w:marLeft w:val="0"/>
          <w:marRight w:val="0"/>
          <w:marTop w:val="0"/>
          <w:marBottom w:val="0"/>
          <w:divBdr>
            <w:top w:val="none" w:sz="0" w:space="0" w:color="auto"/>
            <w:left w:val="none" w:sz="0" w:space="0" w:color="auto"/>
            <w:bottom w:val="none" w:sz="0" w:space="0" w:color="auto"/>
            <w:right w:val="none" w:sz="0" w:space="0" w:color="auto"/>
          </w:divBdr>
        </w:div>
      </w:divsChild>
    </w:div>
    <w:div w:id="1767726765">
      <w:bodyDiv w:val="1"/>
      <w:marLeft w:val="0"/>
      <w:marRight w:val="0"/>
      <w:marTop w:val="0"/>
      <w:marBottom w:val="0"/>
      <w:divBdr>
        <w:top w:val="none" w:sz="0" w:space="0" w:color="auto"/>
        <w:left w:val="none" w:sz="0" w:space="0" w:color="auto"/>
        <w:bottom w:val="none" w:sz="0" w:space="0" w:color="auto"/>
        <w:right w:val="none" w:sz="0" w:space="0" w:color="auto"/>
      </w:divBdr>
      <w:divsChild>
        <w:div w:id="1396781506">
          <w:marLeft w:val="0"/>
          <w:marRight w:val="0"/>
          <w:marTop w:val="0"/>
          <w:marBottom w:val="0"/>
          <w:divBdr>
            <w:top w:val="none" w:sz="0" w:space="0" w:color="auto"/>
            <w:left w:val="none" w:sz="0" w:space="0" w:color="auto"/>
            <w:bottom w:val="none" w:sz="0" w:space="0" w:color="auto"/>
            <w:right w:val="none" w:sz="0" w:space="0" w:color="auto"/>
          </w:divBdr>
        </w:div>
      </w:divsChild>
    </w:div>
    <w:div w:id="1853495363">
      <w:bodyDiv w:val="1"/>
      <w:marLeft w:val="0"/>
      <w:marRight w:val="0"/>
      <w:marTop w:val="0"/>
      <w:marBottom w:val="0"/>
      <w:divBdr>
        <w:top w:val="none" w:sz="0" w:space="0" w:color="auto"/>
        <w:left w:val="none" w:sz="0" w:space="0" w:color="auto"/>
        <w:bottom w:val="none" w:sz="0" w:space="0" w:color="auto"/>
        <w:right w:val="none" w:sz="0" w:space="0" w:color="auto"/>
      </w:divBdr>
    </w:div>
    <w:div w:id="1929077239">
      <w:bodyDiv w:val="1"/>
      <w:marLeft w:val="0"/>
      <w:marRight w:val="0"/>
      <w:marTop w:val="0"/>
      <w:marBottom w:val="0"/>
      <w:divBdr>
        <w:top w:val="none" w:sz="0" w:space="0" w:color="auto"/>
        <w:left w:val="none" w:sz="0" w:space="0" w:color="auto"/>
        <w:bottom w:val="none" w:sz="0" w:space="0" w:color="auto"/>
        <w:right w:val="none" w:sz="0" w:space="0" w:color="auto"/>
      </w:divBdr>
      <w:divsChild>
        <w:div w:id="1472092496">
          <w:marLeft w:val="0"/>
          <w:marRight w:val="0"/>
          <w:marTop w:val="0"/>
          <w:marBottom w:val="0"/>
          <w:divBdr>
            <w:top w:val="none" w:sz="0" w:space="0" w:color="auto"/>
            <w:left w:val="none" w:sz="0" w:space="0" w:color="auto"/>
            <w:bottom w:val="none" w:sz="0" w:space="0" w:color="auto"/>
            <w:right w:val="none" w:sz="0" w:space="0" w:color="auto"/>
          </w:divBdr>
        </w:div>
      </w:divsChild>
    </w:div>
    <w:div w:id="1945579071">
      <w:bodyDiv w:val="1"/>
      <w:marLeft w:val="0"/>
      <w:marRight w:val="0"/>
      <w:marTop w:val="0"/>
      <w:marBottom w:val="0"/>
      <w:divBdr>
        <w:top w:val="none" w:sz="0" w:space="0" w:color="auto"/>
        <w:left w:val="none" w:sz="0" w:space="0" w:color="auto"/>
        <w:bottom w:val="none" w:sz="0" w:space="0" w:color="auto"/>
        <w:right w:val="none" w:sz="0" w:space="0" w:color="auto"/>
      </w:divBdr>
      <w:divsChild>
        <w:div w:id="637997754">
          <w:marLeft w:val="0"/>
          <w:marRight w:val="0"/>
          <w:marTop w:val="0"/>
          <w:marBottom w:val="0"/>
          <w:divBdr>
            <w:top w:val="none" w:sz="0" w:space="0" w:color="auto"/>
            <w:left w:val="none" w:sz="0" w:space="0" w:color="auto"/>
            <w:bottom w:val="none" w:sz="0" w:space="0" w:color="auto"/>
            <w:right w:val="none" w:sz="0" w:space="0" w:color="auto"/>
          </w:divBdr>
        </w:div>
      </w:divsChild>
    </w:div>
    <w:div w:id="2072385332">
      <w:bodyDiv w:val="1"/>
      <w:marLeft w:val="0"/>
      <w:marRight w:val="0"/>
      <w:marTop w:val="0"/>
      <w:marBottom w:val="0"/>
      <w:divBdr>
        <w:top w:val="none" w:sz="0" w:space="0" w:color="auto"/>
        <w:left w:val="none" w:sz="0" w:space="0" w:color="auto"/>
        <w:bottom w:val="none" w:sz="0" w:space="0" w:color="auto"/>
        <w:right w:val="none" w:sz="0" w:space="0" w:color="auto"/>
      </w:divBdr>
      <w:divsChild>
        <w:div w:id="618336390">
          <w:marLeft w:val="0"/>
          <w:marRight w:val="0"/>
          <w:marTop w:val="0"/>
          <w:marBottom w:val="0"/>
          <w:divBdr>
            <w:top w:val="none" w:sz="0" w:space="0" w:color="auto"/>
            <w:left w:val="none" w:sz="0" w:space="0" w:color="auto"/>
            <w:bottom w:val="none" w:sz="0" w:space="0" w:color="auto"/>
            <w:right w:val="none" w:sz="0" w:space="0" w:color="auto"/>
          </w:divBdr>
        </w:div>
      </w:divsChild>
    </w:div>
    <w:div w:id="2112243458">
      <w:bodyDiv w:val="1"/>
      <w:marLeft w:val="0"/>
      <w:marRight w:val="0"/>
      <w:marTop w:val="0"/>
      <w:marBottom w:val="0"/>
      <w:divBdr>
        <w:top w:val="none" w:sz="0" w:space="0" w:color="auto"/>
        <w:left w:val="none" w:sz="0" w:space="0" w:color="auto"/>
        <w:bottom w:val="none" w:sz="0" w:space="0" w:color="auto"/>
        <w:right w:val="none" w:sz="0" w:space="0" w:color="auto"/>
      </w:divBdr>
      <w:divsChild>
        <w:div w:id="9135130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farrant2</dc:creator>
  <cp:lastModifiedBy>Victor Aguiar</cp:lastModifiedBy>
  <cp:revision>4</cp:revision>
  <cp:lastPrinted>2015-09-14T12:35:00Z</cp:lastPrinted>
  <dcterms:created xsi:type="dcterms:W3CDTF">2022-08-31T17:08:00Z</dcterms:created>
  <dcterms:modified xsi:type="dcterms:W3CDTF">2022-08-31T17:11:00Z</dcterms:modified>
  <dc:language>en-US</dc:language>
</cp:coreProperties>
</file>