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CO10-AP-1Jw  Wanakah Fm  Jurassic Artist’s Point  N39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04.368’ W108° 43.437’  August 5, 2010  black shale   WRA,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CO10-AP-2Jw  Wanakah Fm  Jurassic Artist’s Point  N39° 04.368’ W108° 43.437’ August 5, 2010  red shale and ss   WRA, polished TS,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CO10-AO-3Jw  Wanakah Fm  Jurassic Artist’s Point  N39° 04.368’ W108° 43.437’  August 5,2010  green shale and ss  WRA, polished TS,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CO10-AP-4Jw  Wanakah Fm  Jurassic Artist’s Point  N39° 04.368’ W108° 43.437’  August 5, 2010  brown shale within green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CO10-AP-5Jw  Wanakah Fm  Jurassic Artist’s Point  N39° 04.368’ W108° 43.437’  August 5, 2010  Liesegang in red shale  WRA, polished TS,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CO10-AP-6Jw  Wanakah Fm  Jurassic Artist’s Point  N39° 04.368’ W108° 43.437’  August 5, 2010  blackish 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CO10-AP-7Jw  Wanakah Fm  Jurassic Artist’s Point  N39° 04.368’ W108° 43.437’  August 5, 2010  dark green shale with ss  WRA,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CO10-AP-8Jw  Wanakah Fm Jurassic Artist’s Point  N39°  04.368’ W108° 43.437’  August 5, 2010  transition zone (from green to red)  WRA, polished TS,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CO10-AP-9Jw  Wanakah Fm  Jurassic Artist’s Point  N39° 04.368’ W108° 43.437’  August 5, 2010  concretions  WRA,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CO10-AP-10Jw  Wanakah Fm  Jurassic Artist’s Point  N39° 04.368’ W108° 43.437’  August 5, 2010  top green  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CO10-AP-11Jw  Wanakah Fm  Jurassic Artist’s Point  N39° 04.368’ W108° 43.437’  August 5, 2010  ss with green on top and bottom from intercalated basal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CO10-AP-12Jw  Wanakah Fm  Jurassic Artist’s Point  N39° 04.368’ W108° 43.437’  August 6, 2010  Fe nodules with Liesegang bands from uppermost green shale    WRA,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