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8568042"/>
        <w:docPartObj>
          <w:docPartGallery w:val="Table of Contents"/>
          <w:docPartUnique/>
        </w:docPartObj>
      </w:sdtPr>
      <w:sdtEndPr>
        <w:rPr>
          <w:rFonts w:asciiTheme="minorHAnsi" w:eastAsiaTheme="minorHAnsi" w:hAnsiTheme="minorHAnsi" w:cstheme="minorBidi"/>
          <w:b/>
          <w:bCs/>
          <w:noProof/>
          <w:spacing w:val="0"/>
          <w:kern w:val="0"/>
          <w:sz w:val="22"/>
          <w:szCs w:val="20"/>
        </w:rPr>
      </w:sdtEndPr>
      <w:sdtContent>
        <w:p w14:paraId="24095984" w14:textId="77777777" w:rsidR="0023146B" w:rsidRDefault="0023146B" w:rsidP="0023146B">
          <w:pPr>
            <w:pStyle w:val="Title"/>
            <w:rPr>
              <w:sz w:val="40"/>
              <w:szCs w:val="36"/>
            </w:rPr>
          </w:pPr>
          <w:r>
            <w:t>Capstone Project</w:t>
          </w:r>
          <w:r>
            <w:tab/>
          </w:r>
          <w:r>
            <w:tab/>
          </w:r>
          <w:r>
            <w:tab/>
          </w:r>
          <w:r>
            <w:tab/>
          </w:r>
          <w:r w:rsidRPr="005877BA">
            <w:rPr>
              <w:sz w:val="40"/>
              <w:szCs w:val="36"/>
            </w:rPr>
            <w:t>Vikram Haravu</w:t>
          </w:r>
        </w:p>
        <w:p w14:paraId="15BBEA22" w14:textId="54238CE1" w:rsidR="0023146B" w:rsidRDefault="0023146B" w:rsidP="0023146B">
          <w:pPr>
            <w:rPr>
              <w:rFonts w:asciiTheme="majorHAnsi" w:eastAsiaTheme="majorEastAsia" w:hAnsiTheme="majorHAnsi" w:cstheme="majorBidi"/>
              <w:spacing w:val="-10"/>
              <w:kern w:val="28"/>
              <w:sz w:val="28"/>
              <w:szCs w:val="24"/>
            </w:rPr>
          </w:pPr>
          <w:r>
            <w:rPr>
              <w:rFonts w:asciiTheme="majorHAnsi" w:eastAsiaTheme="majorEastAsia" w:hAnsiTheme="majorHAnsi" w:cstheme="majorBidi"/>
              <w:spacing w:val="-10"/>
              <w:kern w:val="28"/>
              <w:sz w:val="32"/>
              <w:szCs w:val="28"/>
            </w:rPr>
            <w:t xml:space="preserve">Udacity </w:t>
          </w:r>
          <w:r w:rsidRPr="005877BA">
            <w:rPr>
              <w:rFonts w:asciiTheme="majorHAnsi" w:eastAsiaTheme="majorEastAsia" w:hAnsiTheme="majorHAnsi" w:cstheme="majorBidi"/>
              <w:spacing w:val="-10"/>
              <w:kern w:val="28"/>
              <w:sz w:val="32"/>
              <w:szCs w:val="28"/>
            </w:rPr>
            <w:t>Machine Learning Engineer Nanodegree</w:t>
          </w:r>
          <w:r>
            <w:rPr>
              <w:rFonts w:asciiTheme="majorHAnsi" w:eastAsiaTheme="majorEastAsia" w:hAnsiTheme="majorHAnsi" w:cstheme="majorBidi"/>
              <w:spacing w:val="-10"/>
              <w:kern w:val="28"/>
              <w:sz w:val="32"/>
              <w:szCs w:val="28"/>
            </w:rPr>
            <w:tab/>
          </w:r>
          <w:r w:rsidRPr="005877BA">
            <w:rPr>
              <w:rFonts w:asciiTheme="majorHAnsi" w:eastAsiaTheme="majorEastAsia" w:hAnsiTheme="majorHAnsi" w:cstheme="majorBidi"/>
              <w:spacing w:val="-10"/>
              <w:kern w:val="28"/>
              <w:sz w:val="28"/>
              <w:szCs w:val="24"/>
            </w:rPr>
            <w:t>Feb 2018</w:t>
          </w:r>
        </w:p>
        <w:p w14:paraId="72E0675B" w14:textId="77777777" w:rsidR="00CC3EF5" w:rsidRDefault="00CC3EF5" w:rsidP="0023146B">
          <w:pPr>
            <w:rPr>
              <w:rFonts w:asciiTheme="majorHAnsi" w:eastAsiaTheme="majorEastAsia" w:hAnsiTheme="majorHAnsi" w:cstheme="majorBidi"/>
              <w:spacing w:val="-10"/>
              <w:kern w:val="28"/>
              <w:sz w:val="28"/>
              <w:szCs w:val="24"/>
            </w:rPr>
          </w:pPr>
        </w:p>
        <w:p w14:paraId="029D2D34" w14:textId="6F88556C" w:rsidR="00687641" w:rsidRDefault="00687641">
          <w:pPr>
            <w:pStyle w:val="TOCHeading"/>
          </w:pPr>
          <w:r>
            <w:t>Contents</w:t>
          </w:r>
        </w:p>
        <w:p w14:paraId="1CE2EA34" w14:textId="713A8662" w:rsidR="00CC3EF5" w:rsidRDefault="00687641">
          <w:pPr>
            <w:pStyle w:val="TOC1"/>
            <w:tabs>
              <w:tab w:val="left" w:pos="440"/>
              <w:tab w:val="right" w:leader="dot" w:pos="9350"/>
            </w:tabs>
            <w:rPr>
              <w:rFonts w:eastAsiaTheme="minorEastAsia" w:cs="Mangal"/>
              <w:noProof/>
            </w:rPr>
          </w:pPr>
          <w:r>
            <w:fldChar w:fldCharType="begin"/>
          </w:r>
          <w:r>
            <w:instrText xml:space="preserve"> TOC \o "1-3" \h \z \u </w:instrText>
          </w:r>
          <w:r>
            <w:fldChar w:fldCharType="separate"/>
          </w:r>
          <w:hyperlink w:anchor="_Toc508121029" w:history="1">
            <w:r w:rsidR="00CC3EF5" w:rsidRPr="00DA3D48">
              <w:rPr>
                <w:rStyle w:val="Hyperlink"/>
                <w:noProof/>
              </w:rPr>
              <w:t>I.</w:t>
            </w:r>
            <w:r w:rsidR="00CC3EF5">
              <w:rPr>
                <w:rFonts w:eastAsiaTheme="minorEastAsia" w:cs="Mangal"/>
                <w:noProof/>
              </w:rPr>
              <w:tab/>
            </w:r>
            <w:r w:rsidR="00CC3EF5" w:rsidRPr="00DA3D48">
              <w:rPr>
                <w:rStyle w:val="Hyperlink"/>
                <w:noProof/>
              </w:rPr>
              <w:t>Definition</w:t>
            </w:r>
            <w:r w:rsidR="00CC3EF5">
              <w:rPr>
                <w:noProof/>
                <w:webHidden/>
              </w:rPr>
              <w:tab/>
            </w:r>
            <w:r w:rsidR="00CC3EF5">
              <w:rPr>
                <w:noProof/>
                <w:webHidden/>
              </w:rPr>
              <w:fldChar w:fldCharType="begin"/>
            </w:r>
            <w:r w:rsidR="00CC3EF5">
              <w:rPr>
                <w:noProof/>
                <w:webHidden/>
              </w:rPr>
              <w:instrText xml:space="preserve"> PAGEREF _Toc508121029 \h </w:instrText>
            </w:r>
            <w:r w:rsidR="00CC3EF5">
              <w:rPr>
                <w:noProof/>
                <w:webHidden/>
              </w:rPr>
            </w:r>
            <w:r w:rsidR="00CC3EF5">
              <w:rPr>
                <w:noProof/>
                <w:webHidden/>
              </w:rPr>
              <w:fldChar w:fldCharType="separate"/>
            </w:r>
            <w:r w:rsidR="00CB14BE">
              <w:rPr>
                <w:noProof/>
                <w:webHidden/>
              </w:rPr>
              <w:t>2</w:t>
            </w:r>
            <w:r w:rsidR="00CC3EF5">
              <w:rPr>
                <w:noProof/>
                <w:webHidden/>
              </w:rPr>
              <w:fldChar w:fldCharType="end"/>
            </w:r>
          </w:hyperlink>
        </w:p>
        <w:p w14:paraId="483F8BC1" w14:textId="5F8DA59E" w:rsidR="00CC3EF5" w:rsidRDefault="00CC3EF5">
          <w:pPr>
            <w:pStyle w:val="TOC2"/>
            <w:tabs>
              <w:tab w:val="right" w:leader="dot" w:pos="9350"/>
            </w:tabs>
            <w:rPr>
              <w:rFonts w:eastAsiaTheme="minorEastAsia" w:cs="Mangal"/>
              <w:noProof/>
            </w:rPr>
          </w:pPr>
          <w:hyperlink w:anchor="_Toc508121030" w:history="1">
            <w:r w:rsidRPr="00DA3D48">
              <w:rPr>
                <w:rStyle w:val="Hyperlink"/>
                <w:noProof/>
              </w:rPr>
              <w:t>Project Overview</w:t>
            </w:r>
            <w:r>
              <w:rPr>
                <w:noProof/>
                <w:webHidden/>
              </w:rPr>
              <w:tab/>
            </w:r>
            <w:r>
              <w:rPr>
                <w:noProof/>
                <w:webHidden/>
              </w:rPr>
              <w:fldChar w:fldCharType="begin"/>
            </w:r>
            <w:r>
              <w:rPr>
                <w:noProof/>
                <w:webHidden/>
              </w:rPr>
              <w:instrText xml:space="preserve"> PAGEREF _Toc508121030 \h </w:instrText>
            </w:r>
            <w:r>
              <w:rPr>
                <w:noProof/>
                <w:webHidden/>
              </w:rPr>
            </w:r>
            <w:r>
              <w:rPr>
                <w:noProof/>
                <w:webHidden/>
              </w:rPr>
              <w:fldChar w:fldCharType="separate"/>
            </w:r>
            <w:r w:rsidR="00CB14BE">
              <w:rPr>
                <w:noProof/>
                <w:webHidden/>
              </w:rPr>
              <w:t>2</w:t>
            </w:r>
            <w:r>
              <w:rPr>
                <w:noProof/>
                <w:webHidden/>
              </w:rPr>
              <w:fldChar w:fldCharType="end"/>
            </w:r>
          </w:hyperlink>
        </w:p>
        <w:p w14:paraId="48E1542A" w14:textId="19D988E7" w:rsidR="00CC3EF5" w:rsidRDefault="00CC3EF5">
          <w:pPr>
            <w:pStyle w:val="TOC2"/>
            <w:tabs>
              <w:tab w:val="right" w:leader="dot" w:pos="9350"/>
            </w:tabs>
            <w:rPr>
              <w:rFonts w:eastAsiaTheme="minorEastAsia" w:cs="Mangal"/>
              <w:noProof/>
            </w:rPr>
          </w:pPr>
          <w:hyperlink w:anchor="_Toc508121031" w:history="1">
            <w:r w:rsidRPr="00DA3D48">
              <w:rPr>
                <w:rStyle w:val="Hyperlink"/>
                <w:noProof/>
              </w:rPr>
              <w:t>Problem Statement</w:t>
            </w:r>
            <w:r>
              <w:rPr>
                <w:noProof/>
                <w:webHidden/>
              </w:rPr>
              <w:tab/>
            </w:r>
            <w:r>
              <w:rPr>
                <w:noProof/>
                <w:webHidden/>
              </w:rPr>
              <w:fldChar w:fldCharType="begin"/>
            </w:r>
            <w:r>
              <w:rPr>
                <w:noProof/>
                <w:webHidden/>
              </w:rPr>
              <w:instrText xml:space="preserve"> PAGEREF _Toc508121031 \h </w:instrText>
            </w:r>
            <w:r>
              <w:rPr>
                <w:noProof/>
                <w:webHidden/>
              </w:rPr>
            </w:r>
            <w:r>
              <w:rPr>
                <w:noProof/>
                <w:webHidden/>
              </w:rPr>
              <w:fldChar w:fldCharType="separate"/>
            </w:r>
            <w:r w:rsidR="00CB14BE">
              <w:rPr>
                <w:noProof/>
                <w:webHidden/>
              </w:rPr>
              <w:t>2</w:t>
            </w:r>
            <w:r>
              <w:rPr>
                <w:noProof/>
                <w:webHidden/>
              </w:rPr>
              <w:fldChar w:fldCharType="end"/>
            </w:r>
          </w:hyperlink>
        </w:p>
        <w:p w14:paraId="07669C10" w14:textId="61ADE505" w:rsidR="00CC3EF5" w:rsidRDefault="00CC3EF5">
          <w:pPr>
            <w:pStyle w:val="TOC2"/>
            <w:tabs>
              <w:tab w:val="right" w:leader="dot" w:pos="9350"/>
            </w:tabs>
            <w:rPr>
              <w:rFonts w:eastAsiaTheme="minorEastAsia" w:cs="Mangal"/>
              <w:noProof/>
            </w:rPr>
          </w:pPr>
          <w:hyperlink w:anchor="_Toc508121032" w:history="1">
            <w:r w:rsidRPr="00DA3D48">
              <w:rPr>
                <w:rStyle w:val="Hyperlink"/>
                <w:noProof/>
              </w:rPr>
              <w:t>Metrics</w:t>
            </w:r>
            <w:r>
              <w:rPr>
                <w:noProof/>
                <w:webHidden/>
              </w:rPr>
              <w:tab/>
            </w:r>
            <w:r>
              <w:rPr>
                <w:noProof/>
                <w:webHidden/>
              </w:rPr>
              <w:fldChar w:fldCharType="begin"/>
            </w:r>
            <w:r>
              <w:rPr>
                <w:noProof/>
                <w:webHidden/>
              </w:rPr>
              <w:instrText xml:space="preserve"> PAGEREF _Toc508121032 \h </w:instrText>
            </w:r>
            <w:r>
              <w:rPr>
                <w:noProof/>
                <w:webHidden/>
              </w:rPr>
            </w:r>
            <w:r>
              <w:rPr>
                <w:noProof/>
                <w:webHidden/>
              </w:rPr>
              <w:fldChar w:fldCharType="separate"/>
            </w:r>
            <w:r w:rsidR="00CB14BE">
              <w:rPr>
                <w:noProof/>
                <w:webHidden/>
              </w:rPr>
              <w:t>2</w:t>
            </w:r>
            <w:r>
              <w:rPr>
                <w:noProof/>
                <w:webHidden/>
              </w:rPr>
              <w:fldChar w:fldCharType="end"/>
            </w:r>
          </w:hyperlink>
        </w:p>
        <w:p w14:paraId="067DCC43" w14:textId="6703CB8C" w:rsidR="00CC3EF5" w:rsidRDefault="00CC3EF5">
          <w:pPr>
            <w:pStyle w:val="TOC1"/>
            <w:tabs>
              <w:tab w:val="left" w:pos="440"/>
              <w:tab w:val="right" w:leader="dot" w:pos="9350"/>
            </w:tabs>
            <w:rPr>
              <w:rFonts w:eastAsiaTheme="minorEastAsia" w:cs="Mangal"/>
              <w:noProof/>
            </w:rPr>
          </w:pPr>
          <w:hyperlink w:anchor="_Toc508121033" w:history="1">
            <w:r w:rsidRPr="00DA3D48">
              <w:rPr>
                <w:rStyle w:val="Hyperlink"/>
                <w:noProof/>
              </w:rPr>
              <w:t>II.</w:t>
            </w:r>
            <w:r>
              <w:rPr>
                <w:rFonts w:eastAsiaTheme="minorEastAsia" w:cs="Mangal"/>
                <w:noProof/>
              </w:rPr>
              <w:tab/>
            </w:r>
            <w:r w:rsidRPr="00DA3D48">
              <w:rPr>
                <w:rStyle w:val="Hyperlink"/>
                <w:noProof/>
              </w:rPr>
              <w:t>Analysis</w:t>
            </w:r>
            <w:r>
              <w:rPr>
                <w:noProof/>
                <w:webHidden/>
              </w:rPr>
              <w:tab/>
            </w:r>
            <w:r>
              <w:rPr>
                <w:noProof/>
                <w:webHidden/>
              </w:rPr>
              <w:fldChar w:fldCharType="begin"/>
            </w:r>
            <w:r>
              <w:rPr>
                <w:noProof/>
                <w:webHidden/>
              </w:rPr>
              <w:instrText xml:space="preserve"> PAGEREF _Toc508121033 \h </w:instrText>
            </w:r>
            <w:r>
              <w:rPr>
                <w:noProof/>
                <w:webHidden/>
              </w:rPr>
            </w:r>
            <w:r>
              <w:rPr>
                <w:noProof/>
                <w:webHidden/>
              </w:rPr>
              <w:fldChar w:fldCharType="separate"/>
            </w:r>
            <w:r w:rsidR="00CB14BE">
              <w:rPr>
                <w:noProof/>
                <w:webHidden/>
              </w:rPr>
              <w:t>4</w:t>
            </w:r>
            <w:r>
              <w:rPr>
                <w:noProof/>
                <w:webHidden/>
              </w:rPr>
              <w:fldChar w:fldCharType="end"/>
            </w:r>
          </w:hyperlink>
        </w:p>
        <w:p w14:paraId="2311CD88" w14:textId="24943438" w:rsidR="00CC3EF5" w:rsidRDefault="00CC3EF5">
          <w:pPr>
            <w:pStyle w:val="TOC2"/>
            <w:tabs>
              <w:tab w:val="right" w:leader="dot" w:pos="9350"/>
            </w:tabs>
            <w:rPr>
              <w:rFonts w:eastAsiaTheme="minorEastAsia" w:cs="Mangal"/>
              <w:noProof/>
            </w:rPr>
          </w:pPr>
          <w:hyperlink w:anchor="_Toc508121034" w:history="1">
            <w:r w:rsidRPr="00DA3D48">
              <w:rPr>
                <w:rStyle w:val="Hyperlink"/>
                <w:noProof/>
              </w:rPr>
              <w:t>Data Exploration</w:t>
            </w:r>
            <w:r>
              <w:rPr>
                <w:noProof/>
                <w:webHidden/>
              </w:rPr>
              <w:tab/>
            </w:r>
            <w:r>
              <w:rPr>
                <w:noProof/>
                <w:webHidden/>
              </w:rPr>
              <w:fldChar w:fldCharType="begin"/>
            </w:r>
            <w:r>
              <w:rPr>
                <w:noProof/>
                <w:webHidden/>
              </w:rPr>
              <w:instrText xml:space="preserve"> PAGEREF _Toc508121034 \h </w:instrText>
            </w:r>
            <w:r>
              <w:rPr>
                <w:noProof/>
                <w:webHidden/>
              </w:rPr>
            </w:r>
            <w:r>
              <w:rPr>
                <w:noProof/>
                <w:webHidden/>
              </w:rPr>
              <w:fldChar w:fldCharType="separate"/>
            </w:r>
            <w:r w:rsidR="00CB14BE">
              <w:rPr>
                <w:noProof/>
                <w:webHidden/>
              </w:rPr>
              <w:t>4</w:t>
            </w:r>
            <w:r>
              <w:rPr>
                <w:noProof/>
                <w:webHidden/>
              </w:rPr>
              <w:fldChar w:fldCharType="end"/>
            </w:r>
          </w:hyperlink>
        </w:p>
        <w:p w14:paraId="7D068DCE" w14:textId="07335D16" w:rsidR="00CC3EF5" w:rsidRDefault="00CC3EF5">
          <w:pPr>
            <w:pStyle w:val="TOC2"/>
            <w:tabs>
              <w:tab w:val="right" w:leader="dot" w:pos="9350"/>
            </w:tabs>
            <w:rPr>
              <w:rFonts w:eastAsiaTheme="minorEastAsia" w:cs="Mangal"/>
              <w:noProof/>
            </w:rPr>
          </w:pPr>
          <w:hyperlink w:anchor="_Toc508121035" w:history="1">
            <w:r w:rsidRPr="00DA3D48">
              <w:rPr>
                <w:rStyle w:val="Hyperlink"/>
                <w:noProof/>
              </w:rPr>
              <w:t>Exploratory Visualization</w:t>
            </w:r>
            <w:r>
              <w:rPr>
                <w:noProof/>
                <w:webHidden/>
              </w:rPr>
              <w:tab/>
            </w:r>
            <w:r>
              <w:rPr>
                <w:noProof/>
                <w:webHidden/>
              </w:rPr>
              <w:fldChar w:fldCharType="begin"/>
            </w:r>
            <w:r>
              <w:rPr>
                <w:noProof/>
                <w:webHidden/>
              </w:rPr>
              <w:instrText xml:space="preserve"> PAGEREF _Toc508121035 \h </w:instrText>
            </w:r>
            <w:r>
              <w:rPr>
                <w:noProof/>
                <w:webHidden/>
              </w:rPr>
            </w:r>
            <w:r>
              <w:rPr>
                <w:noProof/>
                <w:webHidden/>
              </w:rPr>
              <w:fldChar w:fldCharType="separate"/>
            </w:r>
            <w:r w:rsidR="00CB14BE">
              <w:rPr>
                <w:noProof/>
                <w:webHidden/>
              </w:rPr>
              <w:t>5</w:t>
            </w:r>
            <w:r>
              <w:rPr>
                <w:noProof/>
                <w:webHidden/>
              </w:rPr>
              <w:fldChar w:fldCharType="end"/>
            </w:r>
          </w:hyperlink>
        </w:p>
        <w:p w14:paraId="7F7B08E6" w14:textId="47384495" w:rsidR="00CC3EF5" w:rsidRDefault="00CC3EF5">
          <w:pPr>
            <w:pStyle w:val="TOC2"/>
            <w:tabs>
              <w:tab w:val="right" w:leader="dot" w:pos="9350"/>
            </w:tabs>
            <w:rPr>
              <w:rFonts w:eastAsiaTheme="minorEastAsia" w:cs="Mangal"/>
              <w:noProof/>
            </w:rPr>
          </w:pPr>
          <w:hyperlink w:anchor="_Toc508121036" w:history="1">
            <w:r w:rsidRPr="00DA3D48">
              <w:rPr>
                <w:rStyle w:val="Hyperlink"/>
                <w:noProof/>
              </w:rPr>
              <w:t>Algorithms and Techniques</w:t>
            </w:r>
            <w:r>
              <w:rPr>
                <w:noProof/>
                <w:webHidden/>
              </w:rPr>
              <w:tab/>
            </w:r>
            <w:r>
              <w:rPr>
                <w:noProof/>
                <w:webHidden/>
              </w:rPr>
              <w:fldChar w:fldCharType="begin"/>
            </w:r>
            <w:r>
              <w:rPr>
                <w:noProof/>
                <w:webHidden/>
              </w:rPr>
              <w:instrText xml:space="preserve"> PAGEREF _Toc508121036 \h </w:instrText>
            </w:r>
            <w:r>
              <w:rPr>
                <w:noProof/>
                <w:webHidden/>
              </w:rPr>
            </w:r>
            <w:r>
              <w:rPr>
                <w:noProof/>
                <w:webHidden/>
              </w:rPr>
              <w:fldChar w:fldCharType="separate"/>
            </w:r>
            <w:r w:rsidR="00CB14BE">
              <w:rPr>
                <w:noProof/>
                <w:webHidden/>
              </w:rPr>
              <w:t>6</w:t>
            </w:r>
            <w:r>
              <w:rPr>
                <w:noProof/>
                <w:webHidden/>
              </w:rPr>
              <w:fldChar w:fldCharType="end"/>
            </w:r>
          </w:hyperlink>
        </w:p>
        <w:p w14:paraId="2E116381" w14:textId="61C95019" w:rsidR="00CC3EF5" w:rsidRDefault="00CC3EF5">
          <w:pPr>
            <w:pStyle w:val="TOC2"/>
            <w:tabs>
              <w:tab w:val="right" w:leader="dot" w:pos="9350"/>
            </w:tabs>
            <w:rPr>
              <w:rFonts w:eastAsiaTheme="minorEastAsia" w:cs="Mangal"/>
              <w:noProof/>
            </w:rPr>
          </w:pPr>
          <w:hyperlink w:anchor="_Toc508121037" w:history="1">
            <w:r w:rsidRPr="00DA3D48">
              <w:rPr>
                <w:rStyle w:val="Hyperlink"/>
                <w:noProof/>
              </w:rPr>
              <w:t>Benchmark</w:t>
            </w:r>
            <w:r>
              <w:rPr>
                <w:noProof/>
                <w:webHidden/>
              </w:rPr>
              <w:tab/>
            </w:r>
            <w:r>
              <w:rPr>
                <w:noProof/>
                <w:webHidden/>
              </w:rPr>
              <w:fldChar w:fldCharType="begin"/>
            </w:r>
            <w:r>
              <w:rPr>
                <w:noProof/>
                <w:webHidden/>
              </w:rPr>
              <w:instrText xml:space="preserve"> PAGEREF _Toc508121037 \h </w:instrText>
            </w:r>
            <w:r>
              <w:rPr>
                <w:noProof/>
                <w:webHidden/>
              </w:rPr>
            </w:r>
            <w:r>
              <w:rPr>
                <w:noProof/>
                <w:webHidden/>
              </w:rPr>
              <w:fldChar w:fldCharType="separate"/>
            </w:r>
            <w:r w:rsidR="00CB14BE">
              <w:rPr>
                <w:noProof/>
                <w:webHidden/>
              </w:rPr>
              <w:t>7</w:t>
            </w:r>
            <w:r>
              <w:rPr>
                <w:noProof/>
                <w:webHidden/>
              </w:rPr>
              <w:fldChar w:fldCharType="end"/>
            </w:r>
          </w:hyperlink>
        </w:p>
        <w:p w14:paraId="6C2320C1" w14:textId="02736309" w:rsidR="00CC3EF5" w:rsidRDefault="00CC3EF5">
          <w:pPr>
            <w:pStyle w:val="TOC1"/>
            <w:tabs>
              <w:tab w:val="left" w:pos="660"/>
              <w:tab w:val="right" w:leader="dot" w:pos="9350"/>
            </w:tabs>
            <w:rPr>
              <w:rFonts w:eastAsiaTheme="minorEastAsia" w:cs="Mangal"/>
              <w:noProof/>
            </w:rPr>
          </w:pPr>
          <w:hyperlink w:anchor="_Toc508121038" w:history="1">
            <w:r w:rsidRPr="00DA3D48">
              <w:rPr>
                <w:rStyle w:val="Hyperlink"/>
                <w:noProof/>
              </w:rPr>
              <w:t>III.</w:t>
            </w:r>
            <w:r>
              <w:rPr>
                <w:rFonts w:eastAsiaTheme="minorEastAsia" w:cs="Mangal"/>
                <w:noProof/>
              </w:rPr>
              <w:tab/>
            </w:r>
            <w:r w:rsidRPr="00DA3D48">
              <w:rPr>
                <w:rStyle w:val="Hyperlink"/>
                <w:noProof/>
              </w:rPr>
              <w:t>Methodology</w:t>
            </w:r>
            <w:r>
              <w:rPr>
                <w:noProof/>
                <w:webHidden/>
              </w:rPr>
              <w:tab/>
            </w:r>
            <w:r>
              <w:rPr>
                <w:noProof/>
                <w:webHidden/>
              </w:rPr>
              <w:fldChar w:fldCharType="begin"/>
            </w:r>
            <w:r>
              <w:rPr>
                <w:noProof/>
                <w:webHidden/>
              </w:rPr>
              <w:instrText xml:space="preserve"> PAGEREF _Toc508121038 \h </w:instrText>
            </w:r>
            <w:r>
              <w:rPr>
                <w:noProof/>
                <w:webHidden/>
              </w:rPr>
            </w:r>
            <w:r>
              <w:rPr>
                <w:noProof/>
                <w:webHidden/>
              </w:rPr>
              <w:fldChar w:fldCharType="separate"/>
            </w:r>
            <w:r w:rsidR="00CB14BE">
              <w:rPr>
                <w:noProof/>
                <w:webHidden/>
              </w:rPr>
              <w:t>8</w:t>
            </w:r>
            <w:r>
              <w:rPr>
                <w:noProof/>
                <w:webHidden/>
              </w:rPr>
              <w:fldChar w:fldCharType="end"/>
            </w:r>
          </w:hyperlink>
        </w:p>
        <w:p w14:paraId="1AAC849A" w14:textId="7BC1E153" w:rsidR="00CC3EF5" w:rsidRDefault="00CC3EF5">
          <w:pPr>
            <w:pStyle w:val="TOC2"/>
            <w:tabs>
              <w:tab w:val="right" w:leader="dot" w:pos="9350"/>
            </w:tabs>
            <w:rPr>
              <w:rFonts w:eastAsiaTheme="minorEastAsia" w:cs="Mangal"/>
              <w:noProof/>
            </w:rPr>
          </w:pPr>
          <w:hyperlink w:anchor="_Toc508121039" w:history="1">
            <w:r w:rsidRPr="00DA3D48">
              <w:rPr>
                <w:rStyle w:val="Hyperlink"/>
                <w:noProof/>
              </w:rPr>
              <w:t>Data Preprocessing</w:t>
            </w:r>
            <w:r>
              <w:rPr>
                <w:noProof/>
                <w:webHidden/>
              </w:rPr>
              <w:tab/>
            </w:r>
            <w:r>
              <w:rPr>
                <w:noProof/>
                <w:webHidden/>
              </w:rPr>
              <w:fldChar w:fldCharType="begin"/>
            </w:r>
            <w:r>
              <w:rPr>
                <w:noProof/>
                <w:webHidden/>
              </w:rPr>
              <w:instrText xml:space="preserve"> PAGEREF _Toc508121039 \h </w:instrText>
            </w:r>
            <w:r>
              <w:rPr>
                <w:noProof/>
                <w:webHidden/>
              </w:rPr>
            </w:r>
            <w:r>
              <w:rPr>
                <w:noProof/>
                <w:webHidden/>
              </w:rPr>
              <w:fldChar w:fldCharType="separate"/>
            </w:r>
            <w:r w:rsidR="00CB14BE">
              <w:rPr>
                <w:noProof/>
                <w:webHidden/>
              </w:rPr>
              <w:t>8</w:t>
            </w:r>
            <w:r>
              <w:rPr>
                <w:noProof/>
                <w:webHidden/>
              </w:rPr>
              <w:fldChar w:fldCharType="end"/>
            </w:r>
          </w:hyperlink>
        </w:p>
        <w:p w14:paraId="6767BE6B" w14:textId="676B8C83" w:rsidR="00CC3EF5" w:rsidRDefault="00CC3EF5">
          <w:pPr>
            <w:pStyle w:val="TOC2"/>
            <w:tabs>
              <w:tab w:val="right" w:leader="dot" w:pos="9350"/>
            </w:tabs>
            <w:rPr>
              <w:rFonts w:eastAsiaTheme="minorEastAsia" w:cs="Mangal"/>
              <w:noProof/>
            </w:rPr>
          </w:pPr>
          <w:hyperlink w:anchor="_Toc508121040" w:history="1">
            <w:r w:rsidRPr="00DA3D48">
              <w:rPr>
                <w:rStyle w:val="Hyperlink"/>
                <w:noProof/>
              </w:rPr>
              <w:t>Implementation</w:t>
            </w:r>
            <w:r>
              <w:rPr>
                <w:noProof/>
                <w:webHidden/>
              </w:rPr>
              <w:tab/>
            </w:r>
            <w:r>
              <w:rPr>
                <w:noProof/>
                <w:webHidden/>
              </w:rPr>
              <w:fldChar w:fldCharType="begin"/>
            </w:r>
            <w:r>
              <w:rPr>
                <w:noProof/>
                <w:webHidden/>
              </w:rPr>
              <w:instrText xml:space="preserve"> PAGEREF _Toc508121040 \h </w:instrText>
            </w:r>
            <w:r>
              <w:rPr>
                <w:noProof/>
                <w:webHidden/>
              </w:rPr>
            </w:r>
            <w:r>
              <w:rPr>
                <w:noProof/>
                <w:webHidden/>
              </w:rPr>
              <w:fldChar w:fldCharType="separate"/>
            </w:r>
            <w:r w:rsidR="00CB14BE">
              <w:rPr>
                <w:noProof/>
                <w:webHidden/>
              </w:rPr>
              <w:t>10</w:t>
            </w:r>
            <w:r>
              <w:rPr>
                <w:noProof/>
                <w:webHidden/>
              </w:rPr>
              <w:fldChar w:fldCharType="end"/>
            </w:r>
          </w:hyperlink>
        </w:p>
        <w:p w14:paraId="1200EABC" w14:textId="5685C24B" w:rsidR="00CC3EF5" w:rsidRDefault="00CC3EF5">
          <w:pPr>
            <w:pStyle w:val="TOC2"/>
            <w:tabs>
              <w:tab w:val="right" w:leader="dot" w:pos="9350"/>
            </w:tabs>
            <w:rPr>
              <w:rFonts w:eastAsiaTheme="minorEastAsia" w:cs="Mangal"/>
              <w:noProof/>
            </w:rPr>
          </w:pPr>
          <w:hyperlink w:anchor="_Toc508121041" w:history="1">
            <w:r w:rsidRPr="00DA3D48">
              <w:rPr>
                <w:rStyle w:val="Hyperlink"/>
                <w:noProof/>
              </w:rPr>
              <w:t>Refinement</w:t>
            </w:r>
            <w:r>
              <w:rPr>
                <w:noProof/>
                <w:webHidden/>
              </w:rPr>
              <w:tab/>
            </w:r>
            <w:r>
              <w:rPr>
                <w:noProof/>
                <w:webHidden/>
              </w:rPr>
              <w:fldChar w:fldCharType="begin"/>
            </w:r>
            <w:r>
              <w:rPr>
                <w:noProof/>
                <w:webHidden/>
              </w:rPr>
              <w:instrText xml:space="preserve"> PAGEREF _Toc508121041 \h </w:instrText>
            </w:r>
            <w:r>
              <w:rPr>
                <w:noProof/>
                <w:webHidden/>
              </w:rPr>
            </w:r>
            <w:r>
              <w:rPr>
                <w:noProof/>
                <w:webHidden/>
              </w:rPr>
              <w:fldChar w:fldCharType="separate"/>
            </w:r>
            <w:r w:rsidR="00CB14BE">
              <w:rPr>
                <w:noProof/>
                <w:webHidden/>
              </w:rPr>
              <w:t>11</w:t>
            </w:r>
            <w:r>
              <w:rPr>
                <w:noProof/>
                <w:webHidden/>
              </w:rPr>
              <w:fldChar w:fldCharType="end"/>
            </w:r>
          </w:hyperlink>
        </w:p>
        <w:p w14:paraId="4839FC4C" w14:textId="77A43AAE" w:rsidR="00CC3EF5" w:rsidRDefault="00CC3EF5">
          <w:pPr>
            <w:pStyle w:val="TOC1"/>
            <w:tabs>
              <w:tab w:val="left" w:pos="660"/>
              <w:tab w:val="right" w:leader="dot" w:pos="9350"/>
            </w:tabs>
            <w:rPr>
              <w:rFonts w:eastAsiaTheme="minorEastAsia" w:cs="Mangal"/>
              <w:noProof/>
            </w:rPr>
          </w:pPr>
          <w:hyperlink w:anchor="_Toc508121042" w:history="1">
            <w:r w:rsidRPr="00DA3D48">
              <w:rPr>
                <w:rStyle w:val="Hyperlink"/>
                <w:noProof/>
              </w:rPr>
              <w:t>IV.</w:t>
            </w:r>
            <w:r>
              <w:rPr>
                <w:rFonts w:eastAsiaTheme="minorEastAsia" w:cs="Mangal"/>
                <w:noProof/>
              </w:rPr>
              <w:tab/>
            </w:r>
            <w:r w:rsidRPr="00DA3D48">
              <w:rPr>
                <w:rStyle w:val="Hyperlink"/>
                <w:noProof/>
              </w:rPr>
              <w:t>Results</w:t>
            </w:r>
            <w:r>
              <w:rPr>
                <w:noProof/>
                <w:webHidden/>
              </w:rPr>
              <w:tab/>
            </w:r>
            <w:r>
              <w:rPr>
                <w:noProof/>
                <w:webHidden/>
              </w:rPr>
              <w:fldChar w:fldCharType="begin"/>
            </w:r>
            <w:r>
              <w:rPr>
                <w:noProof/>
                <w:webHidden/>
              </w:rPr>
              <w:instrText xml:space="preserve"> PAGEREF _Toc508121042 \h </w:instrText>
            </w:r>
            <w:r>
              <w:rPr>
                <w:noProof/>
                <w:webHidden/>
              </w:rPr>
            </w:r>
            <w:r>
              <w:rPr>
                <w:noProof/>
                <w:webHidden/>
              </w:rPr>
              <w:fldChar w:fldCharType="separate"/>
            </w:r>
            <w:r w:rsidR="00CB14BE">
              <w:rPr>
                <w:noProof/>
                <w:webHidden/>
              </w:rPr>
              <w:t>12</w:t>
            </w:r>
            <w:r>
              <w:rPr>
                <w:noProof/>
                <w:webHidden/>
              </w:rPr>
              <w:fldChar w:fldCharType="end"/>
            </w:r>
          </w:hyperlink>
        </w:p>
        <w:p w14:paraId="7390CCD1" w14:textId="3AAA7C42" w:rsidR="00CC3EF5" w:rsidRDefault="00CC3EF5">
          <w:pPr>
            <w:pStyle w:val="TOC2"/>
            <w:tabs>
              <w:tab w:val="right" w:leader="dot" w:pos="9350"/>
            </w:tabs>
            <w:rPr>
              <w:rFonts w:eastAsiaTheme="minorEastAsia" w:cs="Mangal"/>
              <w:noProof/>
            </w:rPr>
          </w:pPr>
          <w:hyperlink w:anchor="_Toc508121043" w:history="1">
            <w:r w:rsidRPr="00DA3D48">
              <w:rPr>
                <w:rStyle w:val="Hyperlink"/>
                <w:noProof/>
              </w:rPr>
              <w:t>Model Evaluation and Validation</w:t>
            </w:r>
            <w:r>
              <w:rPr>
                <w:noProof/>
                <w:webHidden/>
              </w:rPr>
              <w:tab/>
            </w:r>
            <w:r>
              <w:rPr>
                <w:noProof/>
                <w:webHidden/>
              </w:rPr>
              <w:fldChar w:fldCharType="begin"/>
            </w:r>
            <w:r>
              <w:rPr>
                <w:noProof/>
                <w:webHidden/>
              </w:rPr>
              <w:instrText xml:space="preserve"> PAGEREF _Toc508121043 \h </w:instrText>
            </w:r>
            <w:r>
              <w:rPr>
                <w:noProof/>
                <w:webHidden/>
              </w:rPr>
            </w:r>
            <w:r>
              <w:rPr>
                <w:noProof/>
                <w:webHidden/>
              </w:rPr>
              <w:fldChar w:fldCharType="separate"/>
            </w:r>
            <w:r w:rsidR="00CB14BE">
              <w:rPr>
                <w:noProof/>
                <w:webHidden/>
              </w:rPr>
              <w:t>12</w:t>
            </w:r>
            <w:r>
              <w:rPr>
                <w:noProof/>
                <w:webHidden/>
              </w:rPr>
              <w:fldChar w:fldCharType="end"/>
            </w:r>
          </w:hyperlink>
        </w:p>
        <w:p w14:paraId="150E6CA2" w14:textId="41774488" w:rsidR="00CC3EF5" w:rsidRDefault="00CC3EF5">
          <w:pPr>
            <w:pStyle w:val="TOC2"/>
            <w:tabs>
              <w:tab w:val="right" w:leader="dot" w:pos="9350"/>
            </w:tabs>
            <w:rPr>
              <w:rFonts w:eastAsiaTheme="minorEastAsia" w:cs="Mangal"/>
              <w:noProof/>
            </w:rPr>
          </w:pPr>
          <w:hyperlink w:anchor="_Toc508121044" w:history="1">
            <w:r w:rsidRPr="00DA3D48">
              <w:rPr>
                <w:rStyle w:val="Hyperlink"/>
                <w:noProof/>
              </w:rPr>
              <w:t>Justification</w:t>
            </w:r>
            <w:r>
              <w:rPr>
                <w:noProof/>
                <w:webHidden/>
              </w:rPr>
              <w:tab/>
            </w:r>
            <w:r>
              <w:rPr>
                <w:noProof/>
                <w:webHidden/>
              </w:rPr>
              <w:fldChar w:fldCharType="begin"/>
            </w:r>
            <w:r>
              <w:rPr>
                <w:noProof/>
                <w:webHidden/>
              </w:rPr>
              <w:instrText xml:space="preserve"> PAGEREF _Toc508121044 \h </w:instrText>
            </w:r>
            <w:r>
              <w:rPr>
                <w:noProof/>
                <w:webHidden/>
              </w:rPr>
            </w:r>
            <w:r>
              <w:rPr>
                <w:noProof/>
                <w:webHidden/>
              </w:rPr>
              <w:fldChar w:fldCharType="separate"/>
            </w:r>
            <w:r w:rsidR="00CB14BE">
              <w:rPr>
                <w:noProof/>
                <w:webHidden/>
              </w:rPr>
              <w:t>12</w:t>
            </w:r>
            <w:r>
              <w:rPr>
                <w:noProof/>
                <w:webHidden/>
              </w:rPr>
              <w:fldChar w:fldCharType="end"/>
            </w:r>
          </w:hyperlink>
        </w:p>
        <w:p w14:paraId="656A3C52" w14:textId="15DCC8E3" w:rsidR="00CC3EF5" w:rsidRDefault="00CC3EF5">
          <w:pPr>
            <w:pStyle w:val="TOC1"/>
            <w:tabs>
              <w:tab w:val="left" w:pos="440"/>
              <w:tab w:val="right" w:leader="dot" w:pos="9350"/>
            </w:tabs>
            <w:rPr>
              <w:rFonts w:eastAsiaTheme="minorEastAsia" w:cs="Mangal"/>
              <w:noProof/>
            </w:rPr>
          </w:pPr>
          <w:hyperlink w:anchor="_Toc508121045" w:history="1">
            <w:r w:rsidRPr="00DA3D48">
              <w:rPr>
                <w:rStyle w:val="Hyperlink"/>
                <w:noProof/>
              </w:rPr>
              <w:t>V.</w:t>
            </w:r>
            <w:r>
              <w:rPr>
                <w:rFonts w:eastAsiaTheme="minorEastAsia" w:cs="Mangal"/>
                <w:noProof/>
              </w:rPr>
              <w:tab/>
            </w:r>
            <w:r w:rsidRPr="00DA3D48">
              <w:rPr>
                <w:rStyle w:val="Hyperlink"/>
                <w:noProof/>
              </w:rPr>
              <w:t>Conclusion</w:t>
            </w:r>
            <w:r>
              <w:rPr>
                <w:noProof/>
                <w:webHidden/>
              </w:rPr>
              <w:tab/>
            </w:r>
            <w:r>
              <w:rPr>
                <w:noProof/>
                <w:webHidden/>
              </w:rPr>
              <w:fldChar w:fldCharType="begin"/>
            </w:r>
            <w:r>
              <w:rPr>
                <w:noProof/>
                <w:webHidden/>
              </w:rPr>
              <w:instrText xml:space="preserve"> PAGEREF _Toc508121045 \h </w:instrText>
            </w:r>
            <w:r>
              <w:rPr>
                <w:noProof/>
                <w:webHidden/>
              </w:rPr>
            </w:r>
            <w:r>
              <w:rPr>
                <w:noProof/>
                <w:webHidden/>
              </w:rPr>
              <w:fldChar w:fldCharType="separate"/>
            </w:r>
            <w:r w:rsidR="00CB14BE">
              <w:rPr>
                <w:noProof/>
                <w:webHidden/>
              </w:rPr>
              <w:t>14</w:t>
            </w:r>
            <w:r>
              <w:rPr>
                <w:noProof/>
                <w:webHidden/>
              </w:rPr>
              <w:fldChar w:fldCharType="end"/>
            </w:r>
          </w:hyperlink>
        </w:p>
        <w:p w14:paraId="3798FBD8" w14:textId="4EFAD3B3" w:rsidR="00CC3EF5" w:rsidRDefault="00CC3EF5">
          <w:pPr>
            <w:pStyle w:val="TOC2"/>
            <w:tabs>
              <w:tab w:val="right" w:leader="dot" w:pos="9350"/>
            </w:tabs>
            <w:rPr>
              <w:rFonts w:eastAsiaTheme="minorEastAsia" w:cs="Mangal"/>
              <w:noProof/>
            </w:rPr>
          </w:pPr>
          <w:hyperlink w:anchor="_Toc508121046" w:history="1">
            <w:r w:rsidRPr="00DA3D48">
              <w:rPr>
                <w:rStyle w:val="Hyperlink"/>
                <w:noProof/>
              </w:rPr>
              <w:t>Free-Form Visualization</w:t>
            </w:r>
            <w:r>
              <w:rPr>
                <w:noProof/>
                <w:webHidden/>
              </w:rPr>
              <w:tab/>
            </w:r>
            <w:r>
              <w:rPr>
                <w:noProof/>
                <w:webHidden/>
              </w:rPr>
              <w:fldChar w:fldCharType="begin"/>
            </w:r>
            <w:r>
              <w:rPr>
                <w:noProof/>
                <w:webHidden/>
              </w:rPr>
              <w:instrText xml:space="preserve"> PAGEREF _Toc508121046 \h </w:instrText>
            </w:r>
            <w:r>
              <w:rPr>
                <w:noProof/>
                <w:webHidden/>
              </w:rPr>
            </w:r>
            <w:r>
              <w:rPr>
                <w:noProof/>
                <w:webHidden/>
              </w:rPr>
              <w:fldChar w:fldCharType="separate"/>
            </w:r>
            <w:r w:rsidR="00CB14BE">
              <w:rPr>
                <w:noProof/>
                <w:webHidden/>
              </w:rPr>
              <w:t>14</w:t>
            </w:r>
            <w:r>
              <w:rPr>
                <w:noProof/>
                <w:webHidden/>
              </w:rPr>
              <w:fldChar w:fldCharType="end"/>
            </w:r>
          </w:hyperlink>
        </w:p>
        <w:p w14:paraId="03025016" w14:textId="7D7F5328" w:rsidR="00CC3EF5" w:rsidRDefault="00CC3EF5">
          <w:pPr>
            <w:pStyle w:val="TOC2"/>
            <w:tabs>
              <w:tab w:val="right" w:leader="dot" w:pos="9350"/>
            </w:tabs>
            <w:rPr>
              <w:rFonts w:eastAsiaTheme="minorEastAsia" w:cs="Mangal"/>
              <w:noProof/>
            </w:rPr>
          </w:pPr>
          <w:hyperlink w:anchor="_Toc508121047" w:history="1">
            <w:r w:rsidRPr="00DA3D48">
              <w:rPr>
                <w:rStyle w:val="Hyperlink"/>
                <w:noProof/>
              </w:rPr>
              <w:t>Reflection</w:t>
            </w:r>
            <w:r>
              <w:rPr>
                <w:noProof/>
                <w:webHidden/>
              </w:rPr>
              <w:tab/>
            </w:r>
            <w:r>
              <w:rPr>
                <w:noProof/>
                <w:webHidden/>
              </w:rPr>
              <w:fldChar w:fldCharType="begin"/>
            </w:r>
            <w:r>
              <w:rPr>
                <w:noProof/>
                <w:webHidden/>
              </w:rPr>
              <w:instrText xml:space="preserve"> PAGEREF _Toc508121047 \h </w:instrText>
            </w:r>
            <w:r>
              <w:rPr>
                <w:noProof/>
                <w:webHidden/>
              </w:rPr>
            </w:r>
            <w:r>
              <w:rPr>
                <w:noProof/>
                <w:webHidden/>
              </w:rPr>
              <w:fldChar w:fldCharType="separate"/>
            </w:r>
            <w:r w:rsidR="00CB14BE">
              <w:rPr>
                <w:noProof/>
                <w:webHidden/>
              </w:rPr>
              <w:t>14</w:t>
            </w:r>
            <w:r>
              <w:rPr>
                <w:noProof/>
                <w:webHidden/>
              </w:rPr>
              <w:fldChar w:fldCharType="end"/>
            </w:r>
          </w:hyperlink>
        </w:p>
        <w:p w14:paraId="0AC6FB77" w14:textId="38D4711D" w:rsidR="00CC3EF5" w:rsidRDefault="00CC3EF5">
          <w:pPr>
            <w:pStyle w:val="TOC2"/>
            <w:tabs>
              <w:tab w:val="right" w:leader="dot" w:pos="9350"/>
            </w:tabs>
            <w:rPr>
              <w:rFonts w:eastAsiaTheme="minorEastAsia" w:cs="Mangal"/>
              <w:noProof/>
            </w:rPr>
          </w:pPr>
          <w:hyperlink w:anchor="_Toc508121048" w:history="1">
            <w:r w:rsidRPr="00DA3D48">
              <w:rPr>
                <w:rStyle w:val="Hyperlink"/>
                <w:noProof/>
              </w:rPr>
              <w:t>Improvement</w:t>
            </w:r>
            <w:r>
              <w:rPr>
                <w:noProof/>
                <w:webHidden/>
              </w:rPr>
              <w:tab/>
            </w:r>
            <w:r>
              <w:rPr>
                <w:noProof/>
                <w:webHidden/>
              </w:rPr>
              <w:fldChar w:fldCharType="begin"/>
            </w:r>
            <w:r>
              <w:rPr>
                <w:noProof/>
                <w:webHidden/>
              </w:rPr>
              <w:instrText xml:space="preserve"> PAGEREF _Toc508121048 \h </w:instrText>
            </w:r>
            <w:r>
              <w:rPr>
                <w:noProof/>
                <w:webHidden/>
              </w:rPr>
            </w:r>
            <w:r>
              <w:rPr>
                <w:noProof/>
                <w:webHidden/>
              </w:rPr>
              <w:fldChar w:fldCharType="separate"/>
            </w:r>
            <w:r w:rsidR="00CB14BE">
              <w:rPr>
                <w:noProof/>
                <w:webHidden/>
              </w:rPr>
              <w:t>15</w:t>
            </w:r>
            <w:r>
              <w:rPr>
                <w:noProof/>
                <w:webHidden/>
              </w:rPr>
              <w:fldChar w:fldCharType="end"/>
            </w:r>
          </w:hyperlink>
        </w:p>
        <w:p w14:paraId="62DBE5FA" w14:textId="1C9BB7B2" w:rsidR="00687641" w:rsidRDefault="00687641">
          <w:r>
            <w:rPr>
              <w:b/>
              <w:bCs/>
              <w:noProof/>
            </w:rPr>
            <w:fldChar w:fldCharType="end"/>
          </w:r>
        </w:p>
      </w:sdtContent>
    </w:sdt>
    <w:p w14:paraId="5254ACA0" w14:textId="45C548C2" w:rsidR="005877BA" w:rsidRDefault="005877BA" w:rsidP="005877BA"/>
    <w:p w14:paraId="3C851883" w14:textId="3A3CA4D5" w:rsidR="0023146B" w:rsidRDefault="0023146B">
      <w:r>
        <w:br w:type="page"/>
      </w:r>
    </w:p>
    <w:p w14:paraId="591B49F2" w14:textId="77777777" w:rsidR="00923F0D" w:rsidRDefault="00FE71D5" w:rsidP="00FE71D5">
      <w:pPr>
        <w:pStyle w:val="Heading1"/>
        <w:numPr>
          <w:ilvl w:val="0"/>
          <w:numId w:val="1"/>
        </w:numPr>
        <w:jc w:val="center"/>
        <w:rPr>
          <w:sz w:val="40"/>
          <w:szCs w:val="36"/>
        </w:rPr>
      </w:pPr>
      <w:bookmarkStart w:id="0" w:name="_Toc508121029"/>
      <w:r w:rsidRPr="00FE71D5">
        <w:rPr>
          <w:sz w:val="40"/>
          <w:szCs w:val="36"/>
        </w:rPr>
        <w:lastRenderedPageBreak/>
        <w:t>Definition</w:t>
      </w:r>
      <w:bookmarkEnd w:id="0"/>
    </w:p>
    <w:p w14:paraId="6BC5846C" w14:textId="7CFAE692" w:rsidR="00FE71D5" w:rsidRPr="0023146B" w:rsidRDefault="00FE71D5" w:rsidP="0023146B">
      <w:pPr>
        <w:pStyle w:val="Heading2"/>
        <w:rPr>
          <w:sz w:val="28"/>
          <w:szCs w:val="24"/>
        </w:rPr>
      </w:pPr>
      <w:bookmarkStart w:id="1" w:name="_Toc508121030"/>
      <w:r w:rsidRPr="0023146B">
        <w:rPr>
          <w:sz w:val="28"/>
          <w:szCs w:val="24"/>
        </w:rPr>
        <w:t>Project Overview</w:t>
      </w:r>
      <w:bookmarkEnd w:id="1"/>
    </w:p>
    <w:p w14:paraId="0A65973D" w14:textId="3E8E3837" w:rsidR="00FE71D5" w:rsidRDefault="00E74E9B" w:rsidP="00FE71D5">
      <w:r w:rsidRPr="00E74E9B">
        <w:t>Rechargeable batteries are a very important component of several daily-use</w:t>
      </w:r>
      <w:r w:rsidR="005416EC">
        <w:t xml:space="preserve"> </w:t>
      </w:r>
      <w:r w:rsidRPr="00E74E9B">
        <w:t>gadgets and EV automobiles too. Demand for Lithium batteries has grown tremendously in the last decade and is expected to continue growing in the foreseeable future. As a result, electronics suppliers and OEMs invest hugely on Battery Management Systems (BMS). Central to the BMS is the function of estimating the State of Charge (SOC) of a given battery.</w:t>
      </w:r>
      <w:r w:rsidR="008D566E">
        <w:t xml:space="preserve"> This battery parameter called SoC is directly related to the energy stored inside the battery</w:t>
      </w:r>
      <w:r w:rsidR="00163B57">
        <w:t xml:space="preserve"> at any given point of time</w:t>
      </w:r>
      <w:r w:rsidR="008D566E">
        <w:t>.</w:t>
      </w:r>
      <w:r w:rsidR="00163B57">
        <w:t xml:space="preserve"> </w:t>
      </w:r>
    </w:p>
    <w:p w14:paraId="710F6D92" w14:textId="7E6A1EC5" w:rsidR="00163B57" w:rsidRDefault="00163B57" w:rsidP="00FE71D5">
      <w:r>
        <w:t>In this project, I developed a Machine Learning model to predict the SoC of a rechargeable battery. It is a regression model since SoC lies between 0.0 (empty battery) and 1.0 (fully charged).</w:t>
      </w:r>
    </w:p>
    <w:p w14:paraId="482B76A2" w14:textId="1361EF6B" w:rsidR="00D56824" w:rsidRDefault="001B32D3" w:rsidP="00FE71D5">
      <w:r>
        <w:t xml:space="preserve">Dedicated and expensive hardware is </w:t>
      </w:r>
      <w:r w:rsidR="00CB0877">
        <w:t xml:space="preserve">designed into mobile device ICs to perform the SoC estimation function. I explore an ML method to solve this problem. </w:t>
      </w:r>
      <w:r w:rsidR="00D0185D">
        <w:t xml:space="preserve">This project was inspired by </w:t>
      </w:r>
      <w:r w:rsidR="00D0185D" w:rsidRPr="00D0185D">
        <w:rPr>
          <w:u w:val="single"/>
        </w:rPr>
        <w:t>this IEEE publication</w:t>
      </w:r>
      <w:r w:rsidR="00D0185D" w:rsidRPr="00D0185D">
        <w:t xml:space="preserve"> (add link)</w:t>
      </w:r>
      <w:r w:rsidR="00D0185D">
        <w:t>.</w:t>
      </w:r>
    </w:p>
    <w:p w14:paraId="0C0E4FB5" w14:textId="77777777" w:rsidR="006C28B6" w:rsidRDefault="006C28B6" w:rsidP="00FE71D5">
      <w:pPr>
        <w:pStyle w:val="Subtitle"/>
        <w:rPr>
          <w:sz w:val="28"/>
          <w:szCs w:val="28"/>
        </w:rPr>
      </w:pPr>
    </w:p>
    <w:p w14:paraId="53073BA8" w14:textId="12240CDE" w:rsidR="00FE71D5" w:rsidRPr="0023146B" w:rsidRDefault="00FE71D5" w:rsidP="0023146B">
      <w:pPr>
        <w:pStyle w:val="Heading2"/>
        <w:rPr>
          <w:sz w:val="28"/>
          <w:szCs w:val="24"/>
        </w:rPr>
      </w:pPr>
      <w:bookmarkStart w:id="2" w:name="_Toc508121031"/>
      <w:r w:rsidRPr="0023146B">
        <w:rPr>
          <w:sz w:val="28"/>
          <w:szCs w:val="24"/>
        </w:rPr>
        <w:t>Problem Statement</w:t>
      </w:r>
      <w:bookmarkEnd w:id="2"/>
    </w:p>
    <w:p w14:paraId="13BBBD16" w14:textId="1FDEF396" w:rsidR="00274BCB" w:rsidRDefault="00E03D80" w:rsidP="00FE71D5">
      <w:r>
        <w:t>T</w:t>
      </w:r>
      <w:r w:rsidR="00761008">
        <w:t>he following strategy is followed:</w:t>
      </w:r>
    </w:p>
    <w:p w14:paraId="42BD9ABA" w14:textId="58CA24DE" w:rsidR="00761008" w:rsidRDefault="00761008" w:rsidP="00761008">
      <w:pPr>
        <w:pStyle w:val="ListParagraph"/>
        <w:numPr>
          <w:ilvl w:val="0"/>
          <w:numId w:val="4"/>
        </w:numPr>
      </w:pPr>
      <w:r>
        <w:t xml:space="preserve">Generate data using hardware (RTL) simulations. This is a large task by itself. Briefly, a </w:t>
      </w:r>
      <w:proofErr w:type="spellStart"/>
      <w:r>
        <w:t>SystemVerilog</w:t>
      </w:r>
      <w:proofErr w:type="spellEnd"/>
      <w:r>
        <w:t xml:space="preserve"> testbench is built around SoC estimation hardware. The testbench provides stimulus and observes the functioning of the hardware and writes out data files in CSV format.</w:t>
      </w:r>
    </w:p>
    <w:p w14:paraId="6A0CF4D8" w14:textId="5091F2EF" w:rsidR="00761008" w:rsidRDefault="00761008" w:rsidP="00761008">
      <w:pPr>
        <w:pStyle w:val="ListParagraph"/>
        <w:numPr>
          <w:ilvl w:val="0"/>
          <w:numId w:val="4"/>
        </w:numPr>
      </w:pPr>
      <w:r>
        <w:t>Normalize and S</w:t>
      </w:r>
      <w:r w:rsidR="00D77D52">
        <w:t>cale</w:t>
      </w:r>
      <w:r>
        <w:t xml:space="preserve"> the data – since the features/target are different scales of magnitude and units, </w:t>
      </w:r>
      <w:r w:rsidR="00BD30CE">
        <w:t>it is good practice to normalize and standardize them for optimal algorithm performance.</w:t>
      </w:r>
    </w:p>
    <w:p w14:paraId="694F2BAF" w14:textId="32F628B5" w:rsidR="00BD30CE" w:rsidRDefault="00BD30CE" w:rsidP="00761008">
      <w:pPr>
        <w:pStyle w:val="ListParagraph"/>
        <w:numPr>
          <w:ilvl w:val="0"/>
          <w:numId w:val="4"/>
        </w:numPr>
      </w:pPr>
      <w:r>
        <w:t>Develop a simple benchmark model, to further assess the problem.</w:t>
      </w:r>
    </w:p>
    <w:p w14:paraId="019C01AF" w14:textId="0DC0D1E9" w:rsidR="00BD30CE" w:rsidRDefault="00FB50E1" w:rsidP="00761008">
      <w:pPr>
        <w:pStyle w:val="ListParagraph"/>
        <w:numPr>
          <w:ilvl w:val="0"/>
          <w:numId w:val="4"/>
        </w:numPr>
      </w:pPr>
      <w:r>
        <w:t>Develop a model that will better model non-linearities, as measured by metric scores.</w:t>
      </w:r>
    </w:p>
    <w:p w14:paraId="4D23B8B2" w14:textId="56E82276" w:rsidR="00CE5E79" w:rsidRDefault="00CE5E79" w:rsidP="00CE5E79">
      <w:r>
        <w:t>For the project, I will address one phase of the BMS/SoC problem – namely, making accurate prediction of the battery’s “</w:t>
      </w:r>
      <w:r w:rsidRPr="000E7E22">
        <w:rPr>
          <w:i/>
          <w:iCs/>
        </w:rPr>
        <w:t>first SoC</w:t>
      </w:r>
      <w:r>
        <w:t xml:space="preserve">” – when a device is powered-on via a battery for the first time. The continuous estimation of SoC during normal operation of a device is critically dependent on accurate estimation of the first </w:t>
      </w:r>
      <w:proofErr w:type="spellStart"/>
      <w:r>
        <w:t>SoC.</w:t>
      </w:r>
      <w:proofErr w:type="spellEnd"/>
      <w:r>
        <w:t xml:space="preserve"> That is because, in the event the first SoC is inaccurate, continuous SoC estimation cannot converge to the correct </w:t>
      </w:r>
      <w:proofErr w:type="spellStart"/>
      <w:r>
        <w:t>SoC.</w:t>
      </w:r>
      <w:proofErr w:type="spellEnd"/>
    </w:p>
    <w:p w14:paraId="43FAFED2" w14:textId="77777777" w:rsidR="00D77D52" w:rsidRDefault="00D77D52" w:rsidP="00FE71D5">
      <w:pPr>
        <w:pStyle w:val="Subtitle"/>
        <w:rPr>
          <w:sz w:val="28"/>
          <w:szCs w:val="28"/>
        </w:rPr>
      </w:pPr>
    </w:p>
    <w:p w14:paraId="0ACF5AD1" w14:textId="0F0E8F5D" w:rsidR="00FE71D5" w:rsidRPr="0023146B" w:rsidRDefault="00FE71D5" w:rsidP="0023146B">
      <w:pPr>
        <w:pStyle w:val="Heading2"/>
        <w:rPr>
          <w:sz w:val="28"/>
          <w:szCs w:val="24"/>
        </w:rPr>
      </w:pPr>
      <w:bookmarkStart w:id="3" w:name="_Toc508121032"/>
      <w:r w:rsidRPr="0023146B">
        <w:rPr>
          <w:sz w:val="28"/>
          <w:szCs w:val="24"/>
        </w:rPr>
        <w:t>Metrics</w:t>
      </w:r>
      <w:bookmarkEnd w:id="3"/>
    </w:p>
    <w:p w14:paraId="438F19CA" w14:textId="54DB364D" w:rsidR="00FE71D5" w:rsidRDefault="00481489" w:rsidP="00FE71D5">
      <w:r>
        <w:t xml:space="preserve">Two </w:t>
      </w:r>
      <w:r w:rsidR="00B348AF">
        <w:t>metrics will be used in this project – R</w:t>
      </w:r>
      <w:r w:rsidR="00B348AF" w:rsidRPr="009C43B9">
        <w:rPr>
          <w:vertAlign w:val="superscript"/>
        </w:rPr>
        <w:t>2</w:t>
      </w:r>
      <w:r w:rsidR="00B348AF">
        <w:t xml:space="preserve"> </w:t>
      </w:r>
      <w:r w:rsidR="00B348AF" w:rsidRPr="00B348AF">
        <w:t>Coefficient of Determination</w:t>
      </w:r>
      <w:r w:rsidR="00B348AF">
        <w:t>, and MSE Mean Squared Error.</w:t>
      </w:r>
    </w:p>
    <w:p w14:paraId="7FE07E85" w14:textId="0DCF06A7" w:rsidR="00B348AF" w:rsidRDefault="009C43B9" w:rsidP="00FE71D5">
      <w:r>
        <w:t>R</w:t>
      </w:r>
      <w:r w:rsidRPr="009C43B9">
        <w:rPr>
          <w:vertAlign w:val="superscript"/>
        </w:rPr>
        <w:t>2</w:t>
      </w:r>
      <w:r w:rsidR="00B348AF">
        <w:t xml:space="preserve"> </w:t>
      </w:r>
      <w:r w:rsidR="00B348AF" w:rsidRPr="00B348AF">
        <w:t>is the square of the correlation (r) between predicted scores and actual scores</w:t>
      </w:r>
      <w:r w:rsidR="008B5959">
        <w:t>. I</w:t>
      </w:r>
      <w:r w:rsidR="00B348AF" w:rsidRPr="00B348AF">
        <w:t>t ranges from 0</w:t>
      </w:r>
      <w:r w:rsidR="008B5959">
        <w:t>.0</w:t>
      </w:r>
      <w:r w:rsidR="00B348AF" w:rsidRPr="00B348AF">
        <w:t xml:space="preserve"> to 1.</w:t>
      </w:r>
      <w:r w:rsidR="008B5959">
        <w:t xml:space="preserve">0.  </w:t>
      </w:r>
      <w:r w:rsidR="008B5959" w:rsidRPr="008B5959">
        <w:t xml:space="preserve">A model with an </w:t>
      </w:r>
      <w:r>
        <w:t>R</w:t>
      </w:r>
      <w:r w:rsidRPr="009C43B9">
        <w:rPr>
          <w:vertAlign w:val="superscript"/>
        </w:rPr>
        <w:t>2</w:t>
      </w:r>
      <w:r w:rsidR="008B5959">
        <w:t>=0.</w:t>
      </w:r>
      <w:r w:rsidR="008B5959" w:rsidRPr="008B5959">
        <w:t xml:space="preserve">0 </w:t>
      </w:r>
      <w:r w:rsidR="000C0F7F">
        <w:t>(w</w:t>
      </w:r>
      <w:r w:rsidR="00207D76">
        <w:t xml:space="preserve">orst </w:t>
      </w:r>
      <w:r w:rsidR="000C0F7F">
        <w:t xml:space="preserve">score) </w:t>
      </w:r>
      <w:r w:rsidR="008B5959" w:rsidRPr="008B5959">
        <w:t>is a model that always predicts the mean of the target variable</w:t>
      </w:r>
      <w:r w:rsidR="008B5959">
        <w:t xml:space="preserve">. </w:t>
      </w:r>
      <w:r w:rsidR="00B80A1E">
        <w:t>On the other hand, a</w:t>
      </w:r>
      <w:r w:rsidR="008B5959">
        <w:t xml:space="preserve"> model with an </w:t>
      </w:r>
      <w:r>
        <w:t>R</w:t>
      </w:r>
      <w:r w:rsidRPr="009C43B9">
        <w:rPr>
          <w:vertAlign w:val="superscript"/>
        </w:rPr>
        <w:t>2</w:t>
      </w:r>
      <w:r w:rsidR="008B5959">
        <w:t xml:space="preserve">=1.0 </w:t>
      </w:r>
      <w:r w:rsidR="000C0F7F">
        <w:t xml:space="preserve">(best score) </w:t>
      </w:r>
      <w:r w:rsidR="008B5959">
        <w:t xml:space="preserve">is </w:t>
      </w:r>
      <w:r w:rsidR="00306EFE">
        <w:t>one</w:t>
      </w:r>
      <w:r w:rsidR="008B5959">
        <w:t xml:space="preserve"> that perfectly predicts the target, in other words </w:t>
      </w:r>
      <w:proofErr w:type="spellStart"/>
      <w:r w:rsidR="008B5959">
        <w:t>y_pred</w:t>
      </w:r>
      <w:proofErr w:type="spellEnd"/>
      <w:r w:rsidR="008B5959">
        <w:t xml:space="preserve"> = </w:t>
      </w:r>
      <w:proofErr w:type="spellStart"/>
      <w:r w:rsidR="008B5959">
        <w:t>y_test</w:t>
      </w:r>
      <w:proofErr w:type="spellEnd"/>
      <w:r w:rsidR="008B5959">
        <w:t>.</w:t>
      </w:r>
    </w:p>
    <w:p w14:paraId="40F484E0" w14:textId="6714A486" w:rsidR="00B80A1E" w:rsidRDefault="00B80A1E" w:rsidP="00FE71D5">
      <w:r>
        <w:lastRenderedPageBreak/>
        <w:t>MSE</w:t>
      </w:r>
      <w:r w:rsidR="00757ABA">
        <w:t xml:space="preserve"> gives an indication of how close the predicted values are to the real values. </w:t>
      </w:r>
      <w:r w:rsidR="00880F68">
        <w:t>MSE</w:t>
      </w:r>
      <w:r w:rsidR="00757ABA">
        <w:t xml:space="preserve"> is somewhat subjective (data range dependent) in the sense that it doesn’t lie in a fixed range like R</w:t>
      </w:r>
      <w:r w:rsidR="00757ABA" w:rsidRPr="009C43B9">
        <w:rPr>
          <w:vertAlign w:val="superscript"/>
        </w:rPr>
        <w:t>2</w:t>
      </w:r>
      <w:r w:rsidR="00757ABA">
        <w:t>; a smaller MSE is obviously better.</w:t>
      </w:r>
      <w:r w:rsidR="009C43B9">
        <w:t xml:space="preserve"> Given the mean of the target will be close to 0.0, and the range is approximately -1</w:t>
      </w:r>
      <w:r w:rsidR="00252F3E">
        <w:t>.0</w:t>
      </w:r>
      <w:r w:rsidR="009C43B9">
        <w:t xml:space="preserve"> to +1</w:t>
      </w:r>
      <w:r w:rsidR="00252F3E">
        <w:t>.0</w:t>
      </w:r>
      <w:r w:rsidR="009C43B9">
        <w:t>, an MSE of close to 0.0 (</w:t>
      </w:r>
      <w:r w:rsidR="00EE6F49">
        <w:t xml:space="preserve">i.e., </w:t>
      </w:r>
      <w:r w:rsidR="009C43B9">
        <w:t>farthest away from 1.0) is a good value to achieve.</w:t>
      </w:r>
    </w:p>
    <w:p w14:paraId="4F1D67F3" w14:textId="097ADD6A" w:rsidR="00757ABA" w:rsidRDefault="00757ABA" w:rsidP="00FE71D5">
      <w:r>
        <w:t xml:space="preserve">Keras </w:t>
      </w:r>
      <w:r w:rsidR="009C43B9">
        <w:t>models and optimizers will fundamentally attempt to minimize a loss function</w:t>
      </w:r>
      <w:r w:rsidR="00FA4BF1">
        <w:t>. MSE is chosen as th</w:t>
      </w:r>
      <w:r w:rsidR="008A658A">
        <w:t>at</w:t>
      </w:r>
      <w:r w:rsidR="00FA4BF1">
        <w:t xml:space="preserve"> loss function in this project.</w:t>
      </w:r>
    </w:p>
    <w:p w14:paraId="708397CD" w14:textId="77777777" w:rsidR="00FA4BF1" w:rsidRDefault="00FA4BF1" w:rsidP="00FE71D5"/>
    <w:p w14:paraId="6083E9E9" w14:textId="26668695" w:rsidR="00FE71D5" w:rsidRDefault="00FE71D5" w:rsidP="00FE71D5"/>
    <w:p w14:paraId="153BC026" w14:textId="77777777" w:rsidR="00923F0D" w:rsidRDefault="00FE71D5" w:rsidP="00923F0D">
      <w:pPr>
        <w:pStyle w:val="Heading1"/>
        <w:numPr>
          <w:ilvl w:val="0"/>
          <w:numId w:val="1"/>
        </w:numPr>
        <w:jc w:val="center"/>
        <w:rPr>
          <w:sz w:val="40"/>
          <w:szCs w:val="36"/>
        </w:rPr>
      </w:pPr>
      <w:r>
        <w:br w:type="page"/>
      </w:r>
      <w:bookmarkStart w:id="4" w:name="_Toc508121033"/>
      <w:r w:rsidR="00923F0D">
        <w:rPr>
          <w:sz w:val="40"/>
          <w:szCs w:val="36"/>
        </w:rPr>
        <w:lastRenderedPageBreak/>
        <w:t>Analysis</w:t>
      </w:r>
      <w:bookmarkEnd w:id="4"/>
    </w:p>
    <w:p w14:paraId="20517878" w14:textId="43F620D2" w:rsidR="00FE71D5" w:rsidRPr="0023146B" w:rsidRDefault="00FE71D5" w:rsidP="0023146B">
      <w:pPr>
        <w:pStyle w:val="Heading2"/>
        <w:rPr>
          <w:sz w:val="28"/>
          <w:szCs w:val="24"/>
        </w:rPr>
      </w:pPr>
      <w:bookmarkStart w:id="5" w:name="_Toc508121034"/>
      <w:r w:rsidRPr="0023146B">
        <w:rPr>
          <w:sz w:val="28"/>
          <w:szCs w:val="24"/>
        </w:rPr>
        <w:t>Data Exploration</w:t>
      </w:r>
      <w:bookmarkEnd w:id="5"/>
    </w:p>
    <w:p w14:paraId="660C8ECE" w14:textId="20A49445" w:rsidR="00FE71D5" w:rsidRDefault="00535E15" w:rsidP="00FE71D5">
      <w:r w:rsidRPr="00535E15">
        <w:t>There are only a few proxies/features that are directly measurable and can be thought of as good indicators of the energy stored inside a rechargeable battery. These features are the voltage measured at the battery terminals (</w:t>
      </w:r>
      <w:proofErr w:type="spellStart"/>
      <w:r w:rsidRPr="00535E15">
        <w:t>vbatt</w:t>
      </w:r>
      <w:proofErr w:type="spellEnd"/>
      <w:r w:rsidRPr="00535E15">
        <w:t>, volts), the current drawn from (or supplied to) a battery (</w:t>
      </w:r>
      <w:proofErr w:type="spellStart"/>
      <w:r w:rsidRPr="00535E15">
        <w:t>ibatt</w:t>
      </w:r>
      <w:proofErr w:type="spellEnd"/>
      <w:r w:rsidRPr="00535E15">
        <w:t>, amps) and the operating temperature (</w:t>
      </w:r>
      <w:proofErr w:type="spellStart"/>
      <w:r w:rsidRPr="00535E15">
        <w:t>tempr</w:t>
      </w:r>
      <w:proofErr w:type="spellEnd"/>
      <w:r w:rsidRPr="00535E15">
        <w:t>, Celsius).</w:t>
      </w:r>
    </w:p>
    <w:p w14:paraId="64D8DC7A" w14:textId="098ED777" w:rsidR="00535E15" w:rsidRDefault="00CE5E79" w:rsidP="00FE71D5">
      <w:r w:rsidRPr="00CE5E79">
        <w:rPr>
          <w:b/>
          <w:bCs/>
        </w:rPr>
        <w:t>Fig</w:t>
      </w:r>
      <w:r w:rsidR="00B02B3A">
        <w:rPr>
          <w:b/>
          <w:bCs/>
        </w:rPr>
        <w:t>.</w:t>
      </w:r>
      <w:r w:rsidRPr="00CE5E79">
        <w:rPr>
          <w:b/>
          <w:bCs/>
        </w:rPr>
        <w:t xml:space="preserve"> 1:</w:t>
      </w:r>
      <w:r>
        <w:t xml:space="preserve"> </w:t>
      </w:r>
      <w:r w:rsidR="00535E15">
        <w:t xml:space="preserve">These three features and the target variable </w:t>
      </w:r>
      <w:r w:rsidR="00A9607D">
        <w:t xml:space="preserve">(socMon) </w:t>
      </w:r>
      <w:r w:rsidR="00535E15">
        <w:t xml:space="preserve">are generated using hardware simulations. </w:t>
      </w:r>
    </w:p>
    <w:tbl>
      <w:tblPr>
        <w:tblStyle w:val="TableGrid"/>
        <w:tblW w:w="0" w:type="auto"/>
        <w:tblLook w:val="04A0" w:firstRow="1" w:lastRow="0" w:firstColumn="1" w:lastColumn="0" w:noHBand="0" w:noVBand="1"/>
      </w:tblPr>
      <w:tblGrid>
        <w:gridCol w:w="4675"/>
        <w:gridCol w:w="4675"/>
      </w:tblGrid>
      <w:tr w:rsidR="00E10518" w14:paraId="5870DE5A" w14:textId="77777777" w:rsidTr="00E10518">
        <w:trPr>
          <w:trHeight w:val="4895"/>
        </w:trPr>
        <w:tc>
          <w:tcPr>
            <w:tcW w:w="4675" w:type="dxa"/>
          </w:tcPr>
          <w:p w14:paraId="3AFBB4B5" w14:textId="04FA8905" w:rsidR="00E10518" w:rsidRDefault="00E10518" w:rsidP="00FE71D5">
            <w:r>
              <w:rPr>
                <w:noProof/>
              </w:rPr>
              <w:drawing>
                <wp:inline distT="0" distB="0" distL="0" distR="0" wp14:anchorId="1A673FCA" wp14:editId="0606D9FD">
                  <wp:extent cx="24860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3543300"/>
                          </a:xfrm>
                          <a:prstGeom prst="rect">
                            <a:avLst/>
                          </a:prstGeom>
                        </pic:spPr>
                      </pic:pic>
                    </a:graphicData>
                  </a:graphic>
                </wp:inline>
              </w:drawing>
            </w:r>
          </w:p>
        </w:tc>
        <w:tc>
          <w:tcPr>
            <w:tcW w:w="4675" w:type="dxa"/>
          </w:tcPr>
          <w:p w14:paraId="66A7D904" w14:textId="77777777" w:rsidR="00E10518" w:rsidRDefault="00E10518" w:rsidP="00FE71D5">
            <w:pPr>
              <w:rPr>
                <w:noProof/>
              </w:rPr>
            </w:pPr>
          </w:p>
          <w:p w14:paraId="65506649" w14:textId="446CC4B7" w:rsidR="00E10518" w:rsidRDefault="00E10518" w:rsidP="00FE71D5">
            <w:r>
              <w:rPr>
                <w:noProof/>
              </w:rPr>
              <w:drawing>
                <wp:inline distT="0" distB="0" distL="0" distR="0" wp14:anchorId="1BC36797" wp14:editId="3269CDCB">
                  <wp:extent cx="24003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1800225"/>
                          </a:xfrm>
                          <a:prstGeom prst="rect">
                            <a:avLst/>
                          </a:prstGeom>
                        </pic:spPr>
                      </pic:pic>
                    </a:graphicData>
                  </a:graphic>
                </wp:inline>
              </w:drawing>
            </w:r>
          </w:p>
        </w:tc>
      </w:tr>
    </w:tbl>
    <w:p w14:paraId="4EF6B05D" w14:textId="7252C148" w:rsidR="00535E15" w:rsidRDefault="00A9607D" w:rsidP="00FE71D5">
      <w:r>
        <w:t xml:space="preserve">The data collected from simulations is shown above. The raw data </w:t>
      </w:r>
      <w:r w:rsidR="003636AF">
        <w:t xml:space="preserve">(CSV file format) </w:t>
      </w:r>
      <w:r>
        <w:t xml:space="preserve">is on the left. The raw data needs some minor post processing (such as hex to decimal conversion, divide by </w:t>
      </w:r>
      <w:r w:rsidR="001F7AF2">
        <w:t>255</w:t>
      </w:r>
      <w:r>
        <w:t xml:space="preserve">, </w:t>
      </w:r>
      <w:proofErr w:type="spellStart"/>
      <w:r>
        <w:t>etc</w:t>
      </w:r>
      <w:proofErr w:type="spellEnd"/>
      <w:r>
        <w:t>) to result in actual v</w:t>
      </w:r>
      <w:r w:rsidR="008A3192">
        <w:t>/</w:t>
      </w:r>
      <w:proofErr w:type="spellStart"/>
      <w:r w:rsidR="008A3192">
        <w:t>i</w:t>
      </w:r>
      <w:proofErr w:type="spellEnd"/>
      <w:r>
        <w:t>/</w:t>
      </w:r>
      <w:proofErr w:type="spellStart"/>
      <w:r>
        <w:t>tempr</w:t>
      </w:r>
      <w:proofErr w:type="spellEnd"/>
      <w:r w:rsidR="008A3192">
        <w:t>/SoC</w:t>
      </w:r>
      <w:r>
        <w:t xml:space="preserve"> values</w:t>
      </w:r>
      <w:r w:rsidR="00A974CD">
        <w:t xml:space="preserve"> shown on the right</w:t>
      </w:r>
      <w:r>
        <w:t xml:space="preserve">. I chose to </w:t>
      </w:r>
      <w:r w:rsidR="003636AF">
        <w:t xml:space="preserve">not do this raw to actual conversions in the </w:t>
      </w:r>
      <w:proofErr w:type="spellStart"/>
      <w:r w:rsidR="003636AF">
        <w:t>SystemVerilog</w:t>
      </w:r>
      <w:proofErr w:type="spellEnd"/>
      <w:r w:rsidR="003636AF">
        <w:t xml:space="preserve"> simulation domain, because it is much simpler to do so with Python</w:t>
      </w:r>
      <w:r w:rsidR="001F7AF2">
        <w:t>.</w:t>
      </w:r>
    </w:p>
    <w:p w14:paraId="28F0E860" w14:textId="70305737" w:rsidR="000E4A40" w:rsidRDefault="00CE5E79" w:rsidP="00FE71D5">
      <w:r w:rsidRPr="00CE5E79">
        <w:rPr>
          <w:b/>
          <w:bCs/>
        </w:rPr>
        <w:t>Fig</w:t>
      </w:r>
      <w:r w:rsidR="00B02B3A">
        <w:rPr>
          <w:b/>
          <w:bCs/>
        </w:rPr>
        <w:t>.</w:t>
      </w:r>
      <w:r w:rsidRPr="00CE5E79">
        <w:rPr>
          <w:b/>
          <w:bCs/>
        </w:rPr>
        <w:t xml:space="preserve"> 2:</w:t>
      </w:r>
      <w:r>
        <w:t xml:space="preserve"> </w:t>
      </w:r>
      <w:r w:rsidR="000E4A40">
        <w:t>Here are statistical characteristics of the features and target:</w:t>
      </w:r>
    </w:p>
    <w:p w14:paraId="56A57057" w14:textId="68F5F4B2" w:rsidR="000E4A40" w:rsidRDefault="000E4A40" w:rsidP="00FE71D5">
      <w:r>
        <w:rPr>
          <w:noProof/>
        </w:rPr>
        <w:drawing>
          <wp:inline distT="0" distB="0" distL="0" distR="0" wp14:anchorId="758CF41F" wp14:editId="3B7E39CE">
            <wp:extent cx="45529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1495425"/>
                    </a:xfrm>
                    <a:prstGeom prst="rect">
                      <a:avLst/>
                    </a:prstGeom>
                  </pic:spPr>
                </pic:pic>
              </a:graphicData>
            </a:graphic>
          </wp:inline>
        </w:drawing>
      </w:r>
    </w:p>
    <w:p w14:paraId="3EB94F98" w14:textId="3A0C65DB" w:rsidR="00985EB4" w:rsidRDefault="00985EB4" w:rsidP="00FE71D5">
      <w:r>
        <w:lastRenderedPageBreak/>
        <w:t xml:space="preserve">A note on outliers: </w:t>
      </w:r>
      <w:r w:rsidR="00C75760">
        <w:t>T</w:t>
      </w:r>
      <w:r>
        <w:t xml:space="preserve">he simulations to collect data were run under a </w:t>
      </w:r>
      <w:r w:rsidR="00C75760">
        <w:t xml:space="preserve">controlled set of input stimulus. For instance, the hardware module under simulation is spec’d to operate to a max temperature of 39C. The specific battery being acted upon (for SoC </w:t>
      </w:r>
      <w:proofErr w:type="spellStart"/>
      <w:r w:rsidR="00C75760">
        <w:t>est</w:t>
      </w:r>
      <w:proofErr w:type="spellEnd"/>
      <w:r w:rsidR="00C75760">
        <w:t>) is rated between 3.6V to 4.2V. These specifications were adhered to when developing simulation stimulus. So, I chose not to remove outliers.</w:t>
      </w:r>
    </w:p>
    <w:p w14:paraId="7E074728" w14:textId="77777777" w:rsidR="003A7902" w:rsidRDefault="003A7902" w:rsidP="00FE71D5">
      <w:pPr>
        <w:pStyle w:val="Subtitle"/>
      </w:pPr>
    </w:p>
    <w:p w14:paraId="6CF8E1F4" w14:textId="1A8867EA" w:rsidR="00FE71D5" w:rsidRPr="00110FF0" w:rsidRDefault="00FE71D5" w:rsidP="00110FF0">
      <w:pPr>
        <w:pStyle w:val="Heading2"/>
        <w:rPr>
          <w:sz w:val="28"/>
          <w:szCs w:val="24"/>
        </w:rPr>
      </w:pPr>
      <w:bookmarkStart w:id="6" w:name="_Toc508121035"/>
      <w:r w:rsidRPr="006D27D9">
        <w:rPr>
          <w:sz w:val="28"/>
          <w:szCs w:val="24"/>
        </w:rPr>
        <w:t>Exploratory Visualization</w:t>
      </w:r>
      <w:bookmarkEnd w:id="6"/>
    </w:p>
    <w:p w14:paraId="385D7786" w14:textId="1C30B490" w:rsidR="00FE71D5" w:rsidRDefault="001956E0" w:rsidP="00FE71D5">
      <w:r w:rsidRPr="001956E0">
        <w:rPr>
          <w:b/>
          <w:bCs/>
        </w:rPr>
        <w:t>Fig</w:t>
      </w:r>
      <w:r w:rsidR="00B02B3A">
        <w:rPr>
          <w:b/>
          <w:bCs/>
        </w:rPr>
        <w:t>.</w:t>
      </w:r>
      <w:r>
        <w:rPr>
          <w:b/>
          <w:bCs/>
        </w:rPr>
        <w:t xml:space="preserve"> </w:t>
      </w:r>
      <w:r w:rsidRPr="001956E0">
        <w:rPr>
          <w:b/>
          <w:bCs/>
        </w:rPr>
        <w:t>3:</w:t>
      </w:r>
      <w:r>
        <w:t xml:space="preserve"> In t</w:t>
      </w:r>
      <w:r w:rsidR="006D27D9">
        <w:t>he figure below</w:t>
      </w:r>
      <w:r>
        <w:t>, I have plotted each feature on individual x-axes with the target socMon on y-axis. One can see the strong or subtle influence of each feature on the target. It also shows the direct or inverse relation between</w:t>
      </w:r>
      <w:r w:rsidR="007B45B8">
        <w:t xml:space="preserve"> </w:t>
      </w:r>
      <w:r w:rsidR="00206B66">
        <w:t>each feature and target</w:t>
      </w:r>
      <w:r>
        <w:t>.</w:t>
      </w:r>
    </w:p>
    <w:tbl>
      <w:tblPr>
        <w:tblStyle w:val="TableGrid"/>
        <w:tblW w:w="9565" w:type="dxa"/>
        <w:tblLook w:val="04A0" w:firstRow="1" w:lastRow="0" w:firstColumn="1" w:lastColumn="0" w:noHBand="0" w:noVBand="1"/>
      </w:tblPr>
      <w:tblGrid>
        <w:gridCol w:w="9576"/>
      </w:tblGrid>
      <w:tr w:rsidR="001956E0" w14:paraId="28854C1A" w14:textId="77777777" w:rsidTr="001639AF">
        <w:trPr>
          <w:trHeight w:val="5730"/>
        </w:trPr>
        <w:tc>
          <w:tcPr>
            <w:tcW w:w="9565" w:type="dxa"/>
          </w:tcPr>
          <w:p w14:paraId="4B662424" w14:textId="5AC7C8A5" w:rsidR="001956E0" w:rsidRDefault="0024627F" w:rsidP="00FE71D5">
            <w:r>
              <w:rPr>
                <w:noProof/>
              </w:rPr>
              <w:drawing>
                <wp:inline distT="0" distB="0" distL="0" distR="0" wp14:anchorId="3D694C6B" wp14:editId="34D0BB12">
                  <wp:extent cx="5943600" cy="35405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3703" cy="3552532"/>
                          </a:xfrm>
                          <a:prstGeom prst="rect">
                            <a:avLst/>
                          </a:prstGeom>
                        </pic:spPr>
                      </pic:pic>
                    </a:graphicData>
                  </a:graphic>
                </wp:inline>
              </w:drawing>
            </w:r>
          </w:p>
        </w:tc>
      </w:tr>
    </w:tbl>
    <w:p w14:paraId="14FE5DE9" w14:textId="2A16751A" w:rsidR="001956E0" w:rsidRDefault="001956E0" w:rsidP="00FE71D5"/>
    <w:p w14:paraId="4AE3D205" w14:textId="77777777" w:rsidR="002F564D" w:rsidRDefault="002F564D">
      <w:pPr>
        <w:rPr>
          <w:b/>
          <w:bCs/>
        </w:rPr>
      </w:pPr>
      <w:r>
        <w:rPr>
          <w:b/>
          <w:bCs/>
        </w:rPr>
        <w:br w:type="page"/>
      </w:r>
    </w:p>
    <w:p w14:paraId="3A972A55" w14:textId="138BAB1E" w:rsidR="001956E0" w:rsidRDefault="00E62F4F" w:rsidP="00FE71D5">
      <w:r w:rsidRPr="00E62F4F">
        <w:rPr>
          <w:b/>
          <w:bCs/>
        </w:rPr>
        <w:lastRenderedPageBreak/>
        <w:t>Fig</w:t>
      </w:r>
      <w:r w:rsidR="00B02B3A">
        <w:rPr>
          <w:b/>
          <w:bCs/>
        </w:rPr>
        <w:t>.</w:t>
      </w:r>
      <w:r w:rsidRPr="00E62F4F">
        <w:rPr>
          <w:b/>
          <w:bCs/>
        </w:rPr>
        <w:t xml:space="preserve"> 4:</w:t>
      </w:r>
      <w:r>
        <w:t xml:space="preserve"> In the plots below, a subset of the data is used. All data-points which satisfy the following condition are removed: (</w:t>
      </w:r>
      <w:proofErr w:type="spellStart"/>
      <w:r w:rsidRPr="00E62F4F">
        <w:rPr>
          <w:rFonts w:ascii="Courier New" w:hAnsi="Courier New" w:cs="Courier New"/>
        </w:rPr>
        <w:t>ibatt</w:t>
      </w:r>
      <w:proofErr w:type="spellEnd"/>
      <w:r w:rsidRPr="00E62F4F">
        <w:rPr>
          <w:rFonts w:ascii="Courier New" w:hAnsi="Courier New" w:cs="Courier New"/>
        </w:rPr>
        <w:t xml:space="preserve"> &lt; 0.3 &amp; </w:t>
      </w:r>
      <w:proofErr w:type="spellStart"/>
      <w:r w:rsidRPr="00E62F4F">
        <w:rPr>
          <w:rFonts w:ascii="Courier New" w:hAnsi="Courier New" w:cs="Courier New"/>
        </w:rPr>
        <w:t>ibatt</w:t>
      </w:r>
      <w:proofErr w:type="spellEnd"/>
      <w:r w:rsidRPr="00E62F4F">
        <w:rPr>
          <w:rFonts w:ascii="Courier New" w:hAnsi="Courier New" w:cs="Courier New"/>
        </w:rPr>
        <w:t xml:space="preserve"> &gt; 0.5</w:t>
      </w:r>
      <w:r>
        <w:t xml:space="preserve">).  It is seen that while the relation with </w:t>
      </w:r>
      <w:proofErr w:type="spellStart"/>
      <w:r>
        <w:t>vbatt</w:t>
      </w:r>
      <w:proofErr w:type="spellEnd"/>
      <w:r>
        <w:t xml:space="preserve"> and </w:t>
      </w:r>
      <w:proofErr w:type="spellStart"/>
      <w:r>
        <w:t>tempr</w:t>
      </w:r>
      <w:proofErr w:type="spellEnd"/>
      <w:r>
        <w:t xml:space="preserve"> are similar to the full-data plots, the relation with </w:t>
      </w:r>
      <w:proofErr w:type="spellStart"/>
      <w:r>
        <w:t>ibatt</w:t>
      </w:r>
      <w:proofErr w:type="spellEnd"/>
      <w:r>
        <w:t xml:space="preserve"> has become even more subtle. This gives an indication of the nature of non-linearity inherent to the SoC estimation problem.</w:t>
      </w:r>
    </w:p>
    <w:tbl>
      <w:tblPr>
        <w:tblStyle w:val="TableGrid"/>
        <w:tblW w:w="9614" w:type="dxa"/>
        <w:tblLook w:val="04A0" w:firstRow="1" w:lastRow="0" w:firstColumn="1" w:lastColumn="0" w:noHBand="0" w:noVBand="1"/>
      </w:tblPr>
      <w:tblGrid>
        <w:gridCol w:w="9614"/>
      </w:tblGrid>
      <w:tr w:rsidR="00E62F4F" w14:paraId="2397194D" w14:textId="77777777" w:rsidTr="002F564D">
        <w:trPr>
          <w:trHeight w:val="5594"/>
        </w:trPr>
        <w:tc>
          <w:tcPr>
            <w:tcW w:w="9614" w:type="dxa"/>
          </w:tcPr>
          <w:p w14:paraId="398E4FC5" w14:textId="4F85F023" w:rsidR="00E62F4F" w:rsidRDefault="00E62F4F" w:rsidP="00FE71D5">
            <w:r>
              <w:rPr>
                <w:noProof/>
              </w:rPr>
              <w:drawing>
                <wp:inline distT="0" distB="0" distL="0" distR="0" wp14:anchorId="605A4D59" wp14:editId="1953DD39">
                  <wp:extent cx="5943600" cy="3489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841" cy="3493015"/>
                          </a:xfrm>
                          <a:prstGeom prst="rect">
                            <a:avLst/>
                          </a:prstGeom>
                        </pic:spPr>
                      </pic:pic>
                    </a:graphicData>
                  </a:graphic>
                </wp:inline>
              </w:drawing>
            </w:r>
          </w:p>
        </w:tc>
      </w:tr>
    </w:tbl>
    <w:p w14:paraId="2DEBB93A" w14:textId="21BB54D3" w:rsidR="001956E0" w:rsidRDefault="00D70A6E" w:rsidP="00FE71D5">
      <w:r w:rsidRPr="00D70A6E">
        <w:rPr>
          <w:b/>
          <w:bCs/>
        </w:rPr>
        <w:t>Note:</w:t>
      </w:r>
      <w:r>
        <w:t xml:space="preserve"> the subset used for this plot is only for initial exploratory purposes and not for model development.</w:t>
      </w:r>
    </w:p>
    <w:p w14:paraId="4036AA2E" w14:textId="0C2B8101" w:rsidR="001956E0" w:rsidRDefault="001956E0" w:rsidP="00FE71D5"/>
    <w:p w14:paraId="39AFDF1A" w14:textId="5D5914F4" w:rsidR="00FE71D5" w:rsidRPr="006D27D9" w:rsidRDefault="00FE71D5" w:rsidP="00110FF0">
      <w:pPr>
        <w:pStyle w:val="Heading2"/>
        <w:rPr>
          <w:sz w:val="28"/>
          <w:szCs w:val="24"/>
        </w:rPr>
      </w:pPr>
      <w:bookmarkStart w:id="7" w:name="_Toc508121036"/>
      <w:r w:rsidRPr="006D27D9">
        <w:rPr>
          <w:sz w:val="28"/>
          <w:szCs w:val="24"/>
        </w:rPr>
        <w:t>Algorithms and Techniques</w:t>
      </w:r>
      <w:bookmarkEnd w:id="7"/>
    </w:p>
    <w:p w14:paraId="3D85B05A" w14:textId="2100197D" w:rsidR="00FE71D5" w:rsidRDefault="00D70A6E" w:rsidP="00FE71D5">
      <w:r>
        <w:t xml:space="preserve">A Deep Learning model is proposed for this problem. It will be a Fully Connected MLP type. Given the size of the dataset and </w:t>
      </w:r>
      <w:r w:rsidR="004419FE">
        <w:t xml:space="preserve">that </w:t>
      </w:r>
      <w:r w:rsidR="00C47349">
        <w:t>MLPs are known to work well for regression problems, it is decided to go with this type.</w:t>
      </w:r>
    </w:p>
    <w:p w14:paraId="2F40B1B7" w14:textId="3EAABAE5" w:rsidR="00FE71D5" w:rsidRDefault="00571B1E" w:rsidP="00FE71D5">
      <w:r>
        <w:t xml:space="preserve">The following hyperparameters can be tuned during </w:t>
      </w:r>
      <w:r w:rsidR="00097CD4">
        <w:t xml:space="preserve">the </w:t>
      </w:r>
      <w:r>
        <w:t>search for the best model:</w:t>
      </w:r>
    </w:p>
    <w:p w14:paraId="41346DBC" w14:textId="6AD5656E" w:rsidR="00571B1E" w:rsidRDefault="00571B1E" w:rsidP="00571B1E">
      <w:pPr>
        <w:pStyle w:val="ListParagraph"/>
        <w:numPr>
          <w:ilvl w:val="0"/>
          <w:numId w:val="5"/>
        </w:numPr>
      </w:pPr>
      <w:r>
        <w:t>Epochs</w:t>
      </w:r>
    </w:p>
    <w:p w14:paraId="50F3864E" w14:textId="3395F1C9" w:rsidR="00571B1E" w:rsidRDefault="00571B1E" w:rsidP="00571B1E">
      <w:pPr>
        <w:pStyle w:val="ListParagraph"/>
        <w:numPr>
          <w:ilvl w:val="0"/>
          <w:numId w:val="5"/>
        </w:numPr>
      </w:pPr>
      <w:r>
        <w:t xml:space="preserve">Batch size – the number of data-points to use for one feedforward-backprop step in each epoch. Example: Say </w:t>
      </w:r>
      <w:proofErr w:type="spellStart"/>
      <w:r>
        <w:t>X_train</w:t>
      </w:r>
      <w:proofErr w:type="spellEnd"/>
      <w:r>
        <w:t xml:space="preserve">=1000, and </w:t>
      </w:r>
      <w:proofErr w:type="spellStart"/>
      <w:r>
        <w:t>batch_size</w:t>
      </w:r>
      <w:proofErr w:type="spellEnd"/>
      <w:r>
        <w:t xml:space="preserve">=10, there will be 1000/10=100 </w:t>
      </w:r>
      <w:proofErr w:type="spellStart"/>
      <w:r>
        <w:t>ff-bp</w:t>
      </w:r>
      <w:proofErr w:type="spellEnd"/>
      <w:r>
        <w:t xml:space="preserve"> iterations </w:t>
      </w:r>
      <w:r w:rsidR="00E3759F">
        <w:t xml:space="preserve">(of 10 samples) </w:t>
      </w:r>
      <w:r>
        <w:t>per epoch to arrive at the weights/bias set. For a given problem, it is an experimental (</w:t>
      </w:r>
      <w:proofErr w:type="spellStart"/>
      <w:r>
        <w:t>hyperparam</w:t>
      </w:r>
      <w:proofErr w:type="spellEnd"/>
      <w:r>
        <w:t xml:space="preserve"> search) process to arrive at an optimal </w:t>
      </w:r>
      <w:proofErr w:type="spellStart"/>
      <w:r>
        <w:t>batch_size</w:t>
      </w:r>
      <w:proofErr w:type="spellEnd"/>
      <w:r>
        <w:t>.</w:t>
      </w:r>
    </w:p>
    <w:p w14:paraId="0401126A" w14:textId="1189523E" w:rsidR="00571B1E" w:rsidRDefault="00D84381" w:rsidP="00571B1E">
      <w:pPr>
        <w:pStyle w:val="ListParagraph"/>
        <w:numPr>
          <w:ilvl w:val="0"/>
          <w:numId w:val="5"/>
        </w:numPr>
      </w:pPr>
      <w:r>
        <w:t xml:space="preserve">Optimizer – </w:t>
      </w:r>
      <w:r w:rsidR="00882D7F">
        <w:t>Stochastic Gradient Descent (</w:t>
      </w:r>
      <w:proofErr w:type="spellStart"/>
      <w:r w:rsidR="00882D7F">
        <w:t>sgd</w:t>
      </w:r>
      <w:proofErr w:type="spellEnd"/>
      <w:r w:rsidR="00882D7F">
        <w:t>)</w:t>
      </w:r>
    </w:p>
    <w:p w14:paraId="02F0FA03" w14:textId="0DB53E2A" w:rsidR="00195B9F" w:rsidRDefault="00195B9F" w:rsidP="00882D7F">
      <w:pPr>
        <w:pStyle w:val="ListParagraph"/>
        <w:numPr>
          <w:ilvl w:val="0"/>
          <w:numId w:val="5"/>
        </w:numPr>
      </w:pPr>
      <w:r>
        <w:t>Learning rat</w:t>
      </w:r>
      <w:r w:rsidR="00882D7F">
        <w:t xml:space="preserve">e and </w:t>
      </w:r>
      <w:r>
        <w:t>Decay</w:t>
      </w:r>
    </w:p>
    <w:p w14:paraId="41CE0E11" w14:textId="663E0582" w:rsidR="0058228F" w:rsidRDefault="00195B9F" w:rsidP="0058228F">
      <w:pPr>
        <w:pStyle w:val="ListParagraph"/>
        <w:numPr>
          <w:ilvl w:val="0"/>
          <w:numId w:val="5"/>
        </w:numPr>
      </w:pPr>
      <w:r>
        <w:t>Momentum</w:t>
      </w:r>
      <w:r w:rsidR="00882D7F">
        <w:t xml:space="preserve"> – to avoid local minima</w:t>
      </w:r>
    </w:p>
    <w:p w14:paraId="74663C9E" w14:textId="77777777" w:rsidR="0058228F" w:rsidRDefault="0058228F" w:rsidP="0058228F">
      <w:pPr>
        <w:ind w:left="360"/>
      </w:pPr>
    </w:p>
    <w:p w14:paraId="31C1D9DB" w14:textId="322E9FAA" w:rsidR="00195B9F" w:rsidRDefault="00195B9F" w:rsidP="00195B9F">
      <w:r>
        <w:lastRenderedPageBreak/>
        <w:t>Tuning of the Fully Connected network architecture:</w:t>
      </w:r>
    </w:p>
    <w:p w14:paraId="6356C87E" w14:textId="278C7038" w:rsidR="00195B9F" w:rsidRDefault="00195B9F" w:rsidP="00195B9F">
      <w:pPr>
        <w:pStyle w:val="ListParagraph"/>
        <w:numPr>
          <w:ilvl w:val="0"/>
          <w:numId w:val="5"/>
        </w:numPr>
      </w:pPr>
      <w:r>
        <w:t>A wide vs. deep network</w:t>
      </w:r>
    </w:p>
    <w:p w14:paraId="51B9D9BA" w14:textId="3476A552" w:rsidR="00195B9F" w:rsidRDefault="00195B9F" w:rsidP="00195B9F">
      <w:pPr>
        <w:pStyle w:val="ListParagraph"/>
        <w:numPr>
          <w:ilvl w:val="0"/>
          <w:numId w:val="5"/>
        </w:numPr>
      </w:pPr>
      <w:r>
        <w:t>Dropout – to avoid overfitting</w:t>
      </w:r>
    </w:p>
    <w:p w14:paraId="46B0FC80" w14:textId="776301A4" w:rsidR="00195B9F" w:rsidRDefault="00195B9F" w:rsidP="00195B9F">
      <w:pPr>
        <w:pStyle w:val="ListParagraph"/>
        <w:numPr>
          <w:ilvl w:val="0"/>
          <w:numId w:val="5"/>
        </w:numPr>
      </w:pPr>
      <w:r>
        <w:t>Weights initialization</w:t>
      </w:r>
    </w:p>
    <w:p w14:paraId="2C42FB46" w14:textId="52DE82C6" w:rsidR="00B438A9" w:rsidRDefault="00B438A9" w:rsidP="00195B9F">
      <w:pPr>
        <w:pStyle w:val="ListParagraph"/>
        <w:numPr>
          <w:ilvl w:val="0"/>
          <w:numId w:val="5"/>
        </w:numPr>
      </w:pPr>
      <w:r>
        <w:t xml:space="preserve">Activation: </w:t>
      </w:r>
      <w:proofErr w:type="spellStart"/>
      <w:r>
        <w:t>relu</w:t>
      </w:r>
      <w:proofErr w:type="spellEnd"/>
      <w:r>
        <w:t xml:space="preserve"> will be used because </w:t>
      </w:r>
      <w:r w:rsidR="00E511F6">
        <w:t>it</w:t>
      </w:r>
      <w:r>
        <w:t xml:space="preserve"> is a continuous function; and given we are solving a regression problem, a continuous activation function is appropriate.</w:t>
      </w:r>
    </w:p>
    <w:p w14:paraId="5318831A" w14:textId="77777777" w:rsidR="00E864D4" w:rsidRDefault="00E864D4" w:rsidP="00E864D4"/>
    <w:p w14:paraId="7A92C61E" w14:textId="09CB727D" w:rsidR="00FE71D5" w:rsidRPr="006D27D9" w:rsidRDefault="00FE71D5" w:rsidP="00110FF0">
      <w:pPr>
        <w:pStyle w:val="Heading2"/>
        <w:rPr>
          <w:sz w:val="28"/>
          <w:szCs w:val="24"/>
        </w:rPr>
      </w:pPr>
      <w:bookmarkStart w:id="8" w:name="_Toc508121037"/>
      <w:r w:rsidRPr="006D27D9">
        <w:rPr>
          <w:sz w:val="28"/>
          <w:szCs w:val="24"/>
        </w:rPr>
        <w:t>Benchmark</w:t>
      </w:r>
      <w:bookmarkEnd w:id="8"/>
    </w:p>
    <w:p w14:paraId="33EDB6AC" w14:textId="4BC50622" w:rsidR="00D640C5" w:rsidRDefault="000C0F7F" w:rsidP="00FE71D5">
      <w:r>
        <w:t xml:space="preserve">A linear model </w:t>
      </w:r>
      <w:r w:rsidR="00C77D64">
        <w:t>that uses</w:t>
      </w:r>
      <w:r>
        <w:t xml:space="preserve"> the most correlated feature from Fig. 3 and Fig. 4</w:t>
      </w:r>
      <w:r w:rsidR="00D640C5">
        <w:t xml:space="preserve"> will be </w:t>
      </w:r>
      <w:r w:rsidR="005D46BC">
        <w:t>developed</w:t>
      </w:r>
      <w:r w:rsidR="00D640C5">
        <w:t xml:space="preserve"> to model the target. The voltage at the terminals of a battery is the best indicator of the energy stored inside the battery. </w:t>
      </w:r>
      <w:proofErr w:type="spellStart"/>
      <w:r w:rsidR="00D640C5">
        <w:t>Scikit’s</w:t>
      </w:r>
      <w:proofErr w:type="spellEnd"/>
      <w:r w:rsidR="00D640C5">
        <w:t xml:space="preserve"> </w:t>
      </w:r>
      <w:proofErr w:type="spellStart"/>
      <w:r w:rsidR="00D640C5" w:rsidRPr="00D640C5">
        <w:t>linear_</w:t>
      </w:r>
      <w:proofErr w:type="gramStart"/>
      <w:r w:rsidR="00D640C5" w:rsidRPr="00D640C5">
        <w:t>model.LinearRegression</w:t>
      </w:r>
      <w:proofErr w:type="spellEnd"/>
      <w:proofErr w:type="gramEnd"/>
      <w:r w:rsidR="00D640C5" w:rsidRPr="00D640C5">
        <w:t>()</w:t>
      </w:r>
      <w:r w:rsidR="00D640C5">
        <w:t xml:space="preserve"> was used for the benchmark.</w:t>
      </w:r>
    </w:p>
    <w:p w14:paraId="73E1070A" w14:textId="02C76CF1" w:rsidR="00D640C5" w:rsidRDefault="00D640C5" w:rsidP="00FE71D5">
      <w:r>
        <w:t>This model resulted in the following metrics-</w:t>
      </w:r>
    </w:p>
    <w:p w14:paraId="37AB1CD6" w14:textId="716494BF" w:rsidR="00D640C5" w:rsidRDefault="00D640C5" w:rsidP="00D640C5">
      <w:pPr>
        <w:pStyle w:val="ListParagraph"/>
        <w:numPr>
          <w:ilvl w:val="1"/>
          <w:numId w:val="5"/>
        </w:numPr>
      </w:pPr>
      <w:r>
        <w:t>MSE = 0.961 and</w:t>
      </w:r>
    </w:p>
    <w:p w14:paraId="3AAB4FBC" w14:textId="29B6EE79" w:rsidR="00D640C5" w:rsidRDefault="00D640C5" w:rsidP="00D640C5">
      <w:pPr>
        <w:pStyle w:val="ListParagraph"/>
        <w:numPr>
          <w:ilvl w:val="1"/>
          <w:numId w:val="5"/>
        </w:numPr>
      </w:pPr>
      <w:r>
        <w:t>R</w:t>
      </w:r>
      <w:r w:rsidRPr="00D640C5">
        <w:rPr>
          <w:vertAlign w:val="superscript"/>
        </w:rPr>
        <w:t>2</w:t>
      </w:r>
      <w:r>
        <w:t xml:space="preserve"> = 0.066</w:t>
      </w:r>
    </w:p>
    <w:p w14:paraId="0E55FDC5" w14:textId="31806A72" w:rsidR="008379EF" w:rsidRPr="008379EF" w:rsidRDefault="008379EF" w:rsidP="008379EF">
      <w:r w:rsidRPr="008379EF">
        <w:rPr>
          <w:b/>
          <w:bCs/>
        </w:rPr>
        <w:t>Fig. 5</w:t>
      </w:r>
      <w:r>
        <w:rPr>
          <w:b/>
          <w:bCs/>
        </w:rPr>
        <w:t xml:space="preserve"> </w:t>
      </w:r>
      <w:r>
        <w:t>Benchmark model performance visualization</w:t>
      </w:r>
    </w:p>
    <w:p w14:paraId="2037B232" w14:textId="2A827148" w:rsidR="008379EF" w:rsidRDefault="008379EF" w:rsidP="008379EF">
      <w:r>
        <w:rPr>
          <w:noProof/>
        </w:rPr>
        <w:drawing>
          <wp:inline distT="0" distB="0" distL="0" distR="0" wp14:anchorId="75202ECD" wp14:editId="4EDFE72B">
            <wp:extent cx="4323283" cy="284645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286" cy="2853045"/>
                    </a:xfrm>
                    <a:prstGeom prst="rect">
                      <a:avLst/>
                    </a:prstGeom>
                  </pic:spPr>
                </pic:pic>
              </a:graphicData>
            </a:graphic>
          </wp:inline>
        </w:drawing>
      </w:r>
    </w:p>
    <w:p w14:paraId="694090B3" w14:textId="5C6B46EE" w:rsidR="00FC51D5" w:rsidRPr="00FC51D5" w:rsidRDefault="00FC51D5" w:rsidP="008379EF">
      <w:r w:rsidRPr="00FC51D5">
        <w:rPr>
          <w:b/>
          <w:bCs/>
        </w:rPr>
        <w:t>Note</w:t>
      </w:r>
      <w:r w:rsidR="00113B8F">
        <w:rPr>
          <w:b/>
          <w:bCs/>
        </w:rPr>
        <w:t xml:space="preserve"> 1</w:t>
      </w:r>
      <w:r w:rsidRPr="00FC51D5">
        <w:rPr>
          <w:b/>
          <w:bCs/>
        </w:rPr>
        <w:t xml:space="preserve">: </w:t>
      </w:r>
      <w:r>
        <w:t xml:space="preserve">Pre-processed data was </w:t>
      </w:r>
      <w:r w:rsidR="002D61A8">
        <w:t>chosen</w:t>
      </w:r>
      <w:r>
        <w:t xml:space="preserve"> to develop the benchmark. Details about pre-processing are discussed next.</w:t>
      </w:r>
    </w:p>
    <w:p w14:paraId="309207BA" w14:textId="34ED3556" w:rsidR="00FE71D5" w:rsidRDefault="00113B8F">
      <w:r w:rsidRPr="00FC51D5">
        <w:rPr>
          <w:b/>
          <w:bCs/>
        </w:rPr>
        <w:t>Note</w:t>
      </w:r>
      <w:r>
        <w:rPr>
          <w:b/>
          <w:bCs/>
        </w:rPr>
        <w:t xml:space="preserve"> 2</w:t>
      </w:r>
      <w:r w:rsidRPr="00FC51D5">
        <w:rPr>
          <w:b/>
          <w:bCs/>
        </w:rPr>
        <w:t xml:space="preserve">: </w:t>
      </w:r>
      <w:r>
        <w:t xml:space="preserve">Comparison of the benchmark and </w:t>
      </w:r>
      <w:r w:rsidR="004514D1">
        <w:t>best model is discussed in the Results section.</w:t>
      </w:r>
      <w:r w:rsidR="00FE71D5">
        <w:br w:type="page"/>
      </w:r>
    </w:p>
    <w:p w14:paraId="126DCF61" w14:textId="04160202" w:rsidR="00923F0D" w:rsidRDefault="00923F0D" w:rsidP="00923F0D">
      <w:pPr>
        <w:pStyle w:val="Heading1"/>
        <w:numPr>
          <w:ilvl w:val="0"/>
          <w:numId w:val="1"/>
        </w:numPr>
        <w:jc w:val="center"/>
        <w:rPr>
          <w:sz w:val="40"/>
          <w:szCs w:val="36"/>
        </w:rPr>
      </w:pPr>
      <w:bookmarkStart w:id="9" w:name="_Toc508121038"/>
      <w:r>
        <w:rPr>
          <w:sz w:val="40"/>
          <w:szCs w:val="36"/>
        </w:rPr>
        <w:lastRenderedPageBreak/>
        <w:t>Methodology</w:t>
      </w:r>
      <w:bookmarkEnd w:id="9"/>
    </w:p>
    <w:p w14:paraId="2360C5CE" w14:textId="41287C57" w:rsidR="00923F0D" w:rsidRPr="00F80810" w:rsidRDefault="00923F0D" w:rsidP="00110FF0">
      <w:pPr>
        <w:pStyle w:val="Heading2"/>
        <w:rPr>
          <w:sz w:val="28"/>
          <w:szCs w:val="24"/>
        </w:rPr>
      </w:pPr>
      <w:bookmarkStart w:id="10" w:name="_Toc508121039"/>
      <w:r w:rsidRPr="00F80810">
        <w:rPr>
          <w:sz w:val="28"/>
          <w:szCs w:val="24"/>
        </w:rPr>
        <w:t>Data Preprocessing</w:t>
      </w:r>
      <w:bookmarkEnd w:id="10"/>
    </w:p>
    <w:p w14:paraId="62E0CEA3" w14:textId="14D3FA9A" w:rsidR="00B441D9" w:rsidRDefault="00353943" w:rsidP="00353943">
      <w:r>
        <w:t>T</w:t>
      </w:r>
      <w:r w:rsidR="00B441D9">
        <w:t>he distribution characteristics of the data</w:t>
      </w:r>
      <w:r>
        <w:t xml:space="preserve"> is discussed below-</w:t>
      </w:r>
    </w:p>
    <w:p w14:paraId="2AAB48C1" w14:textId="1214D1A6" w:rsidR="00B441D9" w:rsidRDefault="00353943" w:rsidP="00353943">
      <w:r>
        <w:t>Most of the data in our dataset is normally distributed – the median and mean are close to each other. This can typically be observed by plotting boxplots of the data.</w:t>
      </w:r>
    </w:p>
    <w:p w14:paraId="43BB8C65" w14:textId="6D75DCCF" w:rsidR="000D6AA9" w:rsidRDefault="000D6AA9" w:rsidP="00353943">
      <w:r w:rsidRPr="000D6AA9">
        <w:rPr>
          <w:b/>
          <w:bCs/>
        </w:rPr>
        <w:t>Fig. 6</w:t>
      </w:r>
      <w:r>
        <w:t>: Data distribution</w:t>
      </w:r>
    </w:p>
    <w:tbl>
      <w:tblPr>
        <w:tblStyle w:val="TableGrid"/>
        <w:tblW w:w="0" w:type="auto"/>
        <w:tblInd w:w="720" w:type="dxa"/>
        <w:tblLook w:val="04A0" w:firstRow="1" w:lastRow="0" w:firstColumn="1" w:lastColumn="0" w:noHBand="0" w:noVBand="1"/>
      </w:tblPr>
      <w:tblGrid>
        <w:gridCol w:w="4398"/>
        <w:gridCol w:w="4232"/>
      </w:tblGrid>
      <w:tr w:rsidR="00353943" w14:paraId="431D8705" w14:textId="77777777" w:rsidTr="00353943">
        <w:tc>
          <w:tcPr>
            <w:tcW w:w="4675" w:type="dxa"/>
          </w:tcPr>
          <w:p w14:paraId="62DA055E" w14:textId="1A180928" w:rsidR="00353943" w:rsidRDefault="00353943" w:rsidP="00B441D9">
            <w:pPr>
              <w:pStyle w:val="ListParagraph"/>
              <w:ind w:left="0"/>
            </w:pPr>
            <w:r>
              <w:rPr>
                <w:noProof/>
              </w:rPr>
              <w:drawing>
                <wp:inline distT="0" distB="0" distL="0" distR="0" wp14:anchorId="27240AA4" wp14:editId="36E9C014">
                  <wp:extent cx="2659412" cy="1630393"/>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7347" cy="1678172"/>
                          </a:xfrm>
                          <a:prstGeom prst="rect">
                            <a:avLst/>
                          </a:prstGeom>
                        </pic:spPr>
                      </pic:pic>
                    </a:graphicData>
                  </a:graphic>
                </wp:inline>
              </w:drawing>
            </w:r>
          </w:p>
        </w:tc>
        <w:tc>
          <w:tcPr>
            <w:tcW w:w="4675" w:type="dxa"/>
          </w:tcPr>
          <w:p w14:paraId="610CCCE6" w14:textId="24F9C355" w:rsidR="00353943" w:rsidRDefault="00353943" w:rsidP="00B441D9">
            <w:pPr>
              <w:pStyle w:val="ListParagraph"/>
              <w:ind w:left="0"/>
            </w:pPr>
            <w:r>
              <w:rPr>
                <w:noProof/>
              </w:rPr>
              <w:drawing>
                <wp:inline distT="0" distB="0" distL="0" distR="0" wp14:anchorId="1CC74F99" wp14:editId="3F0FF4F9">
                  <wp:extent cx="2501660" cy="1585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660" cy="1591990"/>
                          </a:xfrm>
                          <a:prstGeom prst="rect">
                            <a:avLst/>
                          </a:prstGeom>
                        </pic:spPr>
                      </pic:pic>
                    </a:graphicData>
                  </a:graphic>
                </wp:inline>
              </w:drawing>
            </w:r>
          </w:p>
        </w:tc>
      </w:tr>
      <w:tr w:rsidR="00353943" w14:paraId="71696BEB" w14:textId="77777777" w:rsidTr="00353943">
        <w:trPr>
          <w:trHeight w:val="2690"/>
        </w:trPr>
        <w:tc>
          <w:tcPr>
            <w:tcW w:w="4675" w:type="dxa"/>
          </w:tcPr>
          <w:p w14:paraId="5ED1A122" w14:textId="11948B04" w:rsidR="00353943" w:rsidRDefault="00353943" w:rsidP="00B441D9">
            <w:pPr>
              <w:pStyle w:val="ListParagraph"/>
              <w:ind w:left="0"/>
            </w:pPr>
            <w:r>
              <w:rPr>
                <w:noProof/>
              </w:rPr>
              <w:drawing>
                <wp:inline distT="0" distB="0" distL="0" distR="0" wp14:anchorId="0AA5E509" wp14:editId="6D3EFC59">
                  <wp:extent cx="2591335" cy="1664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1402" cy="1703491"/>
                          </a:xfrm>
                          <a:prstGeom prst="rect">
                            <a:avLst/>
                          </a:prstGeom>
                        </pic:spPr>
                      </pic:pic>
                    </a:graphicData>
                  </a:graphic>
                </wp:inline>
              </w:drawing>
            </w:r>
          </w:p>
        </w:tc>
        <w:tc>
          <w:tcPr>
            <w:tcW w:w="4675" w:type="dxa"/>
          </w:tcPr>
          <w:p w14:paraId="2B1F78C8" w14:textId="7C8FCA24" w:rsidR="00353943" w:rsidRDefault="00353943" w:rsidP="00B441D9">
            <w:pPr>
              <w:pStyle w:val="ListParagraph"/>
              <w:ind w:left="0"/>
            </w:pPr>
            <w:r>
              <w:rPr>
                <w:noProof/>
              </w:rPr>
              <w:drawing>
                <wp:inline distT="0" distB="0" distL="0" distR="0" wp14:anchorId="334AB05A" wp14:editId="3044C9BC">
                  <wp:extent cx="2561865" cy="160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4755" cy="1610020"/>
                          </a:xfrm>
                          <a:prstGeom prst="rect">
                            <a:avLst/>
                          </a:prstGeom>
                        </pic:spPr>
                      </pic:pic>
                    </a:graphicData>
                  </a:graphic>
                </wp:inline>
              </w:drawing>
            </w:r>
          </w:p>
        </w:tc>
      </w:tr>
    </w:tbl>
    <w:p w14:paraId="5B4B4212" w14:textId="2D873106" w:rsidR="000D6AA9" w:rsidRDefault="000D6AA9" w:rsidP="000D6AA9"/>
    <w:p w14:paraId="36706D10" w14:textId="243AC5FD" w:rsidR="000D6AA9" w:rsidRDefault="00060B41" w:rsidP="000D6AA9">
      <w:r w:rsidRPr="00060B41">
        <w:rPr>
          <w:b/>
          <w:bCs/>
        </w:rPr>
        <w:t>Fig. 7</w:t>
      </w:r>
      <w:r>
        <w:t xml:space="preserve">: Boxplots of all features and target </w:t>
      </w:r>
      <w:r w:rsidR="001C2CA6">
        <w:t xml:space="preserve">(in a single view) </w:t>
      </w:r>
      <w:r>
        <w:t>– it shows varying orders of magnitude.</w:t>
      </w:r>
    </w:p>
    <w:p w14:paraId="41FD6578" w14:textId="3FA3EE35" w:rsidR="00307E31" w:rsidRDefault="00307E31" w:rsidP="000D6AA9">
      <w:r>
        <w:rPr>
          <w:noProof/>
        </w:rPr>
        <w:drawing>
          <wp:inline distT="0" distB="0" distL="0" distR="0" wp14:anchorId="147BB38F" wp14:editId="4B4912DF">
            <wp:extent cx="4399472" cy="2552661"/>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4951" cy="2567444"/>
                    </a:xfrm>
                    <a:prstGeom prst="rect">
                      <a:avLst/>
                    </a:prstGeom>
                  </pic:spPr>
                </pic:pic>
              </a:graphicData>
            </a:graphic>
          </wp:inline>
        </w:drawing>
      </w:r>
    </w:p>
    <w:p w14:paraId="0EF64B70" w14:textId="3559118B" w:rsidR="00060B41" w:rsidRDefault="00060B41" w:rsidP="000D6AA9">
      <w:r>
        <w:lastRenderedPageBreak/>
        <w:t xml:space="preserve">It is appropriate to normalize numerical data that lie in different magnitude ranges. ML algorithms perform better </w:t>
      </w:r>
      <w:r w:rsidR="00AE383D">
        <w:t xml:space="preserve">on data </w:t>
      </w:r>
      <w:r w:rsidR="000249B2">
        <w:t xml:space="preserve">thus </w:t>
      </w:r>
      <w:r>
        <w:t>pre-process</w:t>
      </w:r>
      <w:r w:rsidR="000249B2">
        <w:t>ed.</w:t>
      </w:r>
    </w:p>
    <w:p w14:paraId="572A0920" w14:textId="2372E940" w:rsidR="000246AA" w:rsidRDefault="000246AA" w:rsidP="000246AA">
      <w:r w:rsidRPr="00060B41">
        <w:rPr>
          <w:b/>
          <w:bCs/>
        </w:rPr>
        <w:t xml:space="preserve">Fig. </w:t>
      </w:r>
      <w:r>
        <w:rPr>
          <w:b/>
          <w:bCs/>
        </w:rPr>
        <w:t>8</w:t>
      </w:r>
      <w:r>
        <w:t>: Boxplots of all features and target after normalization – all lie between 0.0 and 1.0</w:t>
      </w:r>
    </w:p>
    <w:p w14:paraId="0A6AF460" w14:textId="2BE93125" w:rsidR="000246AA" w:rsidRDefault="000246AA" w:rsidP="000246AA">
      <w:r>
        <w:rPr>
          <w:noProof/>
        </w:rPr>
        <w:drawing>
          <wp:inline distT="0" distB="0" distL="0" distR="0" wp14:anchorId="097C1EE6" wp14:editId="18345D3A">
            <wp:extent cx="3968151" cy="2631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7691" cy="2644897"/>
                    </a:xfrm>
                    <a:prstGeom prst="rect">
                      <a:avLst/>
                    </a:prstGeom>
                  </pic:spPr>
                </pic:pic>
              </a:graphicData>
            </a:graphic>
          </wp:inline>
        </w:drawing>
      </w:r>
    </w:p>
    <w:p w14:paraId="2C0F1F53" w14:textId="7155DF6E" w:rsidR="000246AA" w:rsidRDefault="000F2535" w:rsidP="000246AA">
      <w:r w:rsidRPr="000F2535">
        <w:rPr>
          <w:b/>
          <w:bCs/>
        </w:rPr>
        <w:t>Scaling</w:t>
      </w:r>
      <w:r>
        <w:t xml:space="preserve">: this is also an important pre-processing step. This step will achieve </w:t>
      </w:r>
      <w:r w:rsidR="00D1743F">
        <w:t>the</w:t>
      </w:r>
      <w:r>
        <w:t xml:space="preserve"> data to have a mean of approximately zero. An optimizer like SGD can converge to the minimum</w:t>
      </w:r>
      <w:r w:rsidR="0007353E">
        <w:t xml:space="preserve">, more effectively on </w:t>
      </w:r>
      <w:proofErr w:type="spellStart"/>
      <w:r w:rsidR="0007353E">
        <w:t>norm’d</w:t>
      </w:r>
      <w:proofErr w:type="spellEnd"/>
      <w:r w:rsidR="0007353E">
        <w:t xml:space="preserve"> and scaled data.</w:t>
      </w:r>
    </w:p>
    <w:p w14:paraId="51393CAC" w14:textId="087E638C" w:rsidR="0007353E" w:rsidRDefault="0007353E" w:rsidP="0007353E">
      <w:r w:rsidRPr="00060B41">
        <w:rPr>
          <w:b/>
          <w:bCs/>
        </w:rPr>
        <w:t xml:space="preserve">Fig. </w:t>
      </w:r>
      <w:r>
        <w:rPr>
          <w:b/>
          <w:bCs/>
        </w:rPr>
        <w:t>8</w:t>
      </w:r>
      <w:r>
        <w:t>: Boxplots of all features and target after normalization and scaling:</w:t>
      </w:r>
    </w:p>
    <w:p w14:paraId="7B23F6E3" w14:textId="2AA35B6C" w:rsidR="00070CC9" w:rsidRDefault="0007353E" w:rsidP="00923F0D">
      <w:r>
        <w:rPr>
          <w:noProof/>
        </w:rPr>
        <w:drawing>
          <wp:inline distT="0" distB="0" distL="0" distR="0" wp14:anchorId="5C46C6BA" wp14:editId="2242C66F">
            <wp:extent cx="3971925" cy="254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2543175"/>
                    </a:xfrm>
                    <a:prstGeom prst="rect">
                      <a:avLst/>
                    </a:prstGeom>
                  </pic:spPr>
                </pic:pic>
              </a:graphicData>
            </a:graphic>
          </wp:inline>
        </w:drawing>
      </w:r>
    </w:p>
    <w:p w14:paraId="6984B130" w14:textId="7C005211" w:rsidR="006B76D4" w:rsidRDefault="006B76D4">
      <w:r>
        <w:t>The normalized and scaled data is then split into training and testing set (20%)</w:t>
      </w:r>
      <w:r w:rsidR="00287011">
        <w:t xml:space="preserve">. The resulting </w:t>
      </w:r>
      <w:r>
        <w:t>shapes as shown below:</w:t>
      </w:r>
    </w:p>
    <w:p w14:paraId="14BE664D" w14:textId="2EB6D897"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proofErr w:type="spellStart"/>
      <w:r w:rsidRPr="002A4C59">
        <w:rPr>
          <w:rFonts w:ascii="Courier New" w:eastAsia="Times New Roman" w:hAnsi="Courier New" w:cs="Courier New"/>
          <w:szCs w:val="22"/>
        </w:rPr>
        <w:t>X_train</w:t>
      </w:r>
      <w:proofErr w:type="spellEnd"/>
      <w:r w:rsidRPr="002A4C59">
        <w:rPr>
          <w:rFonts w:ascii="Courier New" w:eastAsia="Times New Roman" w:hAnsi="Courier New" w:cs="Courier New"/>
          <w:szCs w:val="22"/>
        </w:rPr>
        <w:t xml:space="preserve"> </w:t>
      </w:r>
      <w:r w:rsidRPr="006B76D4">
        <w:rPr>
          <w:rFonts w:ascii="Courier New" w:eastAsia="Times New Roman" w:hAnsi="Courier New" w:cs="Courier New"/>
          <w:szCs w:val="22"/>
        </w:rPr>
        <w:t>(804, 3)</w:t>
      </w:r>
    </w:p>
    <w:p w14:paraId="67675BEE" w14:textId="08AA1709"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proofErr w:type="spellStart"/>
      <w:r w:rsidRPr="002A4C59">
        <w:rPr>
          <w:rFonts w:ascii="Courier New" w:eastAsia="Times New Roman" w:hAnsi="Courier New" w:cs="Courier New"/>
          <w:szCs w:val="22"/>
        </w:rPr>
        <w:t>y_train</w:t>
      </w:r>
      <w:proofErr w:type="spellEnd"/>
      <w:r w:rsidRPr="002A4C59">
        <w:rPr>
          <w:rFonts w:ascii="Courier New" w:eastAsia="Times New Roman" w:hAnsi="Courier New" w:cs="Courier New"/>
          <w:szCs w:val="22"/>
        </w:rPr>
        <w:t xml:space="preserve"> </w:t>
      </w:r>
      <w:r w:rsidRPr="006B76D4">
        <w:rPr>
          <w:rFonts w:ascii="Courier New" w:eastAsia="Times New Roman" w:hAnsi="Courier New" w:cs="Courier New"/>
          <w:szCs w:val="22"/>
        </w:rPr>
        <w:t>(804,)</w:t>
      </w:r>
    </w:p>
    <w:p w14:paraId="033EB000" w14:textId="7BBC3555"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proofErr w:type="spellStart"/>
      <w:r w:rsidRPr="002A4C59">
        <w:rPr>
          <w:rFonts w:ascii="Courier New" w:eastAsia="Times New Roman" w:hAnsi="Courier New" w:cs="Courier New"/>
          <w:szCs w:val="22"/>
        </w:rPr>
        <w:t>X_test</w:t>
      </w:r>
      <w:proofErr w:type="spellEnd"/>
      <w:r w:rsidRPr="002A4C59">
        <w:rPr>
          <w:rFonts w:ascii="Courier New" w:eastAsia="Times New Roman" w:hAnsi="Courier New" w:cs="Courier New"/>
          <w:szCs w:val="22"/>
        </w:rPr>
        <w:t xml:space="preserve"> </w:t>
      </w:r>
      <w:r w:rsidRPr="006B76D4">
        <w:rPr>
          <w:rFonts w:ascii="Courier New" w:eastAsia="Times New Roman" w:hAnsi="Courier New" w:cs="Courier New"/>
          <w:szCs w:val="22"/>
        </w:rPr>
        <w:t>(201, 3)</w:t>
      </w:r>
    </w:p>
    <w:p w14:paraId="16F2B11E" w14:textId="09E8D9E4"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2"/>
        </w:rPr>
      </w:pPr>
      <w:proofErr w:type="spellStart"/>
      <w:r w:rsidRPr="002A4C59">
        <w:rPr>
          <w:rFonts w:ascii="Courier New" w:eastAsia="Times New Roman" w:hAnsi="Courier New" w:cs="Courier New"/>
          <w:szCs w:val="22"/>
        </w:rPr>
        <w:t>y_test</w:t>
      </w:r>
      <w:proofErr w:type="spellEnd"/>
      <w:r w:rsidRPr="002A4C59">
        <w:rPr>
          <w:rFonts w:ascii="Courier New" w:eastAsia="Times New Roman" w:hAnsi="Courier New" w:cs="Courier New"/>
          <w:szCs w:val="22"/>
        </w:rPr>
        <w:t xml:space="preserve"> </w:t>
      </w:r>
      <w:r w:rsidRPr="006B76D4">
        <w:rPr>
          <w:rFonts w:ascii="Courier New" w:eastAsia="Times New Roman" w:hAnsi="Courier New" w:cs="Courier New"/>
          <w:szCs w:val="22"/>
        </w:rPr>
        <w:t>(201,)</w:t>
      </w:r>
    </w:p>
    <w:p w14:paraId="41147CE3" w14:textId="3F6299C6" w:rsidR="00923F0D" w:rsidRDefault="00923F0D" w:rsidP="00AD1929">
      <w:pPr>
        <w:pStyle w:val="Heading2"/>
        <w:rPr>
          <w:sz w:val="28"/>
          <w:szCs w:val="24"/>
        </w:rPr>
      </w:pPr>
      <w:bookmarkStart w:id="11" w:name="_Toc508121040"/>
      <w:r w:rsidRPr="00F80810">
        <w:rPr>
          <w:sz w:val="28"/>
          <w:szCs w:val="24"/>
        </w:rPr>
        <w:lastRenderedPageBreak/>
        <w:t>Implementation</w:t>
      </w:r>
      <w:bookmarkEnd w:id="11"/>
    </w:p>
    <w:p w14:paraId="44B2160C" w14:textId="738193C0" w:rsidR="002A4C59" w:rsidRDefault="00287011" w:rsidP="002A4C59">
      <w:r>
        <w:t xml:space="preserve">A </w:t>
      </w:r>
      <w:proofErr w:type="spellStart"/>
      <w:r>
        <w:t>Keras</w:t>
      </w:r>
      <w:proofErr w:type="spellEnd"/>
      <w:r>
        <w:t xml:space="preserve"> </w:t>
      </w:r>
      <w:proofErr w:type="gramStart"/>
      <w:r>
        <w:t>sequential(</w:t>
      </w:r>
      <w:proofErr w:type="gramEnd"/>
      <w:r>
        <w:t>) model with three hidden layers in addition to the input layer and output layer is built.</w:t>
      </w:r>
      <w:r w:rsidR="00750D7D">
        <w:t xml:space="preserve"> The rectified linear unit “</w:t>
      </w:r>
      <w:proofErr w:type="spellStart"/>
      <w:r w:rsidR="00750D7D">
        <w:t>relu</w:t>
      </w:r>
      <w:proofErr w:type="spellEnd"/>
      <w:r w:rsidR="00750D7D">
        <w:t>” activation is used for all layers, except the final layer. That is because, given the regression problem, the predicted output should be a numerical value without any transform.</w:t>
      </w:r>
      <w:r w:rsidR="00D11DDD">
        <w:t xml:space="preserve"> Dropout is added to every layer to prevent over-fitting. With dropout, a percentage of nodes will be inactive during feedforward-backprop steps of training – thus avoiding the possibility of a few nodes “controlling” the network.</w:t>
      </w:r>
    </w:p>
    <w:p w14:paraId="46C08F1C" w14:textId="4E63144C" w:rsidR="00C22B41" w:rsidRDefault="009C1DC0" w:rsidP="002A4C59">
      <w:r>
        <w:t xml:space="preserve">It is valuable to initialize the weights and biases </w:t>
      </w:r>
      <w:r w:rsidR="00C22B41">
        <w:t xml:space="preserve">prior to training. The benefit can be understood by acknowledging the fact that if the weights are initialized to a very small value, then the signal gets far too attenuated as it passes through each layer, eventually becoming negligible. On the other hand, too large weights will cause the signal to blow up in magnitude. I have chosen weights initialization </w:t>
      </w:r>
      <w:proofErr w:type="spellStart"/>
      <w:proofErr w:type="gramStart"/>
      <w:r w:rsidR="00C22B41">
        <w:t>RandomNormal</w:t>
      </w:r>
      <w:proofErr w:type="spellEnd"/>
      <w:r w:rsidR="00C22B41">
        <w:t>(</w:t>
      </w:r>
      <w:proofErr w:type="gramEnd"/>
      <w:r w:rsidR="00C22B41">
        <w:t>) with a mean=0.0.</w:t>
      </w:r>
    </w:p>
    <w:p w14:paraId="7B14A2D8" w14:textId="5E1BB297" w:rsidR="0074212F" w:rsidRDefault="00B0051B" w:rsidP="002A4C59">
      <w:r>
        <w:t>The loss to be optimized is MSE and the optimizer is SGD.</w:t>
      </w:r>
    </w:p>
    <w:p w14:paraId="679F2ECF" w14:textId="209A8CC7" w:rsidR="00B0051B" w:rsidRPr="002A4C59" w:rsidRDefault="00B0051B" w:rsidP="002A4C59">
      <w:r>
        <w:t>Training is checkpointed – to save only the best model weights as training proceeds</w:t>
      </w:r>
      <w:r w:rsidR="00FF7B39">
        <w:t xml:space="preserve">. The weights are stored in </w:t>
      </w:r>
      <w:r>
        <w:t xml:space="preserve">the </w:t>
      </w:r>
      <w:proofErr w:type="spellStart"/>
      <w:r w:rsidRPr="00B0051B">
        <w:rPr>
          <w:rFonts w:ascii="Courier New" w:hAnsi="Courier New" w:cs="Courier New"/>
        </w:rPr>
        <w:t>saved_models</w:t>
      </w:r>
      <w:proofErr w:type="spellEnd"/>
      <w:r w:rsidRPr="00B0051B">
        <w:rPr>
          <w:rFonts w:ascii="Courier New" w:hAnsi="Courier New" w:cs="Courier New"/>
        </w:rPr>
        <w:t>/</w:t>
      </w:r>
      <w:r>
        <w:t xml:space="preserve"> directory. These weights </w:t>
      </w:r>
      <w:r w:rsidR="00AE1633">
        <w:t xml:space="preserve">then </w:t>
      </w:r>
      <w:r>
        <w:t>are loaded after training is completed, to evaluate the mode</w:t>
      </w:r>
      <w:r w:rsidR="00B85DE8">
        <w:t>l</w:t>
      </w:r>
      <w:r w:rsidR="00CE00F8">
        <w:t xml:space="preserve"> performance</w:t>
      </w:r>
      <w:r>
        <w:t>.</w:t>
      </w:r>
    </w:p>
    <w:p w14:paraId="56A0C0E5" w14:textId="46077461" w:rsidR="00923F0D" w:rsidRDefault="009C2028" w:rsidP="00923F0D">
      <w:r>
        <w:t xml:space="preserve">The training data is further split </w:t>
      </w:r>
      <w:r w:rsidR="001A2BA1">
        <w:t>to result in validation data of size 10%. This validation data slice is unseen data during each training epoch. A</w:t>
      </w:r>
      <w:r w:rsidR="00020642">
        <w:t>t the end of</w:t>
      </w:r>
      <w:r w:rsidR="001A2BA1">
        <w:t xml:space="preserve"> an epoch, performance (</w:t>
      </w:r>
      <w:proofErr w:type="spellStart"/>
      <w:r w:rsidR="001A2BA1">
        <w:t>val_loss</w:t>
      </w:r>
      <w:proofErr w:type="spellEnd"/>
      <w:r w:rsidR="001A2BA1">
        <w:t xml:space="preserve">) </w:t>
      </w:r>
      <w:r w:rsidR="00457D1A">
        <w:t xml:space="preserve">of the model </w:t>
      </w:r>
      <w:r w:rsidR="001A2BA1">
        <w:t>is evaluated on the validation data to conclude if an improved model has resulted</w:t>
      </w:r>
      <w:r w:rsidR="000525BB">
        <w:t xml:space="preserve"> in this epoch</w:t>
      </w:r>
      <w:r w:rsidR="001A2BA1">
        <w:t>.</w:t>
      </w:r>
    </w:p>
    <w:p w14:paraId="27087B17" w14:textId="48E17D58" w:rsidR="00A2092D" w:rsidRDefault="00A2092D" w:rsidP="00923F0D">
      <w:r w:rsidRPr="00A2092D">
        <w:rPr>
          <w:b/>
          <w:bCs/>
        </w:rPr>
        <w:t>Fig. 9:</w:t>
      </w:r>
      <w:r>
        <w:t xml:space="preserve"> Model summary</w:t>
      </w:r>
    </w:p>
    <w:p w14:paraId="0D927FC6" w14:textId="6BBAA666" w:rsidR="00A2092D" w:rsidRDefault="00A2092D" w:rsidP="00923F0D">
      <w:r>
        <w:rPr>
          <w:noProof/>
        </w:rPr>
        <w:drawing>
          <wp:inline distT="0" distB="0" distL="0" distR="0" wp14:anchorId="79C7AB5F" wp14:editId="48AB391B">
            <wp:extent cx="4909831" cy="3761117"/>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0124" cy="3776662"/>
                    </a:xfrm>
                    <a:prstGeom prst="rect">
                      <a:avLst/>
                    </a:prstGeom>
                  </pic:spPr>
                </pic:pic>
              </a:graphicData>
            </a:graphic>
          </wp:inline>
        </w:drawing>
      </w:r>
    </w:p>
    <w:p w14:paraId="728E93A8" w14:textId="073CFC2A" w:rsidR="00A2092D" w:rsidRDefault="00A2092D" w:rsidP="00923F0D">
      <w:r w:rsidRPr="00A2092D">
        <w:rPr>
          <w:b/>
          <w:bCs/>
        </w:rPr>
        <w:lastRenderedPageBreak/>
        <w:t>Note on the # parameters</w:t>
      </w:r>
      <w:r>
        <w:t xml:space="preserve">: as an example, the </w:t>
      </w:r>
      <w:proofErr w:type="spellStart"/>
      <w:r>
        <w:t>param</w:t>
      </w:r>
      <w:proofErr w:type="spellEnd"/>
      <w:r w:rsidR="00FD3BF9">
        <w:t>#</w:t>
      </w:r>
      <w:r>
        <w:t xml:space="preserve"> for the input layer </w:t>
      </w:r>
      <w:r w:rsidR="00DF2495">
        <w:t>is</w:t>
      </w:r>
      <w:r>
        <w:t xml:space="preserve"> </w:t>
      </w:r>
      <w:r w:rsidR="008F652D">
        <w:t>determined</w:t>
      </w:r>
      <w:r>
        <w:t xml:space="preserve"> a</w:t>
      </w:r>
      <w:r w:rsidR="00D87001">
        <w:t>s follows</w:t>
      </w:r>
      <w:r>
        <w:t>:</w:t>
      </w:r>
    </w:p>
    <w:p w14:paraId="4182AC2E" w14:textId="497F5FEE" w:rsidR="00A2092D" w:rsidRDefault="00A2092D" w:rsidP="00A2092D">
      <w:pPr>
        <w:pStyle w:val="ListParagraph"/>
        <w:numPr>
          <w:ilvl w:val="1"/>
          <w:numId w:val="5"/>
        </w:numPr>
      </w:pPr>
      <w:r>
        <w:t>(</w:t>
      </w:r>
      <w:r w:rsidR="00DF18F3">
        <w:t>[</w:t>
      </w:r>
      <w:proofErr w:type="spellStart"/>
      <w:r w:rsidR="0032056F">
        <w:t>wt</w:t>
      </w:r>
      <w:proofErr w:type="spellEnd"/>
      <w:r w:rsidR="0032056F">
        <w:t>=</w:t>
      </w:r>
      <w:r>
        <w:t>64</w:t>
      </w:r>
      <w:r w:rsidR="00DF18F3">
        <w:t>]</w:t>
      </w:r>
      <w:r>
        <w:t xml:space="preserve"> x 3) + </w:t>
      </w:r>
      <w:r w:rsidR="00DF18F3">
        <w:t>[</w:t>
      </w:r>
      <w:r w:rsidR="0032056F">
        <w:t>bias=</w:t>
      </w:r>
      <w:r>
        <w:t>64</w:t>
      </w:r>
      <w:r w:rsidR="00DF18F3">
        <w:t>]</w:t>
      </w:r>
      <w:r>
        <w:t xml:space="preserve"> = 256.</w:t>
      </w:r>
      <w:r w:rsidR="00903C3C">
        <w:t xml:space="preserve"> </w:t>
      </w:r>
      <w:r w:rsidR="001A7097">
        <w:rPr>
          <w:sz w:val="20"/>
          <w:szCs w:val="18"/>
        </w:rPr>
        <w:t>(</w:t>
      </w:r>
      <w:r w:rsidR="00903C3C" w:rsidRPr="00DF18F3">
        <w:rPr>
          <w:sz w:val="20"/>
          <w:szCs w:val="18"/>
        </w:rPr>
        <w:t>64 is the number of nodes, 3 is the feature shape)</w:t>
      </w:r>
    </w:p>
    <w:p w14:paraId="41463E87" w14:textId="77777777" w:rsidR="001A1AA2" w:rsidRDefault="001A1AA2" w:rsidP="00923F0D">
      <w:pPr>
        <w:pStyle w:val="Subtitle"/>
        <w:rPr>
          <w:sz w:val="28"/>
          <w:szCs w:val="24"/>
        </w:rPr>
      </w:pPr>
    </w:p>
    <w:p w14:paraId="639A1FAB" w14:textId="79EE2D21" w:rsidR="00923F0D" w:rsidRPr="00F80810" w:rsidRDefault="00923F0D" w:rsidP="00AD1929">
      <w:pPr>
        <w:pStyle w:val="Heading2"/>
        <w:rPr>
          <w:sz w:val="28"/>
          <w:szCs w:val="24"/>
        </w:rPr>
      </w:pPr>
      <w:bookmarkStart w:id="12" w:name="_Toc508121041"/>
      <w:r w:rsidRPr="00F80810">
        <w:rPr>
          <w:sz w:val="28"/>
          <w:szCs w:val="24"/>
        </w:rPr>
        <w:t>Refinement</w:t>
      </w:r>
      <w:bookmarkEnd w:id="12"/>
    </w:p>
    <w:p w14:paraId="139601A4" w14:textId="4580D474" w:rsidR="00252444" w:rsidRDefault="00913DD3" w:rsidP="00923F0D">
      <w:r>
        <w:t>Inferences of the model from the previous section resulted in a marked improvement in metrics from that achieved by the benchmark.</w:t>
      </w:r>
    </w:p>
    <w:tbl>
      <w:tblPr>
        <w:tblStyle w:val="TableGrid"/>
        <w:tblW w:w="0" w:type="auto"/>
        <w:tblLook w:val="04A0" w:firstRow="1" w:lastRow="0" w:firstColumn="1" w:lastColumn="0" w:noHBand="0" w:noVBand="1"/>
      </w:tblPr>
      <w:tblGrid>
        <w:gridCol w:w="1165"/>
        <w:gridCol w:w="1890"/>
        <w:gridCol w:w="1530"/>
      </w:tblGrid>
      <w:tr w:rsidR="00913DD3" w14:paraId="464AA954" w14:textId="77777777" w:rsidTr="00913DD3">
        <w:tc>
          <w:tcPr>
            <w:tcW w:w="1165" w:type="dxa"/>
          </w:tcPr>
          <w:p w14:paraId="42FB2F06" w14:textId="77777777" w:rsidR="00913DD3" w:rsidRDefault="00913DD3" w:rsidP="00923F0D"/>
        </w:tc>
        <w:tc>
          <w:tcPr>
            <w:tcW w:w="1890" w:type="dxa"/>
          </w:tcPr>
          <w:p w14:paraId="3947CD2D" w14:textId="6149E670" w:rsidR="00913DD3" w:rsidRPr="00913DD3" w:rsidRDefault="00913DD3" w:rsidP="00923F0D">
            <w:pPr>
              <w:rPr>
                <w:b/>
                <w:bCs/>
              </w:rPr>
            </w:pPr>
            <w:r w:rsidRPr="00913DD3">
              <w:rPr>
                <w:b/>
                <w:bCs/>
              </w:rPr>
              <w:t>Benchmark model</w:t>
            </w:r>
          </w:p>
        </w:tc>
        <w:tc>
          <w:tcPr>
            <w:tcW w:w="1530" w:type="dxa"/>
          </w:tcPr>
          <w:p w14:paraId="12970294" w14:textId="6B4AE075" w:rsidR="00913DD3" w:rsidRPr="00913DD3" w:rsidRDefault="00913DD3" w:rsidP="00923F0D">
            <w:pPr>
              <w:rPr>
                <w:b/>
                <w:bCs/>
              </w:rPr>
            </w:pPr>
            <w:r w:rsidRPr="00913DD3">
              <w:rPr>
                <w:b/>
                <w:bCs/>
              </w:rPr>
              <w:t>Initial MLP</w:t>
            </w:r>
          </w:p>
        </w:tc>
      </w:tr>
      <w:tr w:rsidR="00913DD3" w14:paraId="3C9127B0" w14:textId="77777777" w:rsidTr="00913DD3">
        <w:tc>
          <w:tcPr>
            <w:tcW w:w="1165" w:type="dxa"/>
          </w:tcPr>
          <w:p w14:paraId="394ED2E2" w14:textId="69D31F1D" w:rsidR="00913DD3" w:rsidRPr="00913DD3" w:rsidRDefault="00913DD3" w:rsidP="00923F0D">
            <w:pPr>
              <w:rPr>
                <w:b/>
                <w:bCs/>
                <w:sz w:val="20"/>
                <w:szCs w:val="18"/>
              </w:rPr>
            </w:pPr>
            <w:r w:rsidRPr="00913DD3">
              <w:rPr>
                <w:b/>
                <w:bCs/>
                <w:sz w:val="20"/>
                <w:szCs w:val="18"/>
              </w:rPr>
              <w:t>MSE</w:t>
            </w:r>
          </w:p>
        </w:tc>
        <w:tc>
          <w:tcPr>
            <w:tcW w:w="1890" w:type="dxa"/>
          </w:tcPr>
          <w:p w14:paraId="1FFCFA00" w14:textId="1543FC7A" w:rsidR="00913DD3" w:rsidRDefault="00913DD3" w:rsidP="00923F0D">
            <w:r>
              <w:t>0.961</w:t>
            </w:r>
          </w:p>
        </w:tc>
        <w:tc>
          <w:tcPr>
            <w:tcW w:w="1530" w:type="dxa"/>
          </w:tcPr>
          <w:p w14:paraId="470F99EE" w14:textId="43FCB63A" w:rsidR="00913DD3" w:rsidRDefault="00913DD3" w:rsidP="00923F0D">
            <w:r>
              <w:t>0.</w:t>
            </w:r>
            <w:r w:rsidR="00BD473D">
              <w:t>340</w:t>
            </w:r>
          </w:p>
        </w:tc>
      </w:tr>
      <w:tr w:rsidR="00913DD3" w14:paraId="74B97868" w14:textId="77777777" w:rsidTr="00913DD3">
        <w:tc>
          <w:tcPr>
            <w:tcW w:w="1165" w:type="dxa"/>
          </w:tcPr>
          <w:p w14:paraId="27AC57D1" w14:textId="141EED88" w:rsidR="00913DD3" w:rsidRPr="00913DD3" w:rsidRDefault="00913DD3" w:rsidP="00923F0D">
            <w:pPr>
              <w:rPr>
                <w:b/>
                <w:bCs/>
                <w:sz w:val="20"/>
                <w:szCs w:val="18"/>
              </w:rPr>
            </w:pPr>
            <w:r w:rsidRPr="00913DD3">
              <w:rPr>
                <w:b/>
                <w:bCs/>
                <w:sz w:val="20"/>
                <w:szCs w:val="18"/>
              </w:rPr>
              <w:t>R</w:t>
            </w:r>
            <w:r w:rsidRPr="00913DD3">
              <w:rPr>
                <w:b/>
                <w:bCs/>
                <w:sz w:val="20"/>
                <w:szCs w:val="18"/>
                <w:vertAlign w:val="superscript"/>
              </w:rPr>
              <w:t>2</w:t>
            </w:r>
          </w:p>
        </w:tc>
        <w:tc>
          <w:tcPr>
            <w:tcW w:w="1890" w:type="dxa"/>
          </w:tcPr>
          <w:p w14:paraId="19B1AE57" w14:textId="76453084" w:rsidR="00913DD3" w:rsidRDefault="00913DD3" w:rsidP="00923F0D">
            <w:r>
              <w:t>0.066</w:t>
            </w:r>
          </w:p>
        </w:tc>
        <w:tc>
          <w:tcPr>
            <w:tcW w:w="1530" w:type="dxa"/>
          </w:tcPr>
          <w:p w14:paraId="507A0909" w14:textId="27A9BC4C" w:rsidR="00913DD3" w:rsidRDefault="00913DD3" w:rsidP="00923F0D">
            <w:r>
              <w:t>0.</w:t>
            </w:r>
            <w:r w:rsidR="00BD473D">
              <w:t>669</w:t>
            </w:r>
          </w:p>
        </w:tc>
      </w:tr>
    </w:tbl>
    <w:p w14:paraId="74507E09" w14:textId="7A633D47" w:rsidR="00913DD3" w:rsidRDefault="00913DD3" w:rsidP="00923F0D"/>
    <w:p w14:paraId="4C32D683" w14:textId="4C210A6F" w:rsidR="00913DD3" w:rsidRDefault="00913DD3" w:rsidP="00923F0D">
      <w:r>
        <w:t>For refining the model, the following best practices (industry standard) are applied:</w:t>
      </w:r>
    </w:p>
    <w:p w14:paraId="6783AC0A" w14:textId="5C790E20" w:rsidR="00923F0D" w:rsidRDefault="00887905" w:rsidP="00923F0D">
      <w:r w:rsidRPr="00887905">
        <w:rPr>
          <w:b/>
          <w:bCs/>
        </w:rPr>
        <w:t>L</w:t>
      </w:r>
      <w:r w:rsidR="00305F6D" w:rsidRPr="00887905">
        <w:rPr>
          <w:b/>
          <w:bCs/>
        </w:rPr>
        <w:t>earning rat</w:t>
      </w:r>
      <w:r w:rsidRPr="00887905">
        <w:rPr>
          <w:b/>
          <w:bCs/>
        </w:rPr>
        <w:t xml:space="preserve">e: </w:t>
      </w:r>
      <w:r>
        <w:t>“</w:t>
      </w:r>
      <w:proofErr w:type="spellStart"/>
      <w:r>
        <w:t>lr</w:t>
      </w:r>
      <w:proofErr w:type="spellEnd"/>
      <w:r>
        <w:t xml:space="preserve">” is a small value, default = 0.01 for </w:t>
      </w:r>
      <w:proofErr w:type="spellStart"/>
      <w:r>
        <w:t>Keras’s</w:t>
      </w:r>
      <w:proofErr w:type="spellEnd"/>
      <w:r>
        <w:t xml:space="preserve"> optimizers. This is used as a multiplier to figure out by how much to correct weights and biases during training epochs. The related decay parameter defaults to 0.0; which means that the learning rate is constant for all epochs. By allowing the learning rate to decay with time (epoch #), smaller changes to the parameters are made during mature training epochs, thus avoiding overcorrecting.</w:t>
      </w:r>
    </w:p>
    <w:p w14:paraId="2B1FD611" w14:textId="02CC6712" w:rsidR="00887905" w:rsidRPr="00887905" w:rsidRDefault="00C10AFE" w:rsidP="00923F0D">
      <w:r>
        <w:t xml:space="preserve">The following is used: </w:t>
      </w:r>
      <w:proofErr w:type="spellStart"/>
      <w:r w:rsidRPr="00C10AFE">
        <w:rPr>
          <w:rFonts w:ascii="Courier New" w:hAnsi="Courier New" w:cs="Courier New"/>
        </w:rPr>
        <w:t>lr</w:t>
      </w:r>
      <w:proofErr w:type="spellEnd"/>
      <w:r w:rsidRPr="00C10AFE">
        <w:rPr>
          <w:rFonts w:ascii="Courier New" w:hAnsi="Courier New" w:cs="Courier New"/>
        </w:rPr>
        <w:t>=0.01, decay=1e-6</w:t>
      </w:r>
    </w:p>
    <w:p w14:paraId="72F7E3ED" w14:textId="0804CED2" w:rsidR="00D95278" w:rsidRPr="00923F0D" w:rsidRDefault="00D95278" w:rsidP="00923F0D">
      <w:proofErr w:type="spellStart"/>
      <w:r w:rsidRPr="00C10AFE">
        <w:rPr>
          <w:b/>
          <w:bCs/>
        </w:rPr>
        <w:t>Batch_size</w:t>
      </w:r>
      <w:proofErr w:type="spellEnd"/>
      <w:r w:rsidR="00C10AFE" w:rsidRPr="00C10AFE">
        <w:rPr>
          <w:b/>
          <w:bCs/>
        </w:rPr>
        <w:t>:</w:t>
      </w:r>
      <w:r w:rsidR="00C10AFE">
        <w:t xml:space="preserve"> This is changed from the default of </w:t>
      </w:r>
      <w:r w:rsidR="007920B1">
        <w:t>None</w:t>
      </w:r>
      <w:r w:rsidR="00C10AFE">
        <w:t xml:space="preserve"> to 8, which resulted in better performance than an increase to 64.</w:t>
      </w:r>
    </w:p>
    <w:p w14:paraId="582020E0" w14:textId="5518CBFE" w:rsidR="00923F0D" w:rsidRDefault="00C10AFE" w:rsidP="00923F0D">
      <w:proofErr w:type="spellStart"/>
      <w:r w:rsidRPr="00C10AFE">
        <w:rPr>
          <w:b/>
          <w:bCs/>
        </w:rPr>
        <w:t>Num</w:t>
      </w:r>
      <w:proofErr w:type="spellEnd"/>
      <w:r w:rsidRPr="00C10AFE">
        <w:rPr>
          <w:b/>
          <w:bCs/>
        </w:rPr>
        <w:t xml:space="preserve"> </w:t>
      </w:r>
      <w:r w:rsidR="00D95278" w:rsidRPr="00C10AFE">
        <w:rPr>
          <w:b/>
          <w:bCs/>
        </w:rPr>
        <w:t>epochs</w:t>
      </w:r>
      <w:r>
        <w:t xml:space="preserve">: Increased to 500. </w:t>
      </w:r>
      <w:proofErr w:type="spellStart"/>
      <w:r>
        <w:t>Val_loss</w:t>
      </w:r>
      <w:proofErr w:type="spellEnd"/>
      <w:r>
        <w:t xml:space="preserve"> improvement was observed up until epoch #440</w:t>
      </w:r>
    </w:p>
    <w:p w14:paraId="14263D3C" w14:textId="7A756621" w:rsidR="00C10AFE" w:rsidRDefault="00C10AFE" w:rsidP="00923F0D"/>
    <w:p w14:paraId="48482A88" w14:textId="77777777" w:rsidR="00923F0D" w:rsidRPr="00923F0D" w:rsidRDefault="00923F0D" w:rsidP="00923F0D"/>
    <w:p w14:paraId="28DF43F0" w14:textId="77777777" w:rsidR="00923F0D" w:rsidRPr="00923F0D" w:rsidRDefault="00923F0D" w:rsidP="00923F0D"/>
    <w:p w14:paraId="5B57A898" w14:textId="7BA0EA09" w:rsidR="00923F0D" w:rsidRDefault="00923F0D">
      <w:r>
        <w:br w:type="page"/>
      </w:r>
    </w:p>
    <w:p w14:paraId="63109C01" w14:textId="27CA1C22" w:rsidR="00923F0D" w:rsidRDefault="00923F0D" w:rsidP="00923F0D">
      <w:pPr>
        <w:pStyle w:val="Heading1"/>
        <w:numPr>
          <w:ilvl w:val="0"/>
          <w:numId w:val="1"/>
        </w:numPr>
        <w:jc w:val="center"/>
        <w:rPr>
          <w:sz w:val="40"/>
          <w:szCs w:val="36"/>
        </w:rPr>
      </w:pPr>
      <w:bookmarkStart w:id="13" w:name="_Toc508121042"/>
      <w:r>
        <w:rPr>
          <w:sz w:val="40"/>
          <w:szCs w:val="36"/>
        </w:rPr>
        <w:lastRenderedPageBreak/>
        <w:t>Results</w:t>
      </w:r>
      <w:bookmarkEnd w:id="13"/>
    </w:p>
    <w:p w14:paraId="63A6B512" w14:textId="1BE0A94F" w:rsidR="00923F0D" w:rsidRPr="00AD1929" w:rsidRDefault="00923F0D" w:rsidP="00AD1929">
      <w:pPr>
        <w:pStyle w:val="Heading2"/>
        <w:rPr>
          <w:sz w:val="28"/>
          <w:szCs w:val="24"/>
        </w:rPr>
      </w:pPr>
      <w:bookmarkStart w:id="14" w:name="_Toc508121043"/>
      <w:r w:rsidRPr="00AD1929">
        <w:rPr>
          <w:sz w:val="28"/>
          <w:szCs w:val="24"/>
        </w:rPr>
        <w:t>Model Evaluation and Validation</w:t>
      </w:r>
      <w:bookmarkEnd w:id="14"/>
    </w:p>
    <w:p w14:paraId="23DCD34F" w14:textId="77777777" w:rsidR="008B7F0F" w:rsidRDefault="008B7F0F" w:rsidP="008E3F98"/>
    <w:p w14:paraId="77E30A8F" w14:textId="251AA7B3" w:rsidR="008E3F98" w:rsidRDefault="008E3F98" w:rsidP="008E3F98">
      <w:r>
        <w:t xml:space="preserve">The refinement </w:t>
      </w:r>
      <w:r w:rsidR="008B7F0F">
        <w:t xml:space="preserve">discussed above </w:t>
      </w:r>
      <w:r>
        <w:t>resulted in substantial performance improvement from that of the initial model:</w:t>
      </w:r>
    </w:p>
    <w:tbl>
      <w:tblPr>
        <w:tblStyle w:val="TableGrid"/>
        <w:tblW w:w="0" w:type="auto"/>
        <w:tblLook w:val="04A0" w:firstRow="1" w:lastRow="0" w:firstColumn="1" w:lastColumn="0" w:noHBand="0" w:noVBand="1"/>
      </w:tblPr>
      <w:tblGrid>
        <w:gridCol w:w="1165"/>
        <w:gridCol w:w="1890"/>
        <w:gridCol w:w="1530"/>
        <w:gridCol w:w="1890"/>
      </w:tblGrid>
      <w:tr w:rsidR="008E3F98" w14:paraId="3FE909D6" w14:textId="77777777" w:rsidTr="005949AF">
        <w:tc>
          <w:tcPr>
            <w:tcW w:w="1165" w:type="dxa"/>
          </w:tcPr>
          <w:p w14:paraId="5C190EF4" w14:textId="77777777" w:rsidR="008E3F98" w:rsidRDefault="008E3F98" w:rsidP="005949AF"/>
        </w:tc>
        <w:tc>
          <w:tcPr>
            <w:tcW w:w="1890" w:type="dxa"/>
          </w:tcPr>
          <w:p w14:paraId="485F7BFC" w14:textId="77777777" w:rsidR="008E3F98" w:rsidRPr="00913DD3" w:rsidRDefault="008E3F98" w:rsidP="005949AF">
            <w:pPr>
              <w:rPr>
                <w:b/>
                <w:bCs/>
              </w:rPr>
            </w:pPr>
            <w:r w:rsidRPr="00913DD3">
              <w:rPr>
                <w:b/>
                <w:bCs/>
              </w:rPr>
              <w:t>Benchmark model</w:t>
            </w:r>
          </w:p>
        </w:tc>
        <w:tc>
          <w:tcPr>
            <w:tcW w:w="1530" w:type="dxa"/>
          </w:tcPr>
          <w:p w14:paraId="1224481E" w14:textId="77777777" w:rsidR="008E3F98" w:rsidRPr="00913DD3" w:rsidRDefault="008E3F98" w:rsidP="005949AF">
            <w:pPr>
              <w:rPr>
                <w:b/>
                <w:bCs/>
              </w:rPr>
            </w:pPr>
            <w:r w:rsidRPr="00913DD3">
              <w:rPr>
                <w:b/>
                <w:bCs/>
              </w:rPr>
              <w:t>Initial MLP</w:t>
            </w:r>
          </w:p>
        </w:tc>
        <w:tc>
          <w:tcPr>
            <w:tcW w:w="1890" w:type="dxa"/>
          </w:tcPr>
          <w:p w14:paraId="14EF6B03" w14:textId="77777777" w:rsidR="008E3F98" w:rsidRPr="00913DD3" w:rsidRDefault="008E3F98" w:rsidP="005949AF">
            <w:pPr>
              <w:rPr>
                <w:b/>
                <w:bCs/>
              </w:rPr>
            </w:pPr>
            <w:r>
              <w:rPr>
                <w:b/>
                <w:bCs/>
              </w:rPr>
              <w:t>Refined model</w:t>
            </w:r>
          </w:p>
        </w:tc>
      </w:tr>
      <w:tr w:rsidR="008E3F98" w14:paraId="607F7DE9" w14:textId="77777777" w:rsidTr="005949AF">
        <w:tc>
          <w:tcPr>
            <w:tcW w:w="1165" w:type="dxa"/>
          </w:tcPr>
          <w:p w14:paraId="6A2B35F9" w14:textId="77777777" w:rsidR="008E3F98" w:rsidRPr="00913DD3" w:rsidRDefault="008E3F98" w:rsidP="005949AF">
            <w:pPr>
              <w:rPr>
                <w:b/>
                <w:bCs/>
                <w:sz w:val="20"/>
                <w:szCs w:val="18"/>
              </w:rPr>
            </w:pPr>
            <w:r w:rsidRPr="00913DD3">
              <w:rPr>
                <w:b/>
                <w:bCs/>
                <w:sz w:val="20"/>
                <w:szCs w:val="18"/>
              </w:rPr>
              <w:t>MSE</w:t>
            </w:r>
          </w:p>
        </w:tc>
        <w:tc>
          <w:tcPr>
            <w:tcW w:w="1890" w:type="dxa"/>
          </w:tcPr>
          <w:p w14:paraId="16C28C7E" w14:textId="77777777" w:rsidR="008E3F98" w:rsidRDefault="008E3F98" w:rsidP="005949AF">
            <w:r>
              <w:t>0.961</w:t>
            </w:r>
          </w:p>
        </w:tc>
        <w:tc>
          <w:tcPr>
            <w:tcW w:w="1530" w:type="dxa"/>
          </w:tcPr>
          <w:p w14:paraId="40947AFD" w14:textId="75EEEE7D" w:rsidR="008E3F98" w:rsidRDefault="008E3F98" w:rsidP="005949AF">
            <w:r>
              <w:t>0.</w:t>
            </w:r>
            <w:r w:rsidR="00BD473D">
              <w:t>340</w:t>
            </w:r>
          </w:p>
        </w:tc>
        <w:tc>
          <w:tcPr>
            <w:tcW w:w="1890" w:type="dxa"/>
          </w:tcPr>
          <w:p w14:paraId="1B3F251D" w14:textId="77777777" w:rsidR="008E3F98" w:rsidRDefault="008E3F98" w:rsidP="005949AF">
            <w:r>
              <w:t>0.054</w:t>
            </w:r>
          </w:p>
        </w:tc>
      </w:tr>
      <w:tr w:rsidR="008E3F98" w14:paraId="730607A8" w14:textId="77777777" w:rsidTr="005949AF">
        <w:tc>
          <w:tcPr>
            <w:tcW w:w="1165" w:type="dxa"/>
          </w:tcPr>
          <w:p w14:paraId="160E2C36" w14:textId="77777777" w:rsidR="008E3F98" w:rsidRPr="00913DD3" w:rsidRDefault="008E3F98" w:rsidP="005949AF">
            <w:pPr>
              <w:rPr>
                <w:b/>
                <w:bCs/>
                <w:sz w:val="20"/>
                <w:szCs w:val="18"/>
              </w:rPr>
            </w:pPr>
            <w:r w:rsidRPr="00913DD3">
              <w:rPr>
                <w:b/>
                <w:bCs/>
                <w:sz w:val="20"/>
                <w:szCs w:val="18"/>
              </w:rPr>
              <w:t>R</w:t>
            </w:r>
            <w:r w:rsidRPr="00913DD3">
              <w:rPr>
                <w:b/>
                <w:bCs/>
                <w:sz w:val="20"/>
                <w:szCs w:val="18"/>
                <w:vertAlign w:val="superscript"/>
              </w:rPr>
              <w:t>2</w:t>
            </w:r>
          </w:p>
        </w:tc>
        <w:tc>
          <w:tcPr>
            <w:tcW w:w="1890" w:type="dxa"/>
          </w:tcPr>
          <w:p w14:paraId="38C2E1EB" w14:textId="77777777" w:rsidR="008E3F98" w:rsidRDefault="008E3F98" w:rsidP="005949AF">
            <w:r>
              <w:t>0.066</w:t>
            </w:r>
          </w:p>
        </w:tc>
        <w:tc>
          <w:tcPr>
            <w:tcW w:w="1530" w:type="dxa"/>
          </w:tcPr>
          <w:p w14:paraId="2761C718" w14:textId="1FB855DB" w:rsidR="008E3F98" w:rsidRDefault="008E3F98" w:rsidP="005949AF">
            <w:r>
              <w:t>0.</w:t>
            </w:r>
            <w:r w:rsidR="00BD473D">
              <w:t>669</w:t>
            </w:r>
          </w:p>
        </w:tc>
        <w:tc>
          <w:tcPr>
            <w:tcW w:w="1890" w:type="dxa"/>
          </w:tcPr>
          <w:p w14:paraId="6D1FAB93" w14:textId="77777777" w:rsidR="008E3F98" w:rsidRDefault="008E3F98" w:rsidP="005949AF">
            <w:r>
              <w:t>0.948</w:t>
            </w:r>
          </w:p>
        </w:tc>
      </w:tr>
    </w:tbl>
    <w:p w14:paraId="4960AF8B" w14:textId="77777777" w:rsidR="008E3F98" w:rsidRPr="00923F0D" w:rsidRDefault="008E3F98" w:rsidP="008E3F98"/>
    <w:p w14:paraId="54E1DCDE" w14:textId="0EEFAFB6" w:rsidR="008E3F98" w:rsidRDefault="008B7F0F" w:rsidP="00923F0D">
      <w:r>
        <w:t>A wide MLP network with just one 256-wide hidden layer was developed. The results of the</w:t>
      </w:r>
      <w:r w:rsidR="00BD473D">
        <w:t xml:space="preserve"> wide vs. deep model were comparable to each other.</w:t>
      </w:r>
    </w:p>
    <w:tbl>
      <w:tblPr>
        <w:tblStyle w:val="TableGrid"/>
        <w:tblW w:w="0" w:type="auto"/>
        <w:tblLook w:val="04A0" w:firstRow="1" w:lastRow="0" w:firstColumn="1" w:lastColumn="0" w:noHBand="0" w:noVBand="1"/>
      </w:tblPr>
      <w:tblGrid>
        <w:gridCol w:w="1165"/>
        <w:gridCol w:w="1890"/>
        <w:gridCol w:w="1530"/>
        <w:gridCol w:w="1890"/>
        <w:gridCol w:w="1980"/>
      </w:tblGrid>
      <w:tr w:rsidR="008B7F0F" w14:paraId="2052A031" w14:textId="1237B624" w:rsidTr="008B7F0F">
        <w:tc>
          <w:tcPr>
            <w:tcW w:w="1165" w:type="dxa"/>
          </w:tcPr>
          <w:p w14:paraId="21402095" w14:textId="77777777" w:rsidR="008B7F0F" w:rsidRDefault="008B7F0F" w:rsidP="005949AF"/>
        </w:tc>
        <w:tc>
          <w:tcPr>
            <w:tcW w:w="1890" w:type="dxa"/>
          </w:tcPr>
          <w:p w14:paraId="342EAA01" w14:textId="77777777" w:rsidR="008B7F0F" w:rsidRPr="00913DD3" w:rsidRDefault="008B7F0F" w:rsidP="005949AF">
            <w:pPr>
              <w:rPr>
                <w:b/>
                <w:bCs/>
              </w:rPr>
            </w:pPr>
            <w:r w:rsidRPr="00913DD3">
              <w:rPr>
                <w:b/>
                <w:bCs/>
              </w:rPr>
              <w:t>Benchmark model</w:t>
            </w:r>
          </w:p>
        </w:tc>
        <w:tc>
          <w:tcPr>
            <w:tcW w:w="1530" w:type="dxa"/>
          </w:tcPr>
          <w:p w14:paraId="7D3CB2D7" w14:textId="77777777" w:rsidR="008B7F0F" w:rsidRPr="00913DD3" w:rsidRDefault="008B7F0F" w:rsidP="005949AF">
            <w:pPr>
              <w:rPr>
                <w:b/>
                <w:bCs/>
              </w:rPr>
            </w:pPr>
            <w:r w:rsidRPr="00913DD3">
              <w:rPr>
                <w:b/>
                <w:bCs/>
              </w:rPr>
              <w:t>Initial MLP</w:t>
            </w:r>
          </w:p>
        </w:tc>
        <w:tc>
          <w:tcPr>
            <w:tcW w:w="1890" w:type="dxa"/>
          </w:tcPr>
          <w:p w14:paraId="1CA5D114" w14:textId="77777777" w:rsidR="008B7F0F" w:rsidRPr="00913DD3" w:rsidRDefault="008B7F0F" w:rsidP="005949AF">
            <w:pPr>
              <w:rPr>
                <w:b/>
                <w:bCs/>
              </w:rPr>
            </w:pPr>
            <w:r>
              <w:rPr>
                <w:b/>
                <w:bCs/>
              </w:rPr>
              <w:t>Refined model</w:t>
            </w:r>
          </w:p>
        </w:tc>
        <w:tc>
          <w:tcPr>
            <w:tcW w:w="1980" w:type="dxa"/>
          </w:tcPr>
          <w:p w14:paraId="7E535007" w14:textId="25224F74" w:rsidR="008B7F0F" w:rsidRDefault="008B7F0F" w:rsidP="005949AF">
            <w:pPr>
              <w:rPr>
                <w:b/>
                <w:bCs/>
              </w:rPr>
            </w:pPr>
            <w:r>
              <w:rPr>
                <w:b/>
                <w:bCs/>
              </w:rPr>
              <w:t>Wide model</w:t>
            </w:r>
          </w:p>
        </w:tc>
      </w:tr>
      <w:tr w:rsidR="008B7F0F" w14:paraId="7AB2F157" w14:textId="5D320B49" w:rsidTr="008B7F0F">
        <w:tc>
          <w:tcPr>
            <w:tcW w:w="1165" w:type="dxa"/>
          </w:tcPr>
          <w:p w14:paraId="1CD84CEC" w14:textId="77777777" w:rsidR="008B7F0F" w:rsidRPr="00913DD3" w:rsidRDefault="008B7F0F" w:rsidP="005949AF">
            <w:pPr>
              <w:rPr>
                <w:b/>
                <w:bCs/>
                <w:sz w:val="20"/>
                <w:szCs w:val="18"/>
              </w:rPr>
            </w:pPr>
            <w:r w:rsidRPr="00913DD3">
              <w:rPr>
                <w:b/>
                <w:bCs/>
                <w:sz w:val="20"/>
                <w:szCs w:val="18"/>
              </w:rPr>
              <w:t>MSE</w:t>
            </w:r>
          </w:p>
        </w:tc>
        <w:tc>
          <w:tcPr>
            <w:tcW w:w="1890" w:type="dxa"/>
          </w:tcPr>
          <w:p w14:paraId="310BBA66" w14:textId="77777777" w:rsidR="008B7F0F" w:rsidRDefault="008B7F0F" w:rsidP="005949AF">
            <w:r>
              <w:t>0.961</w:t>
            </w:r>
          </w:p>
        </w:tc>
        <w:tc>
          <w:tcPr>
            <w:tcW w:w="1530" w:type="dxa"/>
          </w:tcPr>
          <w:p w14:paraId="29FAAB88" w14:textId="77777777" w:rsidR="008B7F0F" w:rsidRDefault="008B7F0F" w:rsidP="005949AF">
            <w:r>
              <w:t>0.139</w:t>
            </w:r>
          </w:p>
        </w:tc>
        <w:tc>
          <w:tcPr>
            <w:tcW w:w="1890" w:type="dxa"/>
          </w:tcPr>
          <w:p w14:paraId="10933708" w14:textId="77777777" w:rsidR="008B7F0F" w:rsidRDefault="008B7F0F" w:rsidP="005949AF">
            <w:r>
              <w:t>0.054</w:t>
            </w:r>
          </w:p>
        </w:tc>
        <w:tc>
          <w:tcPr>
            <w:tcW w:w="1980" w:type="dxa"/>
          </w:tcPr>
          <w:p w14:paraId="63E7DB57" w14:textId="7B1F4878" w:rsidR="008B7F0F" w:rsidRDefault="008B7F0F" w:rsidP="005949AF">
            <w:r>
              <w:t>0.061</w:t>
            </w:r>
          </w:p>
        </w:tc>
      </w:tr>
      <w:tr w:rsidR="008B7F0F" w14:paraId="25789002" w14:textId="50D6810E" w:rsidTr="008B7F0F">
        <w:tc>
          <w:tcPr>
            <w:tcW w:w="1165" w:type="dxa"/>
          </w:tcPr>
          <w:p w14:paraId="3DE182BA" w14:textId="77777777" w:rsidR="008B7F0F" w:rsidRPr="00913DD3" w:rsidRDefault="008B7F0F" w:rsidP="005949AF">
            <w:pPr>
              <w:rPr>
                <w:b/>
                <w:bCs/>
                <w:sz w:val="20"/>
                <w:szCs w:val="18"/>
              </w:rPr>
            </w:pPr>
            <w:r w:rsidRPr="00913DD3">
              <w:rPr>
                <w:b/>
                <w:bCs/>
                <w:sz w:val="20"/>
                <w:szCs w:val="18"/>
              </w:rPr>
              <w:t>R</w:t>
            </w:r>
            <w:r w:rsidRPr="00913DD3">
              <w:rPr>
                <w:b/>
                <w:bCs/>
                <w:sz w:val="20"/>
                <w:szCs w:val="18"/>
                <w:vertAlign w:val="superscript"/>
              </w:rPr>
              <w:t>2</w:t>
            </w:r>
          </w:p>
        </w:tc>
        <w:tc>
          <w:tcPr>
            <w:tcW w:w="1890" w:type="dxa"/>
          </w:tcPr>
          <w:p w14:paraId="0F60F79C" w14:textId="77777777" w:rsidR="008B7F0F" w:rsidRDefault="008B7F0F" w:rsidP="005949AF">
            <w:r>
              <w:t>0.066</w:t>
            </w:r>
          </w:p>
        </w:tc>
        <w:tc>
          <w:tcPr>
            <w:tcW w:w="1530" w:type="dxa"/>
          </w:tcPr>
          <w:p w14:paraId="1607CD94" w14:textId="77777777" w:rsidR="008B7F0F" w:rsidRDefault="008B7F0F" w:rsidP="005949AF">
            <w:r>
              <w:t>0.865</w:t>
            </w:r>
          </w:p>
        </w:tc>
        <w:tc>
          <w:tcPr>
            <w:tcW w:w="1890" w:type="dxa"/>
          </w:tcPr>
          <w:p w14:paraId="44665931" w14:textId="77777777" w:rsidR="008B7F0F" w:rsidRDefault="008B7F0F" w:rsidP="005949AF">
            <w:r>
              <w:t>0.948</w:t>
            </w:r>
          </w:p>
        </w:tc>
        <w:tc>
          <w:tcPr>
            <w:tcW w:w="1980" w:type="dxa"/>
          </w:tcPr>
          <w:p w14:paraId="5021D7DE" w14:textId="2A3CD0CC" w:rsidR="008B7F0F" w:rsidRDefault="008B7F0F" w:rsidP="005949AF">
            <w:r>
              <w:t>0.941</w:t>
            </w:r>
          </w:p>
        </w:tc>
      </w:tr>
    </w:tbl>
    <w:p w14:paraId="2E2A63EF" w14:textId="0F37820F" w:rsidR="00923F0D" w:rsidRDefault="00923F0D" w:rsidP="00923F0D"/>
    <w:p w14:paraId="1BAB513A" w14:textId="7DBE8050" w:rsidR="00923F0D" w:rsidRPr="00AD1929" w:rsidRDefault="00923F0D" w:rsidP="00AD1929">
      <w:pPr>
        <w:pStyle w:val="Heading2"/>
        <w:rPr>
          <w:sz w:val="28"/>
          <w:szCs w:val="24"/>
        </w:rPr>
      </w:pPr>
      <w:bookmarkStart w:id="15" w:name="_Toc508121044"/>
      <w:r w:rsidRPr="00AD1929">
        <w:rPr>
          <w:sz w:val="28"/>
          <w:szCs w:val="24"/>
        </w:rPr>
        <w:t>Justification</w:t>
      </w:r>
      <w:bookmarkEnd w:id="15"/>
    </w:p>
    <w:p w14:paraId="104D8283" w14:textId="12866A71" w:rsidR="00923F0D" w:rsidRDefault="005675BF" w:rsidP="00923F0D">
      <w:r>
        <w:t xml:space="preserve">To have an appreciation for </w:t>
      </w:r>
      <w:r w:rsidR="006349CD">
        <w:t xml:space="preserve">the </w:t>
      </w:r>
      <w:r>
        <w:t>robust</w:t>
      </w:r>
      <w:r w:rsidR="006349CD">
        <w:t xml:space="preserve">ness of </w:t>
      </w:r>
      <w:r>
        <w:t>the final solution, the following two points are to be noted:</w:t>
      </w:r>
    </w:p>
    <w:p w14:paraId="5E1A5DCC" w14:textId="49AE24AD" w:rsidR="005675BF" w:rsidRDefault="006349CD" w:rsidP="005675BF">
      <w:pPr>
        <w:pStyle w:val="ListParagraph"/>
        <w:numPr>
          <w:ilvl w:val="0"/>
          <w:numId w:val="6"/>
        </w:numPr>
      </w:pPr>
      <w:r>
        <w:t>By going with two metrics for this project, namely, MSE and R</w:t>
      </w:r>
      <w:r w:rsidRPr="006349CD">
        <w:rPr>
          <w:vertAlign w:val="superscript"/>
        </w:rPr>
        <w:t>2</w:t>
      </w:r>
      <w:r>
        <w:t xml:space="preserve">, a high standard was set. MSE is a metric that is data dependent, and the </w:t>
      </w:r>
      <w:r>
        <w:t>R</w:t>
      </w:r>
      <w:r w:rsidRPr="006349CD">
        <w:rPr>
          <w:vertAlign w:val="superscript"/>
        </w:rPr>
        <w:t>2</w:t>
      </w:r>
      <w:r w:rsidRPr="006349CD">
        <w:t xml:space="preserve"> </w:t>
      </w:r>
      <w:r>
        <w:t>score gives an objective score to the model. The final model high scores on both metrics.</w:t>
      </w:r>
    </w:p>
    <w:p w14:paraId="38C1E075" w14:textId="4A14612B" w:rsidR="006349CD" w:rsidRDefault="006349CD" w:rsidP="005675BF">
      <w:pPr>
        <w:pStyle w:val="ListParagraph"/>
        <w:numPr>
          <w:ilvl w:val="0"/>
          <w:numId w:val="6"/>
        </w:numPr>
      </w:pPr>
      <w:r>
        <w:t xml:space="preserve">The visualization below suggests that non-linearities between the 3 features have been modeled well. </w:t>
      </w:r>
    </w:p>
    <w:p w14:paraId="29F4265D" w14:textId="77777777" w:rsidR="005675BF" w:rsidRDefault="005675BF" w:rsidP="005675BF">
      <w:r w:rsidRPr="00CC3EF5">
        <w:rPr>
          <w:b/>
          <w:bCs/>
        </w:rPr>
        <w:t>Fig. 10:</w:t>
      </w:r>
      <w:r>
        <w:t xml:space="preserve"> </w:t>
      </w:r>
      <w:proofErr w:type="spellStart"/>
      <w:r>
        <w:t>y_test</w:t>
      </w:r>
      <w:proofErr w:type="spellEnd"/>
      <w:r>
        <w:t xml:space="preserve"> vs. </w:t>
      </w:r>
      <w:proofErr w:type="spellStart"/>
      <w:r>
        <w:t>y_pred</w:t>
      </w:r>
      <w:proofErr w:type="spellEnd"/>
      <w:r>
        <w:t xml:space="preserve"> for the various models</w:t>
      </w:r>
    </w:p>
    <w:tbl>
      <w:tblPr>
        <w:tblStyle w:val="TableGrid"/>
        <w:tblW w:w="0" w:type="auto"/>
        <w:tblLook w:val="04A0" w:firstRow="1" w:lastRow="0" w:firstColumn="1" w:lastColumn="0" w:noHBand="0" w:noVBand="1"/>
      </w:tblPr>
      <w:tblGrid>
        <w:gridCol w:w="5406"/>
      </w:tblGrid>
      <w:tr w:rsidR="006349CD" w14:paraId="18065FE7" w14:textId="77777777" w:rsidTr="000D36EF">
        <w:tc>
          <w:tcPr>
            <w:tcW w:w="5406" w:type="dxa"/>
          </w:tcPr>
          <w:p w14:paraId="167096F4" w14:textId="4459896D" w:rsidR="006349CD" w:rsidRDefault="006349CD" w:rsidP="005949AF">
            <w:r>
              <w:t>Benchmark model</w:t>
            </w:r>
          </w:p>
        </w:tc>
      </w:tr>
      <w:tr w:rsidR="006349CD" w14:paraId="3FB63980" w14:textId="77777777" w:rsidTr="000D36EF">
        <w:tc>
          <w:tcPr>
            <w:tcW w:w="5406" w:type="dxa"/>
          </w:tcPr>
          <w:p w14:paraId="4799E614" w14:textId="6E0B0038" w:rsidR="006349CD" w:rsidRDefault="000D36EF" w:rsidP="005949AF">
            <w:r>
              <w:rPr>
                <w:noProof/>
              </w:rPr>
              <w:drawing>
                <wp:inline distT="0" distB="0" distL="0" distR="0" wp14:anchorId="3714605A" wp14:editId="23C127DA">
                  <wp:extent cx="327660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2171700"/>
                          </a:xfrm>
                          <a:prstGeom prst="rect">
                            <a:avLst/>
                          </a:prstGeom>
                        </pic:spPr>
                      </pic:pic>
                    </a:graphicData>
                  </a:graphic>
                </wp:inline>
              </w:drawing>
            </w:r>
          </w:p>
        </w:tc>
      </w:tr>
    </w:tbl>
    <w:p w14:paraId="1F0B4875" w14:textId="77777777" w:rsidR="005675BF" w:rsidRDefault="005675BF" w:rsidP="00923F0D"/>
    <w:tbl>
      <w:tblPr>
        <w:tblStyle w:val="TableGrid"/>
        <w:tblW w:w="0" w:type="auto"/>
        <w:tblLook w:val="04A0" w:firstRow="1" w:lastRow="0" w:firstColumn="1" w:lastColumn="0" w:noHBand="0" w:noVBand="1"/>
      </w:tblPr>
      <w:tblGrid>
        <w:gridCol w:w="5395"/>
      </w:tblGrid>
      <w:tr w:rsidR="000D36EF" w14:paraId="44D73CC0" w14:textId="77777777" w:rsidTr="000D36EF">
        <w:tc>
          <w:tcPr>
            <w:tcW w:w="5395" w:type="dxa"/>
          </w:tcPr>
          <w:p w14:paraId="44ECA087" w14:textId="67220E91" w:rsidR="000D36EF" w:rsidRDefault="000D36EF" w:rsidP="00923F0D">
            <w:r>
              <w:lastRenderedPageBreak/>
              <w:t>Initial DL model</w:t>
            </w:r>
          </w:p>
        </w:tc>
      </w:tr>
      <w:tr w:rsidR="000D36EF" w14:paraId="5E575AD6" w14:textId="77777777" w:rsidTr="000D36EF">
        <w:tc>
          <w:tcPr>
            <w:tcW w:w="5395" w:type="dxa"/>
          </w:tcPr>
          <w:p w14:paraId="10426633" w14:textId="1BACC166" w:rsidR="000D36EF" w:rsidRDefault="000D36EF" w:rsidP="00923F0D">
            <w:r>
              <w:rPr>
                <w:noProof/>
              </w:rPr>
              <w:drawing>
                <wp:inline distT="0" distB="0" distL="0" distR="0" wp14:anchorId="4D8417CF" wp14:editId="5F92420E">
                  <wp:extent cx="326707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2133600"/>
                          </a:xfrm>
                          <a:prstGeom prst="rect">
                            <a:avLst/>
                          </a:prstGeom>
                        </pic:spPr>
                      </pic:pic>
                    </a:graphicData>
                  </a:graphic>
                </wp:inline>
              </w:drawing>
            </w:r>
          </w:p>
        </w:tc>
      </w:tr>
    </w:tbl>
    <w:p w14:paraId="4926EF7B" w14:textId="5821FEF4" w:rsidR="00923F0D" w:rsidRDefault="00923F0D" w:rsidP="00923F0D"/>
    <w:tbl>
      <w:tblPr>
        <w:tblStyle w:val="TableGrid"/>
        <w:tblW w:w="0" w:type="auto"/>
        <w:tblLook w:val="04A0" w:firstRow="1" w:lastRow="0" w:firstColumn="1" w:lastColumn="0" w:noHBand="0" w:noVBand="1"/>
      </w:tblPr>
      <w:tblGrid>
        <w:gridCol w:w="5406"/>
      </w:tblGrid>
      <w:tr w:rsidR="000D36EF" w14:paraId="2F960124" w14:textId="77777777" w:rsidTr="000D36EF">
        <w:tc>
          <w:tcPr>
            <w:tcW w:w="5396" w:type="dxa"/>
          </w:tcPr>
          <w:p w14:paraId="3E2514A6" w14:textId="1EAC185B" w:rsidR="000D36EF" w:rsidRDefault="000D36EF" w:rsidP="00923F0D">
            <w:r>
              <w:t>Refined final model</w:t>
            </w:r>
          </w:p>
        </w:tc>
      </w:tr>
      <w:tr w:rsidR="000D36EF" w14:paraId="00D5F48E" w14:textId="77777777" w:rsidTr="000D36EF">
        <w:tc>
          <w:tcPr>
            <w:tcW w:w="5396" w:type="dxa"/>
          </w:tcPr>
          <w:p w14:paraId="28B69DF1" w14:textId="5AA41A91" w:rsidR="000D36EF" w:rsidRDefault="000D36EF" w:rsidP="00923F0D">
            <w:r>
              <w:rPr>
                <w:noProof/>
              </w:rPr>
              <w:drawing>
                <wp:inline distT="0" distB="0" distL="0" distR="0" wp14:anchorId="649C11C1" wp14:editId="5261F43A">
                  <wp:extent cx="3286125" cy="2152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2152650"/>
                          </a:xfrm>
                          <a:prstGeom prst="rect">
                            <a:avLst/>
                          </a:prstGeom>
                        </pic:spPr>
                      </pic:pic>
                    </a:graphicData>
                  </a:graphic>
                </wp:inline>
              </w:drawing>
            </w:r>
          </w:p>
        </w:tc>
      </w:tr>
    </w:tbl>
    <w:p w14:paraId="2B3EAD7C" w14:textId="77777777" w:rsidR="000D36EF" w:rsidRPr="00923F0D" w:rsidRDefault="000D36EF" w:rsidP="00923F0D"/>
    <w:p w14:paraId="0FA61308" w14:textId="77777777" w:rsidR="00923F0D" w:rsidRDefault="00923F0D">
      <w:pPr>
        <w:rPr>
          <w:rFonts w:asciiTheme="majorHAnsi" w:eastAsiaTheme="majorEastAsia" w:hAnsiTheme="majorHAnsi" w:cstheme="majorBidi"/>
          <w:color w:val="2F5496" w:themeColor="accent1" w:themeShade="BF"/>
          <w:sz w:val="40"/>
          <w:szCs w:val="36"/>
        </w:rPr>
      </w:pPr>
      <w:r>
        <w:rPr>
          <w:sz w:val="40"/>
          <w:szCs w:val="36"/>
        </w:rPr>
        <w:br w:type="page"/>
      </w:r>
    </w:p>
    <w:p w14:paraId="3598FF61" w14:textId="75BE2602" w:rsidR="00923F0D" w:rsidRDefault="00923F0D" w:rsidP="00923F0D">
      <w:pPr>
        <w:pStyle w:val="Heading1"/>
        <w:numPr>
          <w:ilvl w:val="0"/>
          <w:numId w:val="1"/>
        </w:numPr>
        <w:jc w:val="center"/>
        <w:rPr>
          <w:sz w:val="40"/>
          <w:szCs w:val="36"/>
        </w:rPr>
      </w:pPr>
      <w:bookmarkStart w:id="16" w:name="_Toc508121045"/>
      <w:r>
        <w:rPr>
          <w:sz w:val="40"/>
          <w:szCs w:val="36"/>
        </w:rPr>
        <w:lastRenderedPageBreak/>
        <w:t>Conclusion</w:t>
      </w:r>
      <w:bookmarkEnd w:id="16"/>
    </w:p>
    <w:p w14:paraId="7DDE4C89" w14:textId="77777777" w:rsidR="00923F0D" w:rsidRDefault="00923F0D" w:rsidP="00923F0D">
      <w:pPr>
        <w:pStyle w:val="Subtitle"/>
        <w:numPr>
          <w:ilvl w:val="0"/>
          <w:numId w:val="0"/>
        </w:numPr>
      </w:pPr>
    </w:p>
    <w:p w14:paraId="17E5FFEE" w14:textId="022E9701" w:rsidR="00923F0D" w:rsidRPr="00AD1929" w:rsidRDefault="00923F0D" w:rsidP="00AD1929">
      <w:pPr>
        <w:pStyle w:val="Heading2"/>
        <w:rPr>
          <w:sz w:val="28"/>
          <w:szCs w:val="24"/>
        </w:rPr>
      </w:pPr>
      <w:bookmarkStart w:id="17" w:name="_Toc508121046"/>
      <w:r w:rsidRPr="00AD1929">
        <w:rPr>
          <w:sz w:val="28"/>
          <w:szCs w:val="24"/>
        </w:rPr>
        <w:t>Free-Form Visualization</w:t>
      </w:r>
      <w:bookmarkEnd w:id="17"/>
    </w:p>
    <w:p w14:paraId="68CC4507" w14:textId="6DD41E3A" w:rsidR="009D355C" w:rsidRDefault="00DF725F" w:rsidP="00923F0D">
      <w:r>
        <w:t xml:space="preserve">In the plots below, I compare the training history of </w:t>
      </w:r>
      <w:r w:rsidR="00B01FD9">
        <w:t xml:space="preserve">the initial model with the refined model. </w:t>
      </w:r>
    </w:p>
    <w:p w14:paraId="5063A4A7" w14:textId="5376C097" w:rsidR="00923F0D" w:rsidRDefault="009D355C" w:rsidP="00923F0D">
      <w:r w:rsidRPr="000F7A6D">
        <w:rPr>
          <w:b/>
          <w:bCs/>
        </w:rPr>
        <w:t>Fig. 11</w:t>
      </w:r>
      <w:r>
        <w:t xml:space="preserve">: </w:t>
      </w:r>
      <w:r w:rsidR="000F7A6D">
        <w:t>Training history comparison</w:t>
      </w:r>
    </w:p>
    <w:tbl>
      <w:tblPr>
        <w:tblStyle w:val="TableGrid"/>
        <w:tblW w:w="0" w:type="auto"/>
        <w:tblLook w:val="04A0" w:firstRow="1" w:lastRow="0" w:firstColumn="1" w:lastColumn="0" w:noHBand="0" w:noVBand="1"/>
      </w:tblPr>
      <w:tblGrid>
        <w:gridCol w:w="5856"/>
      </w:tblGrid>
      <w:tr w:rsidR="00B01FD9" w14:paraId="14CCF9AE" w14:textId="77777777" w:rsidTr="00B01FD9">
        <w:trPr>
          <w:trHeight w:val="221"/>
        </w:trPr>
        <w:tc>
          <w:tcPr>
            <w:tcW w:w="5744" w:type="dxa"/>
          </w:tcPr>
          <w:p w14:paraId="678FDAE2" w14:textId="46842174" w:rsidR="00B01FD9" w:rsidRDefault="00B01FD9" w:rsidP="00923F0D">
            <w:r>
              <w:t>Initial model</w:t>
            </w:r>
          </w:p>
        </w:tc>
      </w:tr>
      <w:tr w:rsidR="00B01FD9" w14:paraId="29010523" w14:textId="77777777" w:rsidTr="00B01FD9">
        <w:trPr>
          <w:trHeight w:val="3114"/>
        </w:trPr>
        <w:tc>
          <w:tcPr>
            <w:tcW w:w="5744" w:type="dxa"/>
          </w:tcPr>
          <w:p w14:paraId="16933911" w14:textId="3CF8E4D8" w:rsidR="00B01FD9" w:rsidRDefault="00B01FD9" w:rsidP="00923F0D">
            <w:r>
              <w:rPr>
                <w:noProof/>
              </w:rPr>
              <w:drawing>
                <wp:inline distT="0" distB="0" distL="0" distR="0" wp14:anchorId="337014B3" wp14:editId="6DD6F5E2">
                  <wp:extent cx="3571875" cy="2390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1875" cy="2390775"/>
                          </a:xfrm>
                          <a:prstGeom prst="rect">
                            <a:avLst/>
                          </a:prstGeom>
                        </pic:spPr>
                      </pic:pic>
                    </a:graphicData>
                  </a:graphic>
                </wp:inline>
              </w:drawing>
            </w:r>
          </w:p>
        </w:tc>
      </w:tr>
    </w:tbl>
    <w:p w14:paraId="0ED4B0EF" w14:textId="478EE9EE" w:rsidR="00923F0D" w:rsidRDefault="00923F0D" w:rsidP="00923F0D"/>
    <w:tbl>
      <w:tblPr>
        <w:tblStyle w:val="TableGrid"/>
        <w:tblW w:w="0" w:type="auto"/>
        <w:tblLook w:val="04A0" w:firstRow="1" w:lastRow="0" w:firstColumn="1" w:lastColumn="0" w:noHBand="0" w:noVBand="1"/>
      </w:tblPr>
      <w:tblGrid>
        <w:gridCol w:w="6006"/>
      </w:tblGrid>
      <w:tr w:rsidR="00B01FD9" w14:paraId="50131D00" w14:textId="77777777" w:rsidTr="00B01FD9">
        <w:trPr>
          <w:trHeight w:val="205"/>
        </w:trPr>
        <w:tc>
          <w:tcPr>
            <w:tcW w:w="5711" w:type="dxa"/>
          </w:tcPr>
          <w:p w14:paraId="1E9B8A3E" w14:textId="1AF3DB70" w:rsidR="00B01FD9" w:rsidRDefault="001E6869" w:rsidP="00923F0D">
            <w:r>
              <w:t>Tuned</w:t>
            </w:r>
            <w:r w:rsidR="00B01FD9">
              <w:t xml:space="preserve"> model</w:t>
            </w:r>
          </w:p>
        </w:tc>
      </w:tr>
      <w:tr w:rsidR="00B01FD9" w14:paraId="7878213F" w14:textId="77777777" w:rsidTr="00B01FD9">
        <w:trPr>
          <w:trHeight w:val="2937"/>
        </w:trPr>
        <w:tc>
          <w:tcPr>
            <w:tcW w:w="5711" w:type="dxa"/>
          </w:tcPr>
          <w:p w14:paraId="084C76D9" w14:textId="2D683CB0" w:rsidR="00B01FD9" w:rsidRDefault="00B01FD9" w:rsidP="00923F0D">
            <w:r>
              <w:rPr>
                <w:noProof/>
              </w:rPr>
              <w:drawing>
                <wp:inline distT="0" distB="0" distL="0" distR="0" wp14:anchorId="12ECE63C" wp14:editId="25494B6A">
                  <wp:extent cx="3667125" cy="2438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125" cy="2438400"/>
                          </a:xfrm>
                          <a:prstGeom prst="rect">
                            <a:avLst/>
                          </a:prstGeom>
                        </pic:spPr>
                      </pic:pic>
                    </a:graphicData>
                  </a:graphic>
                </wp:inline>
              </w:drawing>
            </w:r>
          </w:p>
        </w:tc>
      </w:tr>
    </w:tbl>
    <w:p w14:paraId="50B121CE" w14:textId="55BA1BB1" w:rsidR="00B01FD9" w:rsidRDefault="00B01FD9" w:rsidP="00923F0D"/>
    <w:p w14:paraId="5FC53296" w14:textId="6BB75ACD" w:rsidR="00296F7D" w:rsidRDefault="006725CC" w:rsidP="00923F0D">
      <w:r>
        <w:t xml:space="preserve">The </w:t>
      </w:r>
      <w:proofErr w:type="spellStart"/>
      <w:r>
        <w:t>val_loss</w:t>
      </w:r>
      <w:proofErr w:type="spellEnd"/>
      <w:r>
        <w:t xml:space="preserve"> of the tuned model begins to converge towards training loss at an early stage. This indicates a better use of epochs. The reduced batch size for the refined model is the enabler for this improvement.</w:t>
      </w:r>
    </w:p>
    <w:p w14:paraId="0859E77F" w14:textId="1F6F1DC1" w:rsidR="001E6869" w:rsidRDefault="00E14D4A" w:rsidP="00923F0D">
      <w:r>
        <w:t xml:space="preserve">With the initial model, during later epochs, there seems to be overfitting happening frequently. This can be seen by the large </w:t>
      </w:r>
      <w:proofErr w:type="spellStart"/>
      <w:r>
        <w:t>val_losses</w:t>
      </w:r>
      <w:proofErr w:type="spellEnd"/>
      <w:r>
        <w:t xml:space="preserve"> around the 275+ epochs. On the other hand, in the tuned model logs, </w:t>
      </w:r>
      <w:r>
        <w:lastRenderedPageBreak/>
        <w:t xml:space="preserve">this issue isn’t so pronounced. It is likely that the small </w:t>
      </w:r>
      <w:r w:rsidR="00CB14BE">
        <w:t>(d</w:t>
      </w:r>
      <w:r w:rsidR="008E291E">
        <w:t>ampened</w:t>
      </w:r>
      <w:bookmarkStart w:id="18" w:name="_GoBack"/>
      <w:bookmarkEnd w:id="18"/>
      <w:r w:rsidR="00CB14BE">
        <w:t xml:space="preserve">) </w:t>
      </w:r>
      <w:r>
        <w:t>learning rate applied during the time of the late epochs is instrumental in controlling overfitting.</w:t>
      </w:r>
    </w:p>
    <w:p w14:paraId="24A0034E" w14:textId="61D5FE81" w:rsidR="00923F0D" w:rsidRPr="00AD1929" w:rsidRDefault="00923F0D" w:rsidP="00AD1929">
      <w:pPr>
        <w:pStyle w:val="Heading2"/>
        <w:rPr>
          <w:sz w:val="28"/>
          <w:szCs w:val="24"/>
        </w:rPr>
      </w:pPr>
      <w:bookmarkStart w:id="19" w:name="_Toc508121047"/>
      <w:r w:rsidRPr="00AD1929">
        <w:rPr>
          <w:sz w:val="28"/>
          <w:szCs w:val="24"/>
        </w:rPr>
        <w:t>Reflection</w:t>
      </w:r>
      <w:bookmarkEnd w:id="19"/>
    </w:p>
    <w:p w14:paraId="1AC52340" w14:textId="77777777" w:rsidR="00923F0D" w:rsidRPr="00923F0D" w:rsidRDefault="00923F0D" w:rsidP="00923F0D"/>
    <w:p w14:paraId="399FC3D2" w14:textId="109472BB" w:rsidR="00923F0D" w:rsidRDefault="00923F0D" w:rsidP="00923F0D"/>
    <w:p w14:paraId="2A02225D" w14:textId="79183A28" w:rsidR="00923F0D" w:rsidRPr="00AD1929" w:rsidRDefault="00923F0D" w:rsidP="00AD1929">
      <w:pPr>
        <w:pStyle w:val="Heading2"/>
        <w:rPr>
          <w:sz w:val="28"/>
          <w:szCs w:val="24"/>
        </w:rPr>
      </w:pPr>
      <w:bookmarkStart w:id="20" w:name="_Toc508121048"/>
      <w:r w:rsidRPr="00AD1929">
        <w:rPr>
          <w:sz w:val="28"/>
          <w:szCs w:val="24"/>
        </w:rPr>
        <w:t>Improvement</w:t>
      </w:r>
      <w:bookmarkEnd w:id="20"/>
    </w:p>
    <w:p w14:paraId="2E41AC8D" w14:textId="77777777" w:rsidR="00FE71D5" w:rsidRPr="00FE71D5" w:rsidRDefault="00FE71D5" w:rsidP="00FE71D5"/>
    <w:sectPr w:rsidR="00FE71D5" w:rsidRPr="00FE71D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590FC" w14:textId="77777777" w:rsidR="009C5DD8" w:rsidRDefault="009C5DD8" w:rsidP="00110FF0">
      <w:pPr>
        <w:spacing w:after="0" w:line="240" w:lineRule="auto"/>
      </w:pPr>
      <w:r>
        <w:separator/>
      </w:r>
    </w:p>
  </w:endnote>
  <w:endnote w:type="continuationSeparator" w:id="0">
    <w:p w14:paraId="6A578BA5" w14:textId="77777777" w:rsidR="009C5DD8" w:rsidRDefault="009C5DD8" w:rsidP="0011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AE957" w14:textId="3BFF34AA" w:rsidR="001E6869" w:rsidRDefault="001E6869">
    <w:pPr>
      <w:pStyle w:val="Footer"/>
    </w:pPr>
    <w:r>
      <w:t>Machine Learning</w:t>
    </w:r>
    <w:r>
      <w:ptab w:relativeTo="margin" w:alignment="center" w:leader="none"/>
    </w:r>
    <w:r>
      <w:t>Capstone Project</w:t>
    </w:r>
    <w:r>
      <w:ptab w:relativeTo="margin" w:alignment="right" w:leader="none"/>
    </w:r>
    <w:r>
      <w:t>Vikram Haravu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91489" w14:textId="77777777" w:rsidR="009C5DD8" w:rsidRDefault="009C5DD8" w:rsidP="00110FF0">
      <w:pPr>
        <w:spacing w:after="0" w:line="240" w:lineRule="auto"/>
      </w:pPr>
      <w:r>
        <w:separator/>
      </w:r>
    </w:p>
  </w:footnote>
  <w:footnote w:type="continuationSeparator" w:id="0">
    <w:p w14:paraId="772F789C" w14:textId="77777777" w:rsidR="009C5DD8" w:rsidRDefault="009C5DD8" w:rsidP="00110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30B"/>
    <w:multiLevelType w:val="hybridMultilevel"/>
    <w:tmpl w:val="05641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0A33"/>
    <w:multiLevelType w:val="hybridMultilevel"/>
    <w:tmpl w:val="1DFE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96C53"/>
    <w:multiLevelType w:val="hybridMultilevel"/>
    <w:tmpl w:val="056411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74183"/>
    <w:multiLevelType w:val="hybridMultilevel"/>
    <w:tmpl w:val="11A0918E"/>
    <w:lvl w:ilvl="0" w:tplc="5F863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92FBF"/>
    <w:multiLevelType w:val="hybridMultilevel"/>
    <w:tmpl w:val="442CAB14"/>
    <w:lvl w:ilvl="0" w:tplc="9C8E71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9043D"/>
    <w:multiLevelType w:val="hybridMultilevel"/>
    <w:tmpl w:val="05641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BA"/>
    <w:rsid w:val="00020642"/>
    <w:rsid w:val="000246AA"/>
    <w:rsid w:val="000249B2"/>
    <w:rsid w:val="000525BB"/>
    <w:rsid w:val="00060B41"/>
    <w:rsid w:val="00070CC9"/>
    <w:rsid w:val="0007353E"/>
    <w:rsid w:val="00097CD4"/>
    <w:rsid w:val="000A0E98"/>
    <w:rsid w:val="000A79D5"/>
    <w:rsid w:val="000C0F7F"/>
    <w:rsid w:val="000D36EF"/>
    <w:rsid w:val="000D6AA9"/>
    <w:rsid w:val="000E4A40"/>
    <w:rsid w:val="000F2535"/>
    <w:rsid w:val="000F7A6D"/>
    <w:rsid w:val="00101FF2"/>
    <w:rsid w:val="00110FF0"/>
    <w:rsid w:val="00113B8F"/>
    <w:rsid w:val="00114261"/>
    <w:rsid w:val="0013660C"/>
    <w:rsid w:val="001639AF"/>
    <w:rsid w:val="00163B57"/>
    <w:rsid w:val="001956E0"/>
    <w:rsid w:val="00195B9F"/>
    <w:rsid w:val="001A1AA2"/>
    <w:rsid w:val="001A2BA1"/>
    <w:rsid w:val="001A7097"/>
    <w:rsid w:val="001B32D3"/>
    <w:rsid w:val="001B41CB"/>
    <w:rsid w:val="001C2CA6"/>
    <w:rsid w:val="001E6869"/>
    <w:rsid w:val="001F7AF2"/>
    <w:rsid w:val="00206B66"/>
    <w:rsid w:val="00207D76"/>
    <w:rsid w:val="0023146B"/>
    <w:rsid w:val="0024627F"/>
    <w:rsid w:val="00252444"/>
    <w:rsid w:val="00252F3E"/>
    <w:rsid w:val="00274BCB"/>
    <w:rsid w:val="00287011"/>
    <w:rsid w:val="00296F7D"/>
    <w:rsid w:val="002A4C59"/>
    <w:rsid w:val="002D61A8"/>
    <w:rsid w:val="002F564D"/>
    <w:rsid w:val="00305F6D"/>
    <w:rsid w:val="00306EFE"/>
    <w:rsid w:val="00307E31"/>
    <w:rsid w:val="0032056F"/>
    <w:rsid w:val="00353943"/>
    <w:rsid w:val="003636AF"/>
    <w:rsid w:val="00375062"/>
    <w:rsid w:val="0038627D"/>
    <w:rsid w:val="00392164"/>
    <w:rsid w:val="003A7902"/>
    <w:rsid w:val="004419FE"/>
    <w:rsid w:val="004514D1"/>
    <w:rsid w:val="00457D1A"/>
    <w:rsid w:val="00481489"/>
    <w:rsid w:val="004A6059"/>
    <w:rsid w:val="0052471D"/>
    <w:rsid w:val="00535E15"/>
    <w:rsid w:val="005416EC"/>
    <w:rsid w:val="0056162D"/>
    <w:rsid w:val="005675BF"/>
    <w:rsid w:val="00571B1E"/>
    <w:rsid w:val="0058228F"/>
    <w:rsid w:val="005877BA"/>
    <w:rsid w:val="005C44B8"/>
    <w:rsid w:val="005D46BC"/>
    <w:rsid w:val="005F039C"/>
    <w:rsid w:val="00605041"/>
    <w:rsid w:val="006120A8"/>
    <w:rsid w:val="006349CD"/>
    <w:rsid w:val="006725CC"/>
    <w:rsid w:val="00687641"/>
    <w:rsid w:val="006B76D4"/>
    <w:rsid w:val="006C28B6"/>
    <w:rsid w:val="006D27D9"/>
    <w:rsid w:val="006D5264"/>
    <w:rsid w:val="006F4FED"/>
    <w:rsid w:val="00702BA5"/>
    <w:rsid w:val="00720B7F"/>
    <w:rsid w:val="0074212F"/>
    <w:rsid w:val="00750D7D"/>
    <w:rsid w:val="00757ABA"/>
    <w:rsid w:val="00761008"/>
    <w:rsid w:val="007920B1"/>
    <w:rsid w:val="00794412"/>
    <w:rsid w:val="007B45B8"/>
    <w:rsid w:val="007E6476"/>
    <w:rsid w:val="008379EF"/>
    <w:rsid w:val="00857441"/>
    <w:rsid w:val="00880F68"/>
    <w:rsid w:val="00882D7F"/>
    <w:rsid w:val="00887905"/>
    <w:rsid w:val="008906DE"/>
    <w:rsid w:val="008A3192"/>
    <w:rsid w:val="008A658A"/>
    <w:rsid w:val="008B5959"/>
    <w:rsid w:val="008B7F0F"/>
    <w:rsid w:val="008D2D7F"/>
    <w:rsid w:val="008D566E"/>
    <w:rsid w:val="008E291E"/>
    <w:rsid w:val="008E3F98"/>
    <w:rsid w:val="008F652D"/>
    <w:rsid w:val="00903C3C"/>
    <w:rsid w:val="00907B5F"/>
    <w:rsid w:val="00913DD3"/>
    <w:rsid w:val="00923F0D"/>
    <w:rsid w:val="00933931"/>
    <w:rsid w:val="00950403"/>
    <w:rsid w:val="00985EB4"/>
    <w:rsid w:val="009B6372"/>
    <w:rsid w:val="009C1DC0"/>
    <w:rsid w:val="009C2028"/>
    <w:rsid w:val="009C43B9"/>
    <w:rsid w:val="009C5DD8"/>
    <w:rsid w:val="009D355C"/>
    <w:rsid w:val="009F1EFA"/>
    <w:rsid w:val="00A119B0"/>
    <w:rsid w:val="00A2092D"/>
    <w:rsid w:val="00A578F0"/>
    <w:rsid w:val="00A9607D"/>
    <w:rsid w:val="00A974CD"/>
    <w:rsid w:val="00AD1929"/>
    <w:rsid w:val="00AE1633"/>
    <w:rsid w:val="00AE383D"/>
    <w:rsid w:val="00B0051B"/>
    <w:rsid w:val="00B01FD9"/>
    <w:rsid w:val="00B02B3A"/>
    <w:rsid w:val="00B10364"/>
    <w:rsid w:val="00B348AF"/>
    <w:rsid w:val="00B438A9"/>
    <w:rsid w:val="00B441D9"/>
    <w:rsid w:val="00B737CA"/>
    <w:rsid w:val="00B80A1E"/>
    <w:rsid w:val="00B85DE8"/>
    <w:rsid w:val="00BD30CE"/>
    <w:rsid w:val="00BD473D"/>
    <w:rsid w:val="00C02FA0"/>
    <w:rsid w:val="00C10AFE"/>
    <w:rsid w:val="00C22B41"/>
    <w:rsid w:val="00C27078"/>
    <w:rsid w:val="00C33D72"/>
    <w:rsid w:val="00C47349"/>
    <w:rsid w:val="00C75760"/>
    <w:rsid w:val="00C77D64"/>
    <w:rsid w:val="00CB0877"/>
    <w:rsid w:val="00CB14BE"/>
    <w:rsid w:val="00CB7B5E"/>
    <w:rsid w:val="00CC3EF5"/>
    <w:rsid w:val="00CC59C9"/>
    <w:rsid w:val="00CE00F8"/>
    <w:rsid w:val="00CE5E79"/>
    <w:rsid w:val="00D0185D"/>
    <w:rsid w:val="00D11DDD"/>
    <w:rsid w:val="00D1577B"/>
    <w:rsid w:val="00D1743F"/>
    <w:rsid w:val="00D56824"/>
    <w:rsid w:val="00D640C5"/>
    <w:rsid w:val="00D70A6E"/>
    <w:rsid w:val="00D77D52"/>
    <w:rsid w:val="00D84381"/>
    <w:rsid w:val="00D87001"/>
    <w:rsid w:val="00D95278"/>
    <w:rsid w:val="00DF18F3"/>
    <w:rsid w:val="00DF2495"/>
    <w:rsid w:val="00DF725F"/>
    <w:rsid w:val="00DF73A7"/>
    <w:rsid w:val="00DF7D59"/>
    <w:rsid w:val="00E03D80"/>
    <w:rsid w:val="00E10518"/>
    <w:rsid w:val="00E14D4A"/>
    <w:rsid w:val="00E3759F"/>
    <w:rsid w:val="00E511F6"/>
    <w:rsid w:val="00E62F4F"/>
    <w:rsid w:val="00E74E9B"/>
    <w:rsid w:val="00E864D4"/>
    <w:rsid w:val="00EA1E33"/>
    <w:rsid w:val="00EC0C04"/>
    <w:rsid w:val="00EE6F49"/>
    <w:rsid w:val="00F231F3"/>
    <w:rsid w:val="00F5694A"/>
    <w:rsid w:val="00F648CD"/>
    <w:rsid w:val="00F80810"/>
    <w:rsid w:val="00FA4BF1"/>
    <w:rsid w:val="00FB50E1"/>
    <w:rsid w:val="00FC51D5"/>
    <w:rsid w:val="00FD3BF9"/>
    <w:rsid w:val="00FE71D5"/>
    <w:rsid w:val="00FF7B3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270B"/>
  <w15:chartTrackingRefBased/>
  <w15:docId w15:val="{86632B3A-86AF-4C13-8C1E-9CB584F3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7B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314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BA"/>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5877B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77BA"/>
    <w:rPr>
      <w:rFonts w:asciiTheme="majorHAnsi" w:eastAsiaTheme="majorEastAsia" w:hAnsiTheme="majorHAnsi" w:cstheme="majorBidi"/>
      <w:spacing w:val="-10"/>
      <w:kern w:val="28"/>
      <w:sz w:val="56"/>
      <w:szCs w:val="50"/>
    </w:rPr>
  </w:style>
  <w:style w:type="paragraph" w:styleId="NoSpacing">
    <w:name w:val="No Spacing"/>
    <w:uiPriority w:val="1"/>
    <w:qFormat/>
    <w:rsid w:val="005877BA"/>
    <w:pPr>
      <w:spacing w:after="0" w:line="240" w:lineRule="auto"/>
    </w:pPr>
  </w:style>
  <w:style w:type="paragraph" w:styleId="Subtitle">
    <w:name w:val="Subtitle"/>
    <w:basedOn w:val="Normal"/>
    <w:next w:val="Normal"/>
    <w:link w:val="SubtitleChar"/>
    <w:uiPriority w:val="11"/>
    <w:qFormat/>
    <w:rsid w:val="00FE71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71D5"/>
    <w:rPr>
      <w:rFonts w:eastAsiaTheme="minorEastAsia"/>
      <w:color w:val="5A5A5A" w:themeColor="text1" w:themeTint="A5"/>
      <w:spacing w:val="15"/>
    </w:rPr>
  </w:style>
  <w:style w:type="paragraph" w:styleId="ListParagraph">
    <w:name w:val="List Paragraph"/>
    <w:basedOn w:val="Normal"/>
    <w:uiPriority w:val="34"/>
    <w:qFormat/>
    <w:rsid w:val="00761008"/>
    <w:pPr>
      <w:ind w:left="720"/>
      <w:contextualSpacing/>
    </w:pPr>
  </w:style>
  <w:style w:type="table" w:styleId="TableGrid">
    <w:name w:val="Table Grid"/>
    <w:basedOn w:val="TableNormal"/>
    <w:uiPriority w:val="39"/>
    <w:rsid w:val="00E10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B76D4"/>
    <w:rPr>
      <w:rFonts w:ascii="Courier New" w:eastAsia="Times New Roman" w:hAnsi="Courier New" w:cs="Courier New"/>
      <w:sz w:val="20"/>
    </w:rPr>
  </w:style>
  <w:style w:type="paragraph" w:styleId="TOCHeading">
    <w:name w:val="TOC Heading"/>
    <w:basedOn w:val="Heading1"/>
    <w:next w:val="Normal"/>
    <w:uiPriority w:val="39"/>
    <w:unhideWhenUsed/>
    <w:qFormat/>
    <w:rsid w:val="00687641"/>
    <w:pPr>
      <w:outlineLvl w:val="9"/>
    </w:pPr>
    <w:rPr>
      <w:szCs w:val="32"/>
      <w:lang w:bidi="ar-SA"/>
    </w:rPr>
  </w:style>
  <w:style w:type="paragraph" w:styleId="TOC1">
    <w:name w:val="toc 1"/>
    <w:basedOn w:val="Normal"/>
    <w:next w:val="Normal"/>
    <w:autoRedefine/>
    <w:uiPriority w:val="39"/>
    <w:unhideWhenUsed/>
    <w:rsid w:val="00687641"/>
    <w:pPr>
      <w:spacing w:after="100"/>
    </w:pPr>
  </w:style>
  <w:style w:type="character" w:styleId="Hyperlink">
    <w:name w:val="Hyperlink"/>
    <w:basedOn w:val="DefaultParagraphFont"/>
    <w:uiPriority w:val="99"/>
    <w:unhideWhenUsed/>
    <w:rsid w:val="00687641"/>
    <w:rPr>
      <w:color w:val="0563C1" w:themeColor="hyperlink"/>
      <w:u w:val="single"/>
    </w:rPr>
  </w:style>
  <w:style w:type="character" w:customStyle="1" w:styleId="Heading2Char">
    <w:name w:val="Heading 2 Char"/>
    <w:basedOn w:val="DefaultParagraphFont"/>
    <w:link w:val="Heading2"/>
    <w:uiPriority w:val="9"/>
    <w:rsid w:val="0023146B"/>
    <w:rPr>
      <w:rFonts w:asciiTheme="majorHAnsi" w:eastAsiaTheme="majorEastAsia" w:hAnsiTheme="majorHAnsi" w:cstheme="majorBidi"/>
      <w:color w:val="2F5496" w:themeColor="accent1" w:themeShade="BF"/>
      <w:sz w:val="26"/>
      <w:szCs w:val="23"/>
    </w:rPr>
  </w:style>
  <w:style w:type="paragraph" w:styleId="TOC2">
    <w:name w:val="toc 2"/>
    <w:basedOn w:val="Normal"/>
    <w:next w:val="Normal"/>
    <w:autoRedefine/>
    <w:uiPriority w:val="39"/>
    <w:unhideWhenUsed/>
    <w:rsid w:val="0023146B"/>
    <w:pPr>
      <w:spacing w:after="100"/>
      <w:ind w:left="220"/>
    </w:pPr>
  </w:style>
  <w:style w:type="paragraph" w:styleId="Header">
    <w:name w:val="header"/>
    <w:basedOn w:val="Normal"/>
    <w:link w:val="HeaderChar"/>
    <w:uiPriority w:val="99"/>
    <w:unhideWhenUsed/>
    <w:rsid w:val="00110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FF0"/>
  </w:style>
  <w:style w:type="paragraph" w:styleId="Footer">
    <w:name w:val="footer"/>
    <w:basedOn w:val="Normal"/>
    <w:link w:val="FooterChar"/>
    <w:uiPriority w:val="99"/>
    <w:unhideWhenUsed/>
    <w:rsid w:val="00110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6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12"/>
    <w:rsid w:val="005F2E12"/>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DB614DB9D14252B1C7E2498B8A4752">
    <w:name w:val="03DB614DB9D14252B1C7E2498B8A4752"/>
    <w:rsid w:val="005F2E12"/>
    <w:rPr>
      <w:rFonts w:cs="Mangal"/>
    </w:rPr>
  </w:style>
  <w:style w:type="paragraph" w:customStyle="1" w:styleId="979FE2100D6741EB99F840D8EB8605BF">
    <w:name w:val="979FE2100D6741EB99F840D8EB8605BF"/>
    <w:rsid w:val="005F2E1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012E0-62B8-4B4B-B2D1-CEEF84D3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15</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Haravu</dc:creator>
  <cp:keywords/>
  <dc:description/>
  <cp:lastModifiedBy>Vikram Haravu</cp:lastModifiedBy>
  <cp:revision>137</cp:revision>
  <dcterms:created xsi:type="dcterms:W3CDTF">2018-03-02T19:42:00Z</dcterms:created>
  <dcterms:modified xsi:type="dcterms:W3CDTF">2018-03-07T02:09:00Z</dcterms:modified>
</cp:coreProperties>
</file>