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3E1E9" w14:textId="23E4C443" w:rsidR="00E8560F" w:rsidRPr="00E8560F" w:rsidRDefault="00E8560F" w:rsidP="00E8560F">
      <w:pPr>
        <w:rPr>
          <w:rFonts w:ascii="Times New Roman" w:hAnsi="Times New Roman" w:cs="Times New Roman"/>
        </w:rPr>
      </w:pPr>
      <w:r w:rsidRPr="00E8560F">
        <w:rPr>
          <w:rFonts w:ascii="Times New Roman" w:hAnsi="Times New Roman" w:cs="Times New Roman"/>
        </w:rPr>
        <w:t>Victor Udeh</w:t>
      </w:r>
      <w:r w:rsidRPr="00E8560F">
        <w:rPr>
          <w:rFonts w:ascii="Times New Roman" w:hAnsi="Times New Roman" w:cs="Times New Roman"/>
        </w:rPr>
        <w:br/>
        <w:t>SNHU CS320</w:t>
      </w:r>
      <w:r w:rsidRPr="00E8560F">
        <w:rPr>
          <w:rFonts w:ascii="Times New Roman" w:hAnsi="Times New Roman" w:cs="Times New Roman"/>
        </w:rPr>
        <w:br/>
        <w:t>M4-Journal</w:t>
      </w:r>
      <w:r w:rsidRPr="00E8560F">
        <w:rPr>
          <w:rFonts w:ascii="Times New Roman" w:hAnsi="Times New Roman" w:cs="Times New Roman"/>
        </w:rPr>
        <w:br/>
      </w:r>
      <w:r w:rsidRPr="00E8560F">
        <w:rPr>
          <w:rFonts w:ascii="Times New Roman" w:hAnsi="Times New Roman" w:cs="Times New Roman"/>
        </w:rPr>
        <w:br/>
      </w:r>
      <w:r w:rsidRPr="00E8560F">
        <w:rPr>
          <w:rFonts w:ascii="Times New Roman" w:hAnsi="Times New Roman" w:cs="Times New Roman"/>
        </w:rPr>
        <w:t>Reflecting on the development and testing of both the contact service in Module Three and the task service in the current module has been an enlightening journey. Throughout this process, my primary aim was to ensure that my unit testing approach was rigorously aligned with the software requirements specified for each service. This alignment was crucial for guaranteeing the functionality and reliability of the services I developed.</w:t>
      </w:r>
    </w:p>
    <w:p w14:paraId="349E4E4F" w14:textId="77777777" w:rsidR="00E8560F" w:rsidRPr="00E8560F" w:rsidRDefault="00E8560F" w:rsidP="00E8560F">
      <w:pPr>
        <w:rPr>
          <w:rFonts w:ascii="Times New Roman" w:hAnsi="Times New Roman" w:cs="Times New Roman"/>
        </w:rPr>
      </w:pPr>
    </w:p>
    <w:p w14:paraId="382EFC0D" w14:textId="6163A83F" w:rsidR="00E8560F" w:rsidRPr="00E8560F" w:rsidRDefault="00E8560F" w:rsidP="00E8560F">
      <w:pPr>
        <w:rPr>
          <w:rFonts w:ascii="Times New Roman" w:hAnsi="Times New Roman" w:cs="Times New Roman"/>
          <w:b/>
          <w:bCs/>
        </w:rPr>
      </w:pPr>
      <w:r w:rsidRPr="00E8560F">
        <w:rPr>
          <w:rFonts w:ascii="Times New Roman" w:hAnsi="Times New Roman" w:cs="Times New Roman"/>
          <w:b/>
          <w:bCs/>
        </w:rPr>
        <w:t>Testing Approach Alignment with Software Requirements</w:t>
      </w:r>
    </w:p>
    <w:p w14:paraId="7D883FE8" w14:textId="77777777" w:rsidR="00E8560F" w:rsidRPr="00E8560F" w:rsidRDefault="00E8560F" w:rsidP="00E8560F">
      <w:pPr>
        <w:rPr>
          <w:rFonts w:ascii="Times New Roman" w:hAnsi="Times New Roman" w:cs="Times New Roman"/>
        </w:rPr>
      </w:pPr>
    </w:p>
    <w:p w14:paraId="6F08A888" w14:textId="77777777" w:rsidR="00E8560F" w:rsidRPr="00E8560F" w:rsidRDefault="00E8560F" w:rsidP="00E8560F">
      <w:pPr>
        <w:rPr>
          <w:rFonts w:ascii="Times New Roman" w:hAnsi="Times New Roman" w:cs="Times New Roman"/>
        </w:rPr>
      </w:pPr>
      <w:r w:rsidRPr="00E8560F">
        <w:rPr>
          <w:rFonts w:ascii="Times New Roman" w:hAnsi="Times New Roman" w:cs="Times New Roman"/>
        </w:rPr>
        <w:t xml:space="preserve">My testing approach was deeply intertwined with the software requirements from the outset. For example, the task service required tasks to have unique IDs, names within 20 characters, and descriptions no longer than 50 characters. To verify these requirements, I crafted specific JUnit tests. For instance, in the </w:t>
      </w:r>
      <w:proofErr w:type="spellStart"/>
      <w:r w:rsidRPr="00E8560F">
        <w:rPr>
          <w:rFonts w:ascii="Times New Roman" w:hAnsi="Times New Roman" w:cs="Times New Roman"/>
        </w:rPr>
        <w:t>TaskTest</w:t>
      </w:r>
      <w:proofErr w:type="spellEnd"/>
      <w:r w:rsidRPr="00E8560F">
        <w:rPr>
          <w:rFonts w:ascii="Times New Roman" w:hAnsi="Times New Roman" w:cs="Times New Roman"/>
        </w:rPr>
        <w:t xml:space="preserve"> class, I implemented the `</w:t>
      </w:r>
      <w:proofErr w:type="spellStart"/>
      <w:proofErr w:type="gramStart"/>
      <w:r w:rsidRPr="00E8560F">
        <w:rPr>
          <w:rFonts w:ascii="Times New Roman" w:hAnsi="Times New Roman" w:cs="Times New Roman"/>
        </w:rPr>
        <w:t>goodConstructor</w:t>
      </w:r>
      <w:proofErr w:type="spellEnd"/>
      <w:r w:rsidRPr="00E8560F">
        <w:rPr>
          <w:rFonts w:ascii="Times New Roman" w:hAnsi="Times New Roman" w:cs="Times New Roman"/>
        </w:rPr>
        <w:t>(</w:t>
      </w:r>
      <w:proofErr w:type="gramEnd"/>
      <w:r w:rsidRPr="00E8560F">
        <w:rPr>
          <w:rFonts w:ascii="Times New Roman" w:hAnsi="Times New Roman" w:cs="Times New Roman"/>
        </w:rPr>
        <w:t>)` test method to ensure that a task could be successfully created with valid parameters:</w:t>
      </w:r>
    </w:p>
    <w:p w14:paraId="3A364FFC" w14:textId="77777777" w:rsidR="00E8560F" w:rsidRPr="00E8560F" w:rsidRDefault="00E8560F" w:rsidP="00E8560F">
      <w:pPr>
        <w:rPr>
          <w:rFonts w:ascii="Times New Roman" w:hAnsi="Times New Roman" w:cs="Times New Roman"/>
        </w:rPr>
      </w:pPr>
    </w:p>
    <w:p w14:paraId="3BDB0D9F"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@Test</w:t>
      </w:r>
    </w:p>
    <w:p w14:paraId="5DA67031"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void </w:t>
      </w:r>
      <w:proofErr w:type="spellStart"/>
      <w:proofErr w:type="gramStart"/>
      <w:r w:rsidRPr="00E8560F">
        <w:rPr>
          <w:rFonts w:ascii="Simplified Arabic Fixed" w:hAnsi="Simplified Arabic Fixed" w:cs="Simplified Arabic Fixed" w:hint="cs"/>
        </w:rPr>
        <w:t>goodConstructor</w:t>
      </w:r>
      <w:proofErr w:type="spellEnd"/>
      <w:r w:rsidRPr="00E8560F">
        <w:rPr>
          <w:rFonts w:ascii="Simplified Arabic Fixed" w:hAnsi="Simplified Arabic Fixed" w:cs="Simplified Arabic Fixed" w:hint="cs"/>
        </w:rPr>
        <w:t>(</w:t>
      </w:r>
      <w:proofErr w:type="gramEnd"/>
      <w:r w:rsidRPr="00E8560F">
        <w:rPr>
          <w:rFonts w:ascii="Simplified Arabic Fixed" w:hAnsi="Simplified Arabic Fixed" w:cs="Simplified Arabic Fixed" w:hint="cs"/>
        </w:rPr>
        <w:t>) {</w:t>
      </w:r>
    </w:p>
    <w:p w14:paraId="552AE310"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    String id = "1</w:t>
      </w:r>
      <w:proofErr w:type="gramStart"/>
      <w:r w:rsidRPr="00E8560F">
        <w:rPr>
          <w:rFonts w:ascii="Simplified Arabic Fixed" w:hAnsi="Simplified Arabic Fixed" w:cs="Simplified Arabic Fixed" w:hint="cs"/>
        </w:rPr>
        <w:t>";</w:t>
      </w:r>
      <w:proofErr w:type="gramEnd"/>
    </w:p>
    <w:p w14:paraId="6955BFCA" w14:textId="33EE8B52"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    String </w:t>
      </w:r>
      <w:proofErr w:type="spellStart"/>
      <w:r w:rsidRPr="00E8560F">
        <w:rPr>
          <w:rFonts w:ascii="Simplified Arabic Fixed" w:hAnsi="Simplified Arabic Fixed" w:cs="Simplified Arabic Fixed" w:hint="cs"/>
        </w:rPr>
        <w:t>fullName</w:t>
      </w:r>
      <w:proofErr w:type="spellEnd"/>
      <w:r w:rsidRPr="00E8560F">
        <w:rPr>
          <w:rFonts w:ascii="Simplified Arabic Fixed" w:hAnsi="Simplified Arabic Fixed" w:cs="Simplified Arabic Fixed" w:hint="cs"/>
        </w:rPr>
        <w:t xml:space="preserve"> = "</w:t>
      </w:r>
      <w:r w:rsidRPr="00E8560F">
        <w:rPr>
          <w:rFonts w:ascii="Simplified Arabic Fixed" w:hAnsi="Simplified Arabic Fixed" w:cs="Simplified Arabic Fixed" w:hint="cs"/>
        </w:rPr>
        <w:t>Victor Udeh</w:t>
      </w:r>
      <w:proofErr w:type="gramStart"/>
      <w:r w:rsidRPr="00E8560F">
        <w:rPr>
          <w:rFonts w:ascii="Simplified Arabic Fixed" w:hAnsi="Simplified Arabic Fixed" w:cs="Simplified Arabic Fixed" w:hint="cs"/>
        </w:rPr>
        <w:t>";</w:t>
      </w:r>
      <w:proofErr w:type="gramEnd"/>
    </w:p>
    <w:p w14:paraId="19ABA691"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    String description = "This is a good description</w:t>
      </w:r>
      <w:proofErr w:type="gramStart"/>
      <w:r w:rsidRPr="00E8560F">
        <w:rPr>
          <w:rFonts w:ascii="Simplified Arabic Fixed" w:hAnsi="Simplified Arabic Fixed" w:cs="Simplified Arabic Fixed" w:hint="cs"/>
        </w:rPr>
        <w:t>";</w:t>
      </w:r>
      <w:proofErr w:type="gramEnd"/>
    </w:p>
    <w:p w14:paraId="6921B7A7"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    Task </w:t>
      </w:r>
      <w:proofErr w:type="spellStart"/>
      <w:r w:rsidRPr="00E8560F">
        <w:rPr>
          <w:rFonts w:ascii="Simplified Arabic Fixed" w:hAnsi="Simplified Arabic Fixed" w:cs="Simplified Arabic Fixed" w:hint="cs"/>
        </w:rPr>
        <w:t>tempTask</w:t>
      </w:r>
      <w:proofErr w:type="spellEnd"/>
      <w:r w:rsidRPr="00E8560F">
        <w:rPr>
          <w:rFonts w:ascii="Simplified Arabic Fixed" w:hAnsi="Simplified Arabic Fixed" w:cs="Simplified Arabic Fixed" w:hint="cs"/>
        </w:rPr>
        <w:t xml:space="preserve"> = new </w:t>
      </w:r>
      <w:proofErr w:type="gramStart"/>
      <w:r w:rsidRPr="00E8560F">
        <w:rPr>
          <w:rFonts w:ascii="Simplified Arabic Fixed" w:hAnsi="Simplified Arabic Fixed" w:cs="Simplified Arabic Fixed" w:hint="cs"/>
        </w:rPr>
        <w:t>Task(</w:t>
      </w:r>
      <w:proofErr w:type="gramEnd"/>
      <w:r w:rsidRPr="00E8560F">
        <w:rPr>
          <w:rFonts w:ascii="Simplified Arabic Fixed" w:hAnsi="Simplified Arabic Fixed" w:cs="Simplified Arabic Fixed" w:hint="cs"/>
        </w:rPr>
        <w:t xml:space="preserve">id, </w:t>
      </w:r>
      <w:proofErr w:type="spellStart"/>
      <w:r w:rsidRPr="00E8560F">
        <w:rPr>
          <w:rFonts w:ascii="Simplified Arabic Fixed" w:hAnsi="Simplified Arabic Fixed" w:cs="Simplified Arabic Fixed" w:hint="cs"/>
        </w:rPr>
        <w:t>fullName</w:t>
      </w:r>
      <w:proofErr w:type="spellEnd"/>
      <w:r w:rsidRPr="00E8560F">
        <w:rPr>
          <w:rFonts w:ascii="Simplified Arabic Fixed" w:hAnsi="Simplified Arabic Fixed" w:cs="Simplified Arabic Fixed" w:hint="cs"/>
        </w:rPr>
        <w:t>, description);</w:t>
      </w:r>
    </w:p>
    <w:p w14:paraId="4D8F7D99"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    </w:t>
      </w:r>
      <w:proofErr w:type="spellStart"/>
      <w:proofErr w:type="gramStart"/>
      <w:r w:rsidRPr="00E8560F">
        <w:rPr>
          <w:rFonts w:ascii="Simplified Arabic Fixed" w:hAnsi="Simplified Arabic Fixed" w:cs="Simplified Arabic Fixed" w:hint="cs"/>
        </w:rPr>
        <w:t>assertEquals</w:t>
      </w:r>
      <w:proofErr w:type="spellEnd"/>
      <w:r w:rsidRPr="00E8560F">
        <w:rPr>
          <w:rFonts w:ascii="Simplified Arabic Fixed" w:hAnsi="Simplified Arabic Fixed" w:cs="Simplified Arabic Fixed" w:hint="cs"/>
        </w:rPr>
        <w:t>(</w:t>
      </w:r>
      <w:proofErr w:type="gramEnd"/>
      <w:r w:rsidRPr="00E8560F">
        <w:rPr>
          <w:rFonts w:ascii="Simplified Arabic Fixed" w:hAnsi="Simplified Arabic Fixed" w:cs="Simplified Arabic Fixed" w:hint="cs"/>
        </w:rPr>
        <w:t xml:space="preserve">id, </w:t>
      </w:r>
      <w:proofErr w:type="spellStart"/>
      <w:r w:rsidRPr="00E8560F">
        <w:rPr>
          <w:rFonts w:ascii="Simplified Arabic Fixed" w:hAnsi="Simplified Arabic Fixed" w:cs="Simplified Arabic Fixed" w:hint="cs"/>
        </w:rPr>
        <w:t>tempTask.getUniqueID</w:t>
      </w:r>
      <w:proofErr w:type="spellEnd"/>
      <w:r w:rsidRPr="00E8560F">
        <w:rPr>
          <w:rFonts w:ascii="Simplified Arabic Fixed" w:hAnsi="Simplified Arabic Fixed" w:cs="Simplified Arabic Fixed" w:hint="cs"/>
        </w:rPr>
        <w:t>());</w:t>
      </w:r>
    </w:p>
    <w:p w14:paraId="14D2410F"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    </w:t>
      </w:r>
      <w:proofErr w:type="spellStart"/>
      <w:proofErr w:type="gramStart"/>
      <w:r w:rsidRPr="00E8560F">
        <w:rPr>
          <w:rFonts w:ascii="Simplified Arabic Fixed" w:hAnsi="Simplified Arabic Fixed" w:cs="Simplified Arabic Fixed" w:hint="cs"/>
        </w:rPr>
        <w:t>assertEquals</w:t>
      </w:r>
      <w:proofErr w:type="spellEnd"/>
      <w:r w:rsidRPr="00E8560F">
        <w:rPr>
          <w:rFonts w:ascii="Simplified Arabic Fixed" w:hAnsi="Simplified Arabic Fixed" w:cs="Simplified Arabic Fixed" w:hint="cs"/>
        </w:rPr>
        <w:t>(</w:t>
      </w:r>
      <w:proofErr w:type="spellStart"/>
      <w:proofErr w:type="gramEnd"/>
      <w:r w:rsidRPr="00E8560F">
        <w:rPr>
          <w:rFonts w:ascii="Simplified Arabic Fixed" w:hAnsi="Simplified Arabic Fixed" w:cs="Simplified Arabic Fixed" w:hint="cs"/>
        </w:rPr>
        <w:t>fullName</w:t>
      </w:r>
      <w:proofErr w:type="spellEnd"/>
      <w:r w:rsidRPr="00E8560F">
        <w:rPr>
          <w:rFonts w:ascii="Simplified Arabic Fixed" w:hAnsi="Simplified Arabic Fixed" w:cs="Simplified Arabic Fixed" w:hint="cs"/>
        </w:rPr>
        <w:t xml:space="preserve">, </w:t>
      </w:r>
      <w:proofErr w:type="spellStart"/>
      <w:r w:rsidRPr="00E8560F">
        <w:rPr>
          <w:rFonts w:ascii="Simplified Arabic Fixed" w:hAnsi="Simplified Arabic Fixed" w:cs="Simplified Arabic Fixed" w:hint="cs"/>
        </w:rPr>
        <w:t>tempTask.getName</w:t>
      </w:r>
      <w:proofErr w:type="spellEnd"/>
      <w:r w:rsidRPr="00E8560F">
        <w:rPr>
          <w:rFonts w:ascii="Simplified Arabic Fixed" w:hAnsi="Simplified Arabic Fixed" w:cs="Simplified Arabic Fixed" w:hint="cs"/>
        </w:rPr>
        <w:t>());</w:t>
      </w:r>
    </w:p>
    <w:p w14:paraId="61169432"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    </w:t>
      </w:r>
      <w:proofErr w:type="spellStart"/>
      <w:proofErr w:type="gramStart"/>
      <w:r w:rsidRPr="00E8560F">
        <w:rPr>
          <w:rFonts w:ascii="Simplified Arabic Fixed" w:hAnsi="Simplified Arabic Fixed" w:cs="Simplified Arabic Fixed" w:hint="cs"/>
        </w:rPr>
        <w:t>assertEquals</w:t>
      </w:r>
      <w:proofErr w:type="spellEnd"/>
      <w:r w:rsidRPr="00E8560F">
        <w:rPr>
          <w:rFonts w:ascii="Simplified Arabic Fixed" w:hAnsi="Simplified Arabic Fixed" w:cs="Simplified Arabic Fixed" w:hint="cs"/>
        </w:rPr>
        <w:t>(</w:t>
      </w:r>
      <w:proofErr w:type="gramEnd"/>
      <w:r w:rsidRPr="00E8560F">
        <w:rPr>
          <w:rFonts w:ascii="Simplified Arabic Fixed" w:hAnsi="Simplified Arabic Fixed" w:cs="Simplified Arabic Fixed" w:hint="cs"/>
        </w:rPr>
        <w:t xml:space="preserve">description, </w:t>
      </w:r>
      <w:proofErr w:type="spellStart"/>
      <w:r w:rsidRPr="00E8560F">
        <w:rPr>
          <w:rFonts w:ascii="Simplified Arabic Fixed" w:hAnsi="Simplified Arabic Fixed" w:cs="Simplified Arabic Fixed" w:hint="cs"/>
        </w:rPr>
        <w:t>tempTask.getDescription</w:t>
      </w:r>
      <w:proofErr w:type="spellEnd"/>
      <w:r w:rsidRPr="00E8560F">
        <w:rPr>
          <w:rFonts w:ascii="Simplified Arabic Fixed" w:hAnsi="Simplified Arabic Fixed" w:cs="Simplified Arabic Fixed" w:hint="cs"/>
        </w:rPr>
        <w:t>());</w:t>
      </w:r>
    </w:p>
    <w:p w14:paraId="3A402166"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w:t>
      </w:r>
    </w:p>
    <w:p w14:paraId="54640EC9" w14:textId="77777777" w:rsidR="00E8560F" w:rsidRPr="00E8560F" w:rsidRDefault="00E8560F" w:rsidP="00E8560F">
      <w:pPr>
        <w:rPr>
          <w:rFonts w:ascii="Times New Roman" w:hAnsi="Times New Roman" w:cs="Times New Roman"/>
        </w:rPr>
      </w:pPr>
    </w:p>
    <w:p w14:paraId="1D981E39" w14:textId="77777777" w:rsidR="00E8560F" w:rsidRPr="00E8560F" w:rsidRDefault="00E8560F" w:rsidP="00E8560F">
      <w:pPr>
        <w:rPr>
          <w:rFonts w:ascii="Times New Roman" w:hAnsi="Times New Roman" w:cs="Times New Roman"/>
        </w:rPr>
      </w:pPr>
      <w:r w:rsidRPr="00E8560F">
        <w:rPr>
          <w:rFonts w:ascii="Times New Roman" w:hAnsi="Times New Roman" w:cs="Times New Roman"/>
        </w:rPr>
        <w:t>This method not only checks that a task object is correctly instantiated but also validates the adherence of the object's properties to the specified length constraints, thus directly aligning with the software requirements.</w:t>
      </w:r>
    </w:p>
    <w:p w14:paraId="6FCC2514" w14:textId="77777777" w:rsidR="00E8560F" w:rsidRPr="00E8560F" w:rsidRDefault="00E8560F" w:rsidP="00E8560F">
      <w:pPr>
        <w:rPr>
          <w:rFonts w:ascii="Times New Roman" w:hAnsi="Times New Roman" w:cs="Times New Roman"/>
        </w:rPr>
      </w:pPr>
    </w:p>
    <w:p w14:paraId="05B76F33" w14:textId="71E874EF" w:rsidR="00E8560F" w:rsidRPr="00E8560F" w:rsidRDefault="00E8560F" w:rsidP="00E8560F">
      <w:pPr>
        <w:rPr>
          <w:rFonts w:ascii="Times New Roman" w:hAnsi="Times New Roman" w:cs="Times New Roman"/>
          <w:b/>
          <w:bCs/>
        </w:rPr>
      </w:pPr>
      <w:r w:rsidRPr="00E8560F">
        <w:rPr>
          <w:rFonts w:ascii="Times New Roman" w:hAnsi="Times New Roman" w:cs="Times New Roman"/>
          <w:b/>
          <w:bCs/>
        </w:rPr>
        <w:t>Quality of JUnit Tests</w:t>
      </w:r>
    </w:p>
    <w:p w14:paraId="69319F76" w14:textId="77777777" w:rsidR="00E8560F" w:rsidRPr="00E8560F" w:rsidRDefault="00E8560F" w:rsidP="00E8560F">
      <w:pPr>
        <w:rPr>
          <w:rFonts w:ascii="Times New Roman" w:hAnsi="Times New Roman" w:cs="Times New Roman"/>
        </w:rPr>
      </w:pPr>
    </w:p>
    <w:p w14:paraId="2FBF6AF4" w14:textId="77777777" w:rsidR="00E8560F" w:rsidRPr="00E8560F" w:rsidRDefault="00E8560F" w:rsidP="00E8560F">
      <w:pPr>
        <w:rPr>
          <w:rFonts w:ascii="Times New Roman" w:hAnsi="Times New Roman" w:cs="Times New Roman"/>
        </w:rPr>
      </w:pPr>
      <w:r w:rsidRPr="00E8560F">
        <w:rPr>
          <w:rFonts w:ascii="Times New Roman" w:hAnsi="Times New Roman" w:cs="Times New Roman"/>
        </w:rPr>
        <w:t xml:space="preserve">The overall quality of my JUnit tests for both services can be defended </w:t>
      </w:r>
      <w:proofErr w:type="gramStart"/>
      <w:r w:rsidRPr="00E8560F">
        <w:rPr>
          <w:rFonts w:ascii="Times New Roman" w:hAnsi="Times New Roman" w:cs="Times New Roman"/>
        </w:rPr>
        <w:t>on the basis of</w:t>
      </w:r>
      <w:proofErr w:type="gramEnd"/>
      <w:r w:rsidRPr="00E8560F">
        <w:rPr>
          <w:rFonts w:ascii="Times New Roman" w:hAnsi="Times New Roman" w:cs="Times New Roman"/>
        </w:rPr>
        <w:t xml:space="preserve"> coverage percentage. </w:t>
      </w:r>
      <w:proofErr w:type="gramStart"/>
      <w:r w:rsidRPr="00E8560F">
        <w:rPr>
          <w:rFonts w:ascii="Times New Roman" w:hAnsi="Times New Roman" w:cs="Times New Roman"/>
        </w:rPr>
        <w:t>Through the use of</w:t>
      </w:r>
      <w:proofErr w:type="gramEnd"/>
      <w:r w:rsidRPr="00E8560F">
        <w:rPr>
          <w:rFonts w:ascii="Times New Roman" w:hAnsi="Times New Roman" w:cs="Times New Roman"/>
        </w:rPr>
        <w:t xml:space="preserve"> tools like </w:t>
      </w:r>
      <w:proofErr w:type="spellStart"/>
      <w:r w:rsidRPr="00E8560F">
        <w:rPr>
          <w:rFonts w:ascii="Times New Roman" w:hAnsi="Times New Roman" w:cs="Times New Roman"/>
        </w:rPr>
        <w:t>JaCoCo</w:t>
      </w:r>
      <w:proofErr w:type="spellEnd"/>
      <w:r w:rsidRPr="00E8560F">
        <w:rPr>
          <w:rFonts w:ascii="Times New Roman" w:hAnsi="Times New Roman" w:cs="Times New Roman"/>
        </w:rPr>
        <w:t>, I ensured that my tests achieved a high coverage percentage, touching upon critical paths and edge cases in the code. For example, I tested edge cases such as creating a task with a description that exceeds the maximum length:</w:t>
      </w:r>
    </w:p>
    <w:p w14:paraId="5D76DA7F" w14:textId="77777777" w:rsidR="00E8560F" w:rsidRPr="00E8560F" w:rsidRDefault="00E8560F" w:rsidP="00E8560F">
      <w:pPr>
        <w:rPr>
          <w:rFonts w:ascii="Times New Roman" w:hAnsi="Times New Roman" w:cs="Times New Roman"/>
        </w:rPr>
      </w:pPr>
    </w:p>
    <w:p w14:paraId="798CC2B0"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@Test</w:t>
      </w:r>
    </w:p>
    <w:p w14:paraId="2815C157"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void </w:t>
      </w:r>
      <w:proofErr w:type="spellStart"/>
      <w:proofErr w:type="gramStart"/>
      <w:r w:rsidRPr="00E8560F">
        <w:rPr>
          <w:rFonts w:ascii="Simplified Arabic Fixed" w:hAnsi="Simplified Arabic Fixed" w:cs="Simplified Arabic Fixed" w:hint="cs"/>
        </w:rPr>
        <w:t>invalidConstructor</w:t>
      </w:r>
      <w:proofErr w:type="spellEnd"/>
      <w:r w:rsidRPr="00E8560F">
        <w:rPr>
          <w:rFonts w:ascii="Simplified Arabic Fixed" w:hAnsi="Simplified Arabic Fixed" w:cs="Simplified Arabic Fixed" w:hint="cs"/>
        </w:rPr>
        <w:t>(</w:t>
      </w:r>
      <w:proofErr w:type="gramEnd"/>
      <w:r w:rsidRPr="00E8560F">
        <w:rPr>
          <w:rFonts w:ascii="Simplified Arabic Fixed" w:hAnsi="Simplified Arabic Fixed" w:cs="Simplified Arabic Fixed" w:hint="cs"/>
        </w:rPr>
        <w:t>) {</w:t>
      </w:r>
    </w:p>
    <w:p w14:paraId="65A6F38E"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    String description = "This description is too long ...</w:t>
      </w:r>
      <w:proofErr w:type="gramStart"/>
      <w:r w:rsidRPr="00E8560F">
        <w:rPr>
          <w:rFonts w:ascii="Simplified Arabic Fixed" w:hAnsi="Simplified Arabic Fixed" w:cs="Simplified Arabic Fixed" w:hint="cs"/>
        </w:rPr>
        <w:t>";</w:t>
      </w:r>
      <w:proofErr w:type="gramEnd"/>
    </w:p>
    <w:p w14:paraId="50DA7D54"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    </w:t>
      </w:r>
      <w:proofErr w:type="spellStart"/>
      <w:r w:rsidRPr="00E8560F">
        <w:rPr>
          <w:rFonts w:ascii="Simplified Arabic Fixed" w:hAnsi="Simplified Arabic Fixed" w:cs="Simplified Arabic Fixed" w:hint="cs"/>
        </w:rPr>
        <w:t>Assertions.assertThrows</w:t>
      </w:r>
      <w:proofErr w:type="spellEnd"/>
      <w:r w:rsidRPr="00E8560F">
        <w:rPr>
          <w:rFonts w:ascii="Simplified Arabic Fixed" w:hAnsi="Simplified Arabic Fixed" w:cs="Simplified Arabic Fixed" w:hint="cs"/>
        </w:rPr>
        <w:t>(</w:t>
      </w:r>
      <w:proofErr w:type="spellStart"/>
      <w:r w:rsidRPr="00E8560F">
        <w:rPr>
          <w:rFonts w:ascii="Simplified Arabic Fixed" w:hAnsi="Simplified Arabic Fixed" w:cs="Simplified Arabic Fixed" w:hint="cs"/>
        </w:rPr>
        <w:t>IllegalArgumentException.class</w:t>
      </w:r>
      <w:proofErr w:type="spellEnd"/>
      <w:r w:rsidRPr="00E8560F">
        <w:rPr>
          <w:rFonts w:ascii="Simplified Arabic Fixed" w:hAnsi="Simplified Arabic Fixed" w:cs="Simplified Arabic Fixed" w:hint="cs"/>
        </w:rPr>
        <w:t>, () -&gt; {</w:t>
      </w:r>
    </w:p>
    <w:p w14:paraId="6906EB2F"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        new </w:t>
      </w:r>
      <w:proofErr w:type="gramStart"/>
      <w:r w:rsidRPr="00E8560F">
        <w:rPr>
          <w:rFonts w:ascii="Simplified Arabic Fixed" w:hAnsi="Simplified Arabic Fixed" w:cs="Simplified Arabic Fixed" w:hint="cs"/>
        </w:rPr>
        <w:t>Task(</w:t>
      </w:r>
      <w:proofErr w:type="gramEnd"/>
      <w:r w:rsidRPr="00E8560F">
        <w:rPr>
          <w:rFonts w:ascii="Simplified Arabic Fixed" w:hAnsi="Simplified Arabic Fixed" w:cs="Simplified Arabic Fixed" w:hint="cs"/>
        </w:rPr>
        <w:t>"1", "Task Name", description);</w:t>
      </w:r>
    </w:p>
    <w:p w14:paraId="49796AF3"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    });</w:t>
      </w:r>
    </w:p>
    <w:p w14:paraId="5208D64D"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lastRenderedPageBreak/>
        <w:t>}</w:t>
      </w:r>
    </w:p>
    <w:p w14:paraId="463E35FC" w14:textId="6B6DE49E" w:rsidR="00E8560F" w:rsidRPr="00E8560F" w:rsidRDefault="00E8560F" w:rsidP="00E8560F">
      <w:pPr>
        <w:rPr>
          <w:rFonts w:ascii="Times New Roman" w:hAnsi="Times New Roman" w:cs="Times New Roman"/>
        </w:rPr>
      </w:pPr>
      <w:r w:rsidRPr="00E8560F">
        <w:rPr>
          <w:rFonts w:ascii="Times New Roman" w:hAnsi="Times New Roman" w:cs="Times New Roman"/>
        </w:rPr>
        <w:br/>
      </w:r>
      <w:r w:rsidRPr="00E8560F">
        <w:rPr>
          <w:rFonts w:ascii="Times New Roman" w:hAnsi="Times New Roman" w:cs="Times New Roman"/>
        </w:rPr>
        <w:t>This approach ensured that my tests were effective in validating the robustness of the service functionalities against the requirements.</w:t>
      </w:r>
    </w:p>
    <w:p w14:paraId="5BA9D6E4" w14:textId="77777777" w:rsidR="00E8560F" w:rsidRPr="00E8560F" w:rsidRDefault="00E8560F" w:rsidP="00E8560F">
      <w:pPr>
        <w:rPr>
          <w:rFonts w:ascii="Times New Roman" w:hAnsi="Times New Roman" w:cs="Times New Roman"/>
        </w:rPr>
      </w:pPr>
    </w:p>
    <w:p w14:paraId="1DA5DA92" w14:textId="473A6276" w:rsidR="00E8560F" w:rsidRPr="00E8560F" w:rsidRDefault="00E8560F" w:rsidP="00E8560F">
      <w:pPr>
        <w:rPr>
          <w:rFonts w:ascii="Times New Roman" w:hAnsi="Times New Roman" w:cs="Times New Roman"/>
          <w:b/>
          <w:bCs/>
        </w:rPr>
      </w:pPr>
      <w:r w:rsidRPr="00E8560F">
        <w:rPr>
          <w:rFonts w:ascii="Times New Roman" w:hAnsi="Times New Roman" w:cs="Times New Roman"/>
          <w:b/>
          <w:bCs/>
        </w:rPr>
        <w:t>Ensuring Technical Soundness</w:t>
      </w:r>
    </w:p>
    <w:p w14:paraId="7EBEE289" w14:textId="77777777" w:rsidR="00E8560F" w:rsidRPr="00E8560F" w:rsidRDefault="00E8560F" w:rsidP="00E8560F">
      <w:pPr>
        <w:rPr>
          <w:rFonts w:ascii="Times New Roman" w:hAnsi="Times New Roman" w:cs="Times New Roman"/>
        </w:rPr>
      </w:pPr>
    </w:p>
    <w:p w14:paraId="7C059741" w14:textId="77777777" w:rsidR="00E8560F" w:rsidRPr="00E8560F" w:rsidRDefault="00E8560F" w:rsidP="00E8560F">
      <w:pPr>
        <w:rPr>
          <w:rFonts w:ascii="Times New Roman" w:hAnsi="Times New Roman" w:cs="Times New Roman"/>
        </w:rPr>
      </w:pPr>
      <w:r w:rsidRPr="00E8560F">
        <w:rPr>
          <w:rFonts w:ascii="Times New Roman" w:hAnsi="Times New Roman" w:cs="Times New Roman"/>
        </w:rPr>
        <w:t>To ensure the technical soundness of my code, I paid close attention to the structure and logic of my test cases. I focused on writing clear, concise, and meaningful tests that directly corresponded to the functionality being tested. For instance, the `</w:t>
      </w:r>
      <w:proofErr w:type="spellStart"/>
      <w:proofErr w:type="gramStart"/>
      <w:r w:rsidRPr="00E8560F">
        <w:rPr>
          <w:rFonts w:ascii="Times New Roman" w:hAnsi="Times New Roman" w:cs="Times New Roman"/>
        </w:rPr>
        <w:t>testDeleteTask</w:t>
      </w:r>
      <w:proofErr w:type="spellEnd"/>
      <w:r w:rsidRPr="00E8560F">
        <w:rPr>
          <w:rFonts w:ascii="Times New Roman" w:hAnsi="Times New Roman" w:cs="Times New Roman"/>
        </w:rPr>
        <w:t>(</w:t>
      </w:r>
      <w:proofErr w:type="gramEnd"/>
      <w:r w:rsidRPr="00E8560F">
        <w:rPr>
          <w:rFonts w:ascii="Times New Roman" w:hAnsi="Times New Roman" w:cs="Times New Roman"/>
        </w:rPr>
        <w:t>)` method in the `</w:t>
      </w:r>
      <w:proofErr w:type="spellStart"/>
      <w:r w:rsidRPr="00E8560F">
        <w:rPr>
          <w:rFonts w:ascii="Times New Roman" w:hAnsi="Times New Roman" w:cs="Times New Roman"/>
        </w:rPr>
        <w:t>TaskServiceTest</w:t>
      </w:r>
      <w:proofErr w:type="spellEnd"/>
      <w:r w:rsidRPr="00E8560F">
        <w:rPr>
          <w:rFonts w:ascii="Times New Roman" w:hAnsi="Times New Roman" w:cs="Times New Roman"/>
        </w:rPr>
        <w:t>` class demonstrates this approach:</w:t>
      </w:r>
    </w:p>
    <w:p w14:paraId="7D88919E" w14:textId="77777777" w:rsidR="00E8560F" w:rsidRPr="00E8560F" w:rsidRDefault="00E8560F" w:rsidP="00E8560F">
      <w:pPr>
        <w:rPr>
          <w:rFonts w:ascii="Times New Roman" w:hAnsi="Times New Roman" w:cs="Times New Roman"/>
        </w:rPr>
      </w:pPr>
    </w:p>
    <w:p w14:paraId="7D710069"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@Test</w:t>
      </w:r>
    </w:p>
    <w:p w14:paraId="7329B60D"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void </w:t>
      </w:r>
      <w:proofErr w:type="spellStart"/>
      <w:proofErr w:type="gramStart"/>
      <w:r w:rsidRPr="00E8560F">
        <w:rPr>
          <w:rFonts w:ascii="Simplified Arabic Fixed" w:hAnsi="Simplified Arabic Fixed" w:cs="Simplified Arabic Fixed" w:hint="cs"/>
        </w:rPr>
        <w:t>testDeleteTask</w:t>
      </w:r>
      <w:proofErr w:type="spellEnd"/>
      <w:r w:rsidRPr="00E8560F">
        <w:rPr>
          <w:rFonts w:ascii="Simplified Arabic Fixed" w:hAnsi="Simplified Arabic Fixed" w:cs="Simplified Arabic Fixed" w:hint="cs"/>
        </w:rPr>
        <w:t>(</w:t>
      </w:r>
      <w:proofErr w:type="gramEnd"/>
      <w:r w:rsidRPr="00E8560F">
        <w:rPr>
          <w:rFonts w:ascii="Simplified Arabic Fixed" w:hAnsi="Simplified Arabic Fixed" w:cs="Simplified Arabic Fixed" w:hint="cs"/>
        </w:rPr>
        <w:t>) {</w:t>
      </w:r>
    </w:p>
    <w:p w14:paraId="2239FEF2"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    </w:t>
      </w:r>
      <w:proofErr w:type="spellStart"/>
      <w:r w:rsidRPr="00E8560F">
        <w:rPr>
          <w:rFonts w:ascii="Simplified Arabic Fixed" w:hAnsi="Simplified Arabic Fixed" w:cs="Simplified Arabic Fixed" w:hint="cs"/>
        </w:rPr>
        <w:t>TaskService</w:t>
      </w:r>
      <w:proofErr w:type="spellEnd"/>
      <w:r w:rsidRPr="00E8560F">
        <w:rPr>
          <w:rFonts w:ascii="Simplified Arabic Fixed" w:hAnsi="Simplified Arabic Fixed" w:cs="Simplified Arabic Fixed" w:hint="cs"/>
        </w:rPr>
        <w:t xml:space="preserve"> </w:t>
      </w:r>
      <w:proofErr w:type="spellStart"/>
      <w:r w:rsidRPr="00E8560F">
        <w:rPr>
          <w:rFonts w:ascii="Simplified Arabic Fixed" w:hAnsi="Simplified Arabic Fixed" w:cs="Simplified Arabic Fixed" w:hint="cs"/>
        </w:rPr>
        <w:t>tempTask</w:t>
      </w:r>
      <w:proofErr w:type="spellEnd"/>
      <w:r w:rsidRPr="00E8560F">
        <w:rPr>
          <w:rFonts w:ascii="Simplified Arabic Fixed" w:hAnsi="Simplified Arabic Fixed" w:cs="Simplified Arabic Fixed" w:hint="cs"/>
        </w:rPr>
        <w:t xml:space="preserve"> = new </w:t>
      </w:r>
      <w:proofErr w:type="spellStart"/>
      <w:proofErr w:type="gramStart"/>
      <w:r w:rsidRPr="00E8560F">
        <w:rPr>
          <w:rFonts w:ascii="Simplified Arabic Fixed" w:hAnsi="Simplified Arabic Fixed" w:cs="Simplified Arabic Fixed" w:hint="cs"/>
        </w:rPr>
        <w:t>TaskService</w:t>
      </w:r>
      <w:proofErr w:type="spellEnd"/>
      <w:r w:rsidRPr="00E8560F">
        <w:rPr>
          <w:rFonts w:ascii="Simplified Arabic Fixed" w:hAnsi="Simplified Arabic Fixed" w:cs="Simplified Arabic Fixed" w:hint="cs"/>
        </w:rPr>
        <w:t>(</w:t>
      </w:r>
      <w:proofErr w:type="gramEnd"/>
      <w:r w:rsidRPr="00E8560F">
        <w:rPr>
          <w:rFonts w:ascii="Simplified Arabic Fixed" w:hAnsi="Simplified Arabic Fixed" w:cs="Simplified Arabic Fixed" w:hint="cs"/>
        </w:rPr>
        <w:t>);</w:t>
      </w:r>
    </w:p>
    <w:p w14:paraId="25F644E2"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    </w:t>
      </w:r>
      <w:proofErr w:type="spellStart"/>
      <w:r w:rsidRPr="00E8560F">
        <w:rPr>
          <w:rFonts w:ascii="Simplified Arabic Fixed" w:hAnsi="Simplified Arabic Fixed" w:cs="Simplified Arabic Fixed" w:hint="cs"/>
        </w:rPr>
        <w:t>tempTask.addUniqueTask</w:t>
      </w:r>
      <w:proofErr w:type="spellEnd"/>
      <w:r w:rsidRPr="00E8560F">
        <w:rPr>
          <w:rFonts w:ascii="Simplified Arabic Fixed" w:hAnsi="Simplified Arabic Fixed" w:cs="Simplified Arabic Fixed" w:hint="cs"/>
        </w:rPr>
        <w:t>("Task Name", "Description"</w:t>
      </w:r>
      <w:proofErr w:type="gramStart"/>
      <w:r w:rsidRPr="00E8560F">
        <w:rPr>
          <w:rFonts w:ascii="Simplified Arabic Fixed" w:hAnsi="Simplified Arabic Fixed" w:cs="Simplified Arabic Fixed" w:hint="cs"/>
        </w:rPr>
        <w:t>);</w:t>
      </w:r>
      <w:proofErr w:type="gramEnd"/>
    </w:p>
    <w:p w14:paraId="73BD6A11"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    </w:t>
      </w:r>
      <w:proofErr w:type="spellStart"/>
      <w:r w:rsidRPr="00E8560F">
        <w:rPr>
          <w:rFonts w:ascii="Simplified Arabic Fixed" w:hAnsi="Simplified Arabic Fixed" w:cs="Simplified Arabic Fixed" w:hint="cs"/>
        </w:rPr>
        <w:t>tempTask.deleteTasks</w:t>
      </w:r>
      <w:proofErr w:type="spellEnd"/>
      <w:r w:rsidRPr="00E8560F">
        <w:rPr>
          <w:rFonts w:ascii="Simplified Arabic Fixed" w:hAnsi="Simplified Arabic Fixed" w:cs="Simplified Arabic Fixed" w:hint="cs"/>
        </w:rPr>
        <w:t>("0"</w:t>
      </w:r>
      <w:proofErr w:type="gramStart"/>
      <w:r w:rsidRPr="00E8560F">
        <w:rPr>
          <w:rFonts w:ascii="Simplified Arabic Fixed" w:hAnsi="Simplified Arabic Fixed" w:cs="Simplified Arabic Fixed" w:hint="cs"/>
        </w:rPr>
        <w:t>);</w:t>
      </w:r>
      <w:proofErr w:type="gramEnd"/>
    </w:p>
    <w:p w14:paraId="449AF175"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    </w:t>
      </w:r>
      <w:proofErr w:type="spellStart"/>
      <w:proofErr w:type="gramStart"/>
      <w:r w:rsidRPr="00E8560F">
        <w:rPr>
          <w:rFonts w:ascii="Simplified Arabic Fixed" w:hAnsi="Simplified Arabic Fixed" w:cs="Simplified Arabic Fixed" w:hint="cs"/>
        </w:rPr>
        <w:t>assertFalse</w:t>
      </w:r>
      <w:proofErr w:type="spellEnd"/>
      <w:r w:rsidRPr="00E8560F">
        <w:rPr>
          <w:rFonts w:ascii="Simplified Arabic Fixed" w:hAnsi="Simplified Arabic Fixed" w:cs="Simplified Arabic Fixed" w:hint="cs"/>
        </w:rPr>
        <w:t>(</w:t>
      </w:r>
      <w:proofErr w:type="spellStart"/>
      <w:proofErr w:type="gramEnd"/>
      <w:r w:rsidRPr="00E8560F">
        <w:rPr>
          <w:rFonts w:ascii="Simplified Arabic Fixed" w:hAnsi="Simplified Arabic Fixed" w:cs="Simplified Arabic Fixed" w:hint="cs"/>
        </w:rPr>
        <w:t>TaskService.tasks.containsKey</w:t>
      </w:r>
      <w:proofErr w:type="spellEnd"/>
      <w:r w:rsidRPr="00E8560F">
        <w:rPr>
          <w:rFonts w:ascii="Simplified Arabic Fixed" w:hAnsi="Simplified Arabic Fixed" w:cs="Simplified Arabic Fixed" w:hint="cs"/>
        </w:rPr>
        <w:t>("0"));</w:t>
      </w:r>
    </w:p>
    <w:p w14:paraId="072DE2E9"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w:t>
      </w:r>
    </w:p>
    <w:p w14:paraId="2B98C71E" w14:textId="77777777" w:rsidR="00E8560F" w:rsidRPr="00E8560F" w:rsidRDefault="00E8560F" w:rsidP="00E8560F">
      <w:pPr>
        <w:rPr>
          <w:rFonts w:ascii="Times New Roman" w:hAnsi="Times New Roman" w:cs="Times New Roman"/>
        </w:rPr>
      </w:pPr>
    </w:p>
    <w:p w14:paraId="1F1BA6A9" w14:textId="77777777" w:rsidR="00E8560F" w:rsidRPr="00E8560F" w:rsidRDefault="00E8560F" w:rsidP="00E8560F">
      <w:pPr>
        <w:rPr>
          <w:rFonts w:ascii="Times New Roman" w:hAnsi="Times New Roman" w:cs="Times New Roman"/>
        </w:rPr>
      </w:pPr>
      <w:r w:rsidRPr="00E8560F">
        <w:rPr>
          <w:rFonts w:ascii="Times New Roman" w:hAnsi="Times New Roman" w:cs="Times New Roman"/>
        </w:rPr>
        <w:t>This test method succinctly verifies the delete functionality by adding a task and then deleting it, ensuring the task is no longer present in the collection. It directly reflects the technical soundness by targeting the core functionality of the task deletion process.</w:t>
      </w:r>
    </w:p>
    <w:p w14:paraId="02D5764B" w14:textId="77777777" w:rsidR="00E8560F" w:rsidRPr="00E8560F" w:rsidRDefault="00E8560F" w:rsidP="00E8560F">
      <w:pPr>
        <w:rPr>
          <w:rFonts w:ascii="Times New Roman" w:hAnsi="Times New Roman" w:cs="Times New Roman"/>
        </w:rPr>
      </w:pPr>
    </w:p>
    <w:p w14:paraId="5227C701" w14:textId="490AD569" w:rsidR="00E8560F" w:rsidRPr="00E8560F" w:rsidRDefault="00E8560F" w:rsidP="00E8560F">
      <w:pPr>
        <w:rPr>
          <w:rFonts w:ascii="Times New Roman" w:hAnsi="Times New Roman" w:cs="Times New Roman"/>
          <w:b/>
          <w:bCs/>
        </w:rPr>
      </w:pPr>
      <w:r w:rsidRPr="00E8560F">
        <w:rPr>
          <w:rFonts w:ascii="Times New Roman" w:hAnsi="Times New Roman" w:cs="Times New Roman"/>
          <w:b/>
          <w:bCs/>
        </w:rPr>
        <w:t>Ensuring Code Efficiency</w:t>
      </w:r>
    </w:p>
    <w:p w14:paraId="5B0A4E33" w14:textId="77777777" w:rsidR="00E8560F" w:rsidRPr="00E8560F" w:rsidRDefault="00E8560F" w:rsidP="00E8560F">
      <w:pPr>
        <w:rPr>
          <w:rFonts w:ascii="Times New Roman" w:hAnsi="Times New Roman" w:cs="Times New Roman"/>
        </w:rPr>
      </w:pPr>
    </w:p>
    <w:p w14:paraId="3566ED65" w14:textId="77777777" w:rsidR="00E8560F" w:rsidRPr="00E8560F" w:rsidRDefault="00E8560F" w:rsidP="00E8560F">
      <w:pPr>
        <w:rPr>
          <w:rFonts w:ascii="Times New Roman" w:hAnsi="Times New Roman" w:cs="Times New Roman"/>
        </w:rPr>
      </w:pPr>
      <w:r w:rsidRPr="00E8560F">
        <w:rPr>
          <w:rFonts w:ascii="Times New Roman" w:hAnsi="Times New Roman" w:cs="Times New Roman"/>
        </w:rPr>
        <w:t>Efficiency in my code was achieved by optimizing both the logic within my service methods and the structure of my tests. I ensured that my code executed with minimal redundancy and maximum clarity. For example, the use of setup and teardown methods in JUnit tests helped maintain a clean state for each test, avoiding cross-test interference and ensuring that each test was as efficient and isolated as possible:</w:t>
      </w:r>
    </w:p>
    <w:p w14:paraId="48AE00A0" w14:textId="77777777" w:rsidR="00E8560F" w:rsidRPr="00E8560F" w:rsidRDefault="00E8560F" w:rsidP="00E8560F">
      <w:pPr>
        <w:rPr>
          <w:rFonts w:ascii="Times New Roman" w:hAnsi="Times New Roman" w:cs="Times New Roman"/>
        </w:rPr>
      </w:pPr>
    </w:p>
    <w:p w14:paraId="76237528"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@AfterEach</w:t>
      </w:r>
    </w:p>
    <w:p w14:paraId="49527EAF"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void </w:t>
      </w:r>
      <w:proofErr w:type="spellStart"/>
      <w:proofErr w:type="gramStart"/>
      <w:r w:rsidRPr="00E8560F">
        <w:rPr>
          <w:rFonts w:ascii="Simplified Arabic Fixed" w:hAnsi="Simplified Arabic Fixed" w:cs="Simplified Arabic Fixed" w:hint="cs"/>
        </w:rPr>
        <w:t>tearDown</w:t>
      </w:r>
      <w:proofErr w:type="spellEnd"/>
      <w:r w:rsidRPr="00E8560F">
        <w:rPr>
          <w:rFonts w:ascii="Simplified Arabic Fixed" w:hAnsi="Simplified Arabic Fixed" w:cs="Simplified Arabic Fixed" w:hint="cs"/>
        </w:rPr>
        <w:t>(</w:t>
      </w:r>
      <w:proofErr w:type="gramEnd"/>
      <w:r w:rsidRPr="00E8560F">
        <w:rPr>
          <w:rFonts w:ascii="Simplified Arabic Fixed" w:hAnsi="Simplified Arabic Fixed" w:cs="Simplified Arabic Fixed" w:hint="cs"/>
        </w:rPr>
        <w:t>) {</w:t>
      </w:r>
    </w:p>
    <w:p w14:paraId="7CD2E2DA"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 xml:space="preserve">    </w:t>
      </w:r>
      <w:proofErr w:type="spellStart"/>
      <w:proofErr w:type="gramStart"/>
      <w:r w:rsidRPr="00E8560F">
        <w:rPr>
          <w:rFonts w:ascii="Simplified Arabic Fixed" w:hAnsi="Simplified Arabic Fixed" w:cs="Simplified Arabic Fixed" w:hint="cs"/>
        </w:rPr>
        <w:t>TaskService.tasks.clear</w:t>
      </w:r>
      <w:proofErr w:type="spellEnd"/>
      <w:proofErr w:type="gramEnd"/>
      <w:r w:rsidRPr="00E8560F">
        <w:rPr>
          <w:rFonts w:ascii="Simplified Arabic Fixed" w:hAnsi="Simplified Arabic Fixed" w:cs="Simplified Arabic Fixed" w:hint="cs"/>
        </w:rPr>
        <w:t>();</w:t>
      </w:r>
    </w:p>
    <w:p w14:paraId="4155B8E3" w14:textId="77777777" w:rsidR="00E8560F" w:rsidRPr="00E8560F" w:rsidRDefault="00E8560F" w:rsidP="00E8560F">
      <w:pPr>
        <w:rPr>
          <w:rFonts w:ascii="Simplified Arabic Fixed" w:hAnsi="Simplified Arabic Fixed" w:cs="Simplified Arabic Fixed" w:hint="cs"/>
        </w:rPr>
      </w:pPr>
      <w:r w:rsidRPr="00E8560F">
        <w:rPr>
          <w:rFonts w:ascii="Simplified Arabic Fixed" w:hAnsi="Simplified Arabic Fixed" w:cs="Simplified Arabic Fixed" w:hint="cs"/>
        </w:rPr>
        <w:t>}</w:t>
      </w:r>
    </w:p>
    <w:p w14:paraId="4A13C438" w14:textId="77777777" w:rsidR="00E8560F" w:rsidRPr="00E8560F" w:rsidRDefault="00E8560F" w:rsidP="00E8560F">
      <w:pPr>
        <w:rPr>
          <w:rFonts w:ascii="Times New Roman" w:hAnsi="Times New Roman" w:cs="Times New Roman"/>
        </w:rPr>
      </w:pPr>
    </w:p>
    <w:p w14:paraId="735B74BA" w14:textId="77777777" w:rsidR="00E8560F" w:rsidRPr="00E8560F" w:rsidRDefault="00E8560F" w:rsidP="00E8560F">
      <w:pPr>
        <w:rPr>
          <w:rFonts w:ascii="Times New Roman" w:hAnsi="Times New Roman" w:cs="Times New Roman"/>
        </w:rPr>
      </w:pPr>
      <w:r w:rsidRPr="00E8560F">
        <w:rPr>
          <w:rFonts w:ascii="Times New Roman" w:hAnsi="Times New Roman" w:cs="Times New Roman"/>
        </w:rPr>
        <w:t>This line of code, by resetting the state after each test, exemplifies efficiency in preparing the test environment, ensuring no residual data affects subsequent tests.</w:t>
      </w:r>
    </w:p>
    <w:p w14:paraId="169A025A" w14:textId="77777777" w:rsidR="00E8560F" w:rsidRPr="00E8560F" w:rsidRDefault="00E8560F" w:rsidP="00E8560F">
      <w:pPr>
        <w:rPr>
          <w:rFonts w:ascii="Times New Roman" w:hAnsi="Times New Roman" w:cs="Times New Roman"/>
        </w:rPr>
      </w:pPr>
    </w:p>
    <w:p w14:paraId="20E85E43" w14:textId="2D58F70F" w:rsidR="00756BED" w:rsidRPr="00E8560F" w:rsidRDefault="00E8560F" w:rsidP="00E8560F">
      <w:pPr>
        <w:rPr>
          <w:rFonts w:ascii="Times New Roman" w:hAnsi="Times New Roman" w:cs="Times New Roman"/>
        </w:rPr>
      </w:pPr>
      <w:r w:rsidRPr="00E8560F">
        <w:rPr>
          <w:rFonts w:ascii="Times New Roman" w:hAnsi="Times New Roman" w:cs="Times New Roman"/>
        </w:rPr>
        <w:t>In conclusion, my reflection on the unit testing of the contact and task services has reinforced the importance of a methodical approach that aligns closely with software requirements. By carefully designing tests that not only cover the breadth of functionalities but also delve into edge cases, I have honed a testing strategy that underscores the effectiveness, technical soundness, and efficiency of my code. This reflective practice will undoubtedly be beneficial as I prepare for the comprehensive summary and reflections report due in Module Seven.</w:t>
      </w:r>
    </w:p>
    <w:sectPr w:rsidR="00756BED" w:rsidRPr="00E85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implified Arabic Fixed">
    <w:panose1 w:val="02070309020205020404"/>
    <w:charset w:val="B2"/>
    <w:family w:val="modern"/>
    <w:pitch w:val="fixed"/>
    <w:sig w:usb0="00002003" w:usb1="0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0F"/>
    <w:rsid w:val="001416F5"/>
    <w:rsid w:val="005B2107"/>
    <w:rsid w:val="00756BED"/>
    <w:rsid w:val="009170B6"/>
    <w:rsid w:val="00E8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1E523"/>
  <w15:chartTrackingRefBased/>
  <w15:docId w15:val="{CE77E017-D8DA-5944-A4E3-460E7C48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6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6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6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6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6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6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6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6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6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6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6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6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6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6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6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6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60F"/>
    <w:rPr>
      <w:rFonts w:eastAsiaTheme="majorEastAsia" w:cstheme="majorBidi"/>
      <w:color w:val="272727" w:themeColor="text1" w:themeTint="D8"/>
    </w:rPr>
  </w:style>
  <w:style w:type="paragraph" w:styleId="Title">
    <w:name w:val="Title"/>
    <w:basedOn w:val="Normal"/>
    <w:next w:val="Normal"/>
    <w:link w:val="TitleChar"/>
    <w:uiPriority w:val="10"/>
    <w:qFormat/>
    <w:rsid w:val="00E856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6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60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6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6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560F"/>
    <w:rPr>
      <w:i/>
      <w:iCs/>
      <w:color w:val="404040" w:themeColor="text1" w:themeTint="BF"/>
    </w:rPr>
  </w:style>
  <w:style w:type="paragraph" w:styleId="ListParagraph">
    <w:name w:val="List Paragraph"/>
    <w:basedOn w:val="Normal"/>
    <w:uiPriority w:val="34"/>
    <w:qFormat/>
    <w:rsid w:val="00E8560F"/>
    <w:pPr>
      <w:ind w:left="720"/>
      <w:contextualSpacing/>
    </w:pPr>
  </w:style>
  <w:style w:type="character" w:styleId="IntenseEmphasis">
    <w:name w:val="Intense Emphasis"/>
    <w:basedOn w:val="DefaultParagraphFont"/>
    <w:uiPriority w:val="21"/>
    <w:qFormat/>
    <w:rsid w:val="00E8560F"/>
    <w:rPr>
      <w:i/>
      <w:iCs/>
      <w:color w:val="0F4761" w:themeColor="accent1" w:themeShade="BF"/>
    </w:rPr>
  </w:style>
  <w:style w:type="paragraph" w:styleId="IntenseQuote">
    <w:name w:val="Intense Quote"/>
    <w:basedOn w:val="Normal"/>
    <w:next w:val="Normal"/>
    <w:link w:val="IntenseQuoteChar"/>
    <w:uiPriority w:val="30"/>
    <w:qFormat/>
    <w:rsid w:val="00E85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60F"/>
    <w:rPr>
      <w:i/>
      <w:iCs/>
      <w:color w:val="0F4761" w:themeColor="accent1" w:themeShade="BF"/>
    </w:rPr>
  </w:style>
  <w:style w:type="character" w:styleId="IntenseReference">
    <w:name w:val="Intense Reference"/>
    <w:basedOn w:val="DefaultParagraphFont"/>
    <w:uiPriority w:val="32"/>
    <w:qFormat/>
    <w:rsid w:val="00E856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1</cp:revision>
  <dcterms:created xsi:type="dcterms:W3CDTF">2024-03-28T20:28:00Z</dcterms:created>
  <dcterms:modified xsi:type="dcterms:W3CDTF">2024-03-28T20:36:00Z</dcterms:modified>
</cp:coreProperties>
</file>