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EB4EE" w14:textId="7EF2CBAC" w:rsidR="007C5F6A" w:rsidRPr="007C5F6A" w:rsidRDefault="00D86279" w:rsidP="007C5F6A">
      <w:pPr>
        <w:spacing w:line="480" w:lineRule="auto"/>
        <w:rPr>
          <w:rFonts w:ascii="Times New Roman" w:hAnsi="Times New Roman" w:cs="Times New Roman"/>
        </w:rPr>
      </w:pPr>
      <w:r w:rsidRPr="00D86279">
        <w:rPr>
          <w:rFonts w:ascii="Times New Roman" w:hAnsi="Times New Roman" w:cs="Times New Roman"/>
        </w:rPr>
        <w:t>Victor Udeh</w:t>
      </w:r>
      <w:r w:rsidRPr="00D86279">
        <w:rPr>
          <w:rFonts w:ascii="Times New Roman" w:hAnsi="Times New Roman" w:cs="Times New Roman"/>
        </w:rPr>
        <w:br/>
        <w:t>Cs350 module</w:t>
      </w:r>
      <w:r w:rsidR="00AD1FF6">
        <w:rPr>
          <w:rFonts w:ascii="Times New Roman" w:hAnsi="Times New Roman" w:cs="Times New Roman"/>
        </w:rPr>
        <w:t xml:space="preserve"> 2</w:t>
      </w:r>
      <w:r w:rsidRPr="00D86279">
        <w:rPr>
          <w:rFonts w:ascii="Times New Roman" w:hAnsi="Times New Roman" w:cs="Times New Roman"/>
        </w:rPr>
        <w:br/>
      </w:r>
      <w:r w:rsidR="007C5F6A" w:rsidRPr="007C5F6A">
        <w:rPr>
          <w:rFonts w:ascii="Times New Roman" w:hAnsi="Times New Roman" w:cs="Times New Roman"/>
        </w:rPr>
        <w:t>2-3 Journal: Embedded vs. Desktop Systems</w:t>
      </w:r>
      <w:r w:rsidRPr="00D86279">
        <w:rPr>
          <w:rFonts w:ascii="Times New Roman" w:hAnsi="Times New Roman" w:cs="Times New Roman"/>
        </w:rPr>
        <w:br/>
        <w:t>Sept 7, 2024.</w:t>
      </w:r>
      <w:r w:rsidRPr="00D86279">
        <w:rPr>
          <w:rFonts w:ascii="Times New Roman" w:hAnsi="Times New Roman" w:cs="Times New Roman"/>
        </w:rPr>
        <w:br/>
      </w:r>
      <w:r w:rsidRPr="00D86279">
        <w:rPr>
          <w:rFonts w:ascii="Times New Roman" w:hAnsi="Times New Roman" w:cs="Times New Roman"/>
        </w:rPr>
        <w:br/>
      </w:r>
      <w:r w:rsidR="00AD1FF6">
        <w:rPr>
          <w:rFonts w:ascii="Times New Roman" w:hAnsi="Times New Roman" w:cs="Times New Roman"/>
        </w:rPr>
        <w:br/>
      </w:r>
      <w:r w:rsidRPr="00D86279">
        <w:rPr>
          <w:rFonts w:ascii="Times New Roman" w:hAnsi="Times New Roman" w:cs="Times New Roman"/>
        </w:rPr>
        <w:br/>
      </w:r>
      <w:r w:rsidR="007C5F6A" w:rsidRPr="00BB1D38">
        <w:rPr>
          <w:rFonts w:ascii="Times New Roman" w:hAnsi="Times New Roman" w:cs="Times New Roman"/>
          <w:b/>
          <w:bCs/>
        </w:rPr>
        <w:t>Non-Volatile Memory in Embedded Systems vs. Desktop Systems</w:t>
      </w:r>
    </w:p>
    <w:p w14:paraId="086FCC81" w14:textId="77777777" w:rsidR="007C5F6A" w:rsidRPr="007C5F6A" w:rsidRDefault="007C5F6A" w:rsidP="007C5F6A">
      <w:pPr>
        <w:spacing w:line="480" w:lineRule="auto"/>
        <w:rPr>
          <w:rFonts w:ascii="Times New Roman" w:hAnsi="Times New Roman" w:cs="Times New Roman"/>
        </w:rPr>
      </w:pPr>
    </w:p>
    <w:p w14:paraId="440533A0" w14:textId="77777777" w:rsidR="007C5F6A" w:rsidRPr="007C5F6A" w:rsidRDefault="007C5F6A" w:rsidP="007C5F6A">
      <w:pPr>
        <w:spacing w:line="480" w:lineRule="auto"/>
        <w:rPr>
          <w:rFonts w:ascii="Times New Roman" w:hAnsi="Times New Roman" w:cs="Times New Roman"/>
        </w:rPr>
      </w:pPr>
      <w:r w:rsidRPr="007C5F6A">
        <w:rPr>
          <w:rFonts w:ascii="Times New Roman" w:hAnsi="Times New Roman" w:cs="Times New Roman"/>
        </w:rPr>
        <w:t>Non-volatile memory is essential in both embedded and desktop systems, but its role, architecture, and characteristics differ based on the system type.</w:t>
      </w:r>
    </w:p>
    <w:p w14:paraId="169A54E6" w14:textId="77777777" w:rsidR="007C5F6A" w:rsidRPr="007C5F6A" w:rsidRDefault="007C5F6A" w:rsidP="007C5F6A">
      <w:pPr>
        <w:spacing w:line="480" w:lineRule="auto"/>
        <w:rPr>
          <w:rFonts w:ascii="Times New Roman" w:hAnsi="Times New Roman" w:cs="Times New Roman"/>
        </w:rPr>
      </w:pPr>
    </w:p>
    <w:p w14:paraId="572FD2AA" w14:textId="30B059B3" w:rsidR="007C5F6A" w:rsidRPr="007C5F6A" w:rsidRDefault="007C5F6A" w:rsidP="007C5F6A">
      <w:pPr>
        <w:spacing w:line="480" w:lineRule="auto"/>
        <w:rPr>
          <w:rFonts w:ascii="Times New Roman" w:hAnsi="Times New Roman" w:cs="Times New Roman"/>
          <w:b/>
          <w:bCs/>
        </w:rPr>
      </w:pPr>
      <w:r w:rsidRPr="007C5F6A">
        <w:rPr>
          <w:rFonts w:ascii="Times New Roman" w:hAnsi="Times New Roman" w:cs="Times New Roman"/>
          <w:b/>
          <w:bCs/>
        </w:rPr>
        <w:t>1. Non-Volatile Memory in Embedded Systems vs. Desktop Systems</w:t>
      </w:r>
    </w:p>
    <w:p w14:paraId="60B19A00" w14:textId="44CD1082" w:rsidR="007C5F6A" w:rsidRPr="007C5F6A" w:rsidRDefault="007C5F6A" w:rsidP="007C5F6A">
      <w:pPr>
        <w:pStyle w:val="ListParagraph"/>
        <w:numPr>
          <w:ilvl w:val="0"/>
          <w:numId w:val="22"/>
        </w:numPr>
        <w:spacing w:line="480" w:lineRule="auto"/>
        <w:rPr>
          <w:rFonts w:ascii="Times New Roman" w:hAnsi="Times New Roman" w:cs="Times New Roman"/>
        </w:rPr>
      </w:pPr>
      <w:r w:rsidRPr="007C5F6A">
        <w:rPr>
          <w:rFonts w:ascii="Times New Roman" w:hAnsi="Times New Roman" w:cs="Times New Roman"/>
        </w:rPr>
        <w:t>Embedded Systems: Non-volatile memory in embedded systems typically comes in the form of flash memory or EEPROM. These memory types are used for storing firmware, bootloaders, and critical configuration data. Embedded systems prioritize low power consumption and high reliability since they often operate in environments where power may fluctuate, and storage needs to be highly stable (Gonzalez et al., 2020).</w:t>
      </w:r>
    </w:p>
    <w:p w14:paraId="186DCE77" w14:textId="4ED10C2E" w:rsidR="007C5F6A" w:rsidRPr="007C5F6A" w:rsidRDefault="007C5F6A" w:rsidP="007C5F6A">
      <w:pPr>
        <w:pStyle w:val="ListParagraph"/>
        <w:numPr>
          <w:ilvl w:val="0"/>
          <w:numId w:val="22"/>
        </w:numPr>
        <w:spacing w:line="480" w:lineRule="auto"/>
        <w:rPr>
          <w:rFonts w:ascii="Times New Roman" w:hAnsi="Times New Roman" w:cs="Times New Roman"/>
        </w:rPr>
      </w:pPr>
      <w:r w:rsidRPr="007C5F6A">
        <w:rPr>
          <w:rFonts w:ascii="Times New Roman" w:hAnsi="Times New Roman" w:cs="Times New Roman"/>
        </w:rPr>
        <w:t>Desktop Systems: Desktop systems use SSDs and HDDs for non-volatile memory, which store large amounts of data, including the operating system, applications, and user files. Desktop systems emphasize speed, high capacity, and performance since they are used for multitasking and running complex applications (Anderson, 2019).</w:t>
      </w:r>
    </w:p>
    <w:p w14:paraId="47966440" w14:textId="77777777" w:rsidR="007C5F6A" w:rsidRPr="007C5F6A" w:rsidRDefault="007C5F6A" w:rsidP="007C5F6A">
      <w:pPr>
        <w:spacing w:line="480" w:lineRule="auto"/>
        <w:rPr>
          <w:rFonts w:ascii="Times New Roman" w:hAnsi="Times New Roman" w:cs="Times New Roman"/>
        </w:rPr>
      </w:pPr>
    </w:p>
    <w:p w14:paraId="213625E6" w14:textId="4EB9CADC" w:rsidR="007C5F6A" w:rsidRPr="007C5F6A" w:rsidRDefault="007C5F6A" w:rsidP="007C5F6A">
      <w:pPr>
        <w:spacing w:line="480" w:lineRule="auto"/>
        <w:rPr>
          <w:rFonts w:ascii="Times New Roman" w:hAnsi="Times New Roman" w:cs="Times New Roman"/>
          <w:b/>
          <w:bCs/>
        </w:rPr>
      </w:pPr>
      <w:r w:rsidRPr="007C5F6A">
        <w:rPr>
          <w:rFonts w:ascii="Times New Roman" w:hAnsi="Times New Roman" w:cs="Times New Roman"/>
          <w:b/>
          <w:bCs/>
        </w:rPr>
        <w:t>2. Differences Between Embedded Systems and Desktop Systems</w:t>
      </w:r>
    </w:p>
    <w:p w14:paraId="3558AC37" w14:textId="38D5A146" w:rsidR="007C5F6A" w:rsidRPr="007C5F6A" w:rsidRDefault="007C5F6A" w:rsidP="007C5F6A">
      <w:pPr>
        <w:pStyle w:val="ListParagraph"/>
        <w:numPr>
          <w:ilvl w:val="0"/>
          <w:numId w:val="21"/>
        </w:numPr>
        <w:spacing w:line="480" w:lineRule="auto"/>
        <w:rPr>
          <w:rFonts w:ascii="Times New Roman" w:hAnsi="Times New Roman" w:cs="Times New Roman"/>
        </w:rPr>
      </w:pPr>
      <w:r w:rsidRPr="007C5F6A">
        <w:rPr>
          <w:rFonts w:ascii="Times New Roman" w:hAnsi="Times New Roman" w:cs="Times New Roman"/>
        </w:rPr>
        <w:t>Embedded Systems: Embedded systems are task-specific, designed to perform one or a few dedicated functions, often under real-time constraints. These systems are optimized for efficiency, with limited memory and processing power (Barr &amp; Massa, 2006).</w:t>
      </w:r>
    </w:p>
    <w:p w14:paraId="25D394A5" w14:textId="4389561B" w:rsidR="007C5F6A" w:rsidRPr="007C5F6A" w:rsidRDefault="007C5F6A" w:rsidP="007C5F6A">
      <w:pPr>
        <w:pStyle w:val="ListParagraph"/>
        <w:numPr>
          <w:ilvl w:val="0"/>
          <w:numId w:val="21"/>
        </w:numPr>
        <w:spacing w:line="480" w:lineRule="auto"/>
        <w:rPr>
          <w:rFonts w:ascii="Times New Roman" w:hAnsi="Times New Roman" w:cs="Times New Roman"/>
        </w:rPr>
      </w:pPr>
      <w:r w:rsidRPr="007C5F6A">
        <w:rPr>
          <w:rFonts w:ascii="Times New Roman" w:hAnsi="Times New Roman" w:cs="Times New Roman"/>
        </w:rPr>
        <w:t>Desktop Systems: Desktop systems are general-purpose, built to handle a wide range of tasks, such as word processing, web browsing, and video editing. They have greater memory, processing power, and multitasking capabilities (</w:t>
      </w:r>
      <w:proofErr w:type="spellStart"/>
      <w:r w:rsidRPr="007C5F6A">
        <w:rPr>
          <w:rFonts w:ascii="Times New Roman" w:hAnsi="Times New Roman" w:cs="Times New Roman"/>
        </w:rPr>
        <w:t>Ganssle</w:t>
      </w:r>
      <w:proofErr w:type="spellEnd"/>
      <w:r w:rsidRPr="007C5F6A">
        <w:rPr>
          <w:rFonts w:ascii="Times New Roman" w:hAnsi="Times New Roman" w:cs="Times New Roman"/>
        </w:rPr>
        <w:t>, 2018).</w:t>
      </w:r>
    </w:p>
    <w:p w14:paraId="40FA4F8A" w14:textId="77777777" w:rsidR="007C5F6A" w:rsidRPr="007C5F6A" w:rsidRDefault="007C5F6A" w:rsidP="007C5F6A">
      <w:pPr>
        <w:spacing w:line="480" w:lineRule="auto"/>
        <w:rPr>
          <w:rFonts w:ascii="Times New Roman" w:hAnsi="Times New Roman" w:cs="Times New Roman"/>
        </w:rPr>
      </w:pPr>
    </w:p>
    <w:p w14:paraId="3128A0EF" w14:textId="4962AF5E" w:rsidR="007C5F6A" w:rsidRPr="007C5F6A" w:rsidRDefault="007C5F6A" w:rsidP="007C5F6A">
      <w:pPr>
        <w:spacing w:line="480" w:lineRule="auto"/>
        <w:rPr>
          <w:rFonts w:ascii="Times New Roman" w:hAnsi="Times New Roman" w:cs="Times New Roman"/>
          <w:b/>
          <w:bCs/>
        </w:rPr>
      </w:pPr>
      <w:r w:rsidRPr="007C5F6A">
        <w:rPr>
          <w:rFonts w:ascii="Times New Roman" w:hAnsi="Times New Roman" w:cs="Times New Roman"/>
          <w:b/>
          <w:bCs/>
        </w:rPr>
        <w:t>3. Advantages of Various Embedded System Architectures</w:t>
      </w:r>
    </w:p>
    <w:p w14:paraId="7EB2BC33" w14:textId="65E7AD4A" w:rsidR="007C5F6A" w:rsidRPr="007C5F6A" w:rsidRDefault="007C5F6A" w:rsidP="007C5F6A">
      <w:pPr>
        <w:pStyle w:val="ListParagraph"/>
        <w:numPr>
          <w:ilvl w:val="0"/>
          <w:numId w:val="16"/>
        </w:numPr>
        <w:spacing w:line="480" w:lineRule="auto"/>
        <w:rPr>
          <w:rFonts w:ascii="Times New Roman" w:hAnsi="Times New Roman" w:cs="Times New Roman"/>
        </w:rPr>
      </w:pPr>
      <w:r w:rsidRPr="007C5F6A">
        <w:rPr>
          <w:rFonts w:ascii="Times New Roman" w:hAnsi="Times New Roman" w:cs="Times New Roman"/>
        </w:rPr>
        <w:t>Microcontroller-based Systems: These systems provide low power consumption, cost-effectiveness, and real-time capabilities, making them ideal for applications like IoT devices (</w:t>
      </w:r>
      <w:proofErr w:type="spellStart"/>
      <w:r w:rsidRPr="007C5F6A">
        <w:rPr>
          <w:rFonts w:ascii="Times New Roman" w:hAnsi="Times New Roman" w:cs="Times New Roman"/>
        </w:rPr>
        <w:t>Yiu</w:t>
      </w:r>
      <w:proofErr w:type="spellEnd"/>
      <w:r w:rsidRPr="007C5F6A">
        <w:rPr>
          <w:rFonts w:ascii="Times New Roman" w:hAnsi="Times New Roman" w:cs="Times New Roman"/>
        </w:rPr>
        <w:t>, 2015).</w:t>
      </w:r>
    </w:p>
    <w:p w14:paraId="29EAE664" w14:textId="60D86334" w:rsidR="007C5F6A" w:rsidRPr="007C5F6A" w:rsidRDefault="007C5F6A" w:rsidP="007C5F6A">
      <w:pPr>
        <w:pStyle w:val="ListParagraph"/>
        <w:numPr>
          <w:ilvl w:val="0"/>
          <w:numId w:val="16"/>
        </w:numPr>
        <w:spacing w:line="480" w:lineRule="auto"/>
        <w:rPr>
          <w:rFonts w:ascii="Times New Roman" w:hAnsi="Times New Roman" w:cs="Times New Roman"/>
        </w:rPr>
      </w:pPr>
      <w:r w:rsidRPr="007C5F6A">
        <w:rPr>
          <w:rFonts w:ascii="Times New Roman" w:hAnsi="Times New Roman" w:cs="Times New Roman"/>
        </w:rPr>
        <w:t>SoC (System on Chip): SoCs offer high integration by combining CPU, memory, and peripheral interfaces onto a single chip. This design is energy-efficient and compact, suitable for devices like smartphones and embedded industrial controllers (Wolf, 2017).</w:t>
      </w:r>
    </w:p>
    <w:p w14:paraId="039869A9" w14:textId="448624DA" w:rsidR="007C5F6A" w:rsidRDefault="007C5F6A" w:rsidP="007C5F6A">
      <w:pPr>
        <w:pStyle w:val="ListParagraph"/>
        <w:numPr>
          <w:ilvl w:val="0"/>
          <w:numId w:val="16"/>
        </w:numPr>
        <w:spacing w:line="480" w:lineRule="auto"/>
        <w:rPr>
          <w:rFonts w:ascii="Times New Roman" w:hAnsi="Times New Roman" w:cs="Times New Roman"/>
        </w:rPr>
      </w:pPr>
      <w:r w:rsidRPr="007C5F6A">
        <w:rPr>
          <w:rFonts w:ascii="Times New Roman" w:hAnsi="Times New Roman" w:cs="Times New Roman"/>
        </w:rPr>
        <w:t xml:space="preserve">Distributed Embedded Systems: These systems allow scalability and fault tolerance in distributed networks. They are essential for applications that require multiple systems to communicate and coordinate tasks, such as smart grids or autonomous vehicles (Lee &amp; </w:t>
      </w:r>
      <w:proofErr w:type="spellStart"/>
      <w:r w:rsidRPr="007C5F6A">
        <w:rPr>
          <w:rFonts w:ascii="Times New Roman" w:hAnsi="Times New Roman" w:cs="Times New Roman"/>
        </w:rPr>
        <w:t>Seshia</w:t>
      </w:r>
      <w:proofErr w:type="spellEnd"/>
      <w:r w:rsidRPr="007C5F6A">
        <w:rPr>
          <w:rFonts w:ascii="Times New Roman" w:hAnsi="Times New Roman" w:cs="Times New Roman"/>
        </w:rPr>
        <w:t>, 2016).</w:t>
      </w:r>
    </w:p>
    <w:p w14:paraId="7DAB3B03" w14:textId="77777777" w:rsidR="00BB1D38" w:rsidRDefault="00BB1D38" w:rsidP="00BB1D38">
      <w:pPr>
        <w:pStyle w:val="ListParagraph"/>
        <w:spacing w:line="480" w:lineRule="auto"/>
        <w:rPr>
          <w:rFonts w:ascii="Times New Roman" w:hAnsi="Times New Roman" w:cs="Times New Roman"/>
        </w:rPr>
      </w:pPr>
    </w:p>
    <w:p w14:paraId="062D4A1B" w14:textId="77777777" w:rsidR="00BB1D38" w:rsidRPr="007C5F6A" w:rsidRDefault="00BB1D38" w:rsidP="00BB1D38">
      <w:pPr>
        <w:pStyle w:val="ListParagraph"/>
        <w:spacing w:line="480" w:lineRule="auto"/>
        <w:rPr>
          <w:rFonts w:ascii="Times New Roman" w:hAnsi="Times New Roman" w:cs="Times New Roman"/>
        </w:rPr>
      </w:pPr>
    </w:p>
    <w:p w14:paraId="4D764BA6" w14:textId="532EE1A7" w:rsidR="007C5F6A" w:rsidRPr="007C5F6A" w:rsidRDefault="007C5F6A" w:rsidP="007C5F6A">
      <w:pPr>
        <w:spacing w:line="480" w:lineRule="auto"/>
        <w:rPr>
          <w:rFonts w:ascii="Times New Roman" w:hAnsi="Times New Roman" w:cs="Times New Roman"/>
          <w:b/>
          <w:bCs/>
        </w:rPr>
      </w:pPr>
      <w:r w:rsidRPr="007C5F6A">
        <w:rPr>
          <w:rFonts w:ascii="Times New Roman" w:hAnsi="Times New Roman" w:cs="Times New Roman"/>
          <w:b/>
          <w:bCs/>
        </w:rPr>
        <w:lastRenderedPageBreak/>
        <w:t>Conclusion</w:t>
      </w:r>
    </w:p>
    <w:p w14:paraId="4E40EC68" w14:textId="77777777" w:rsidR="007C5F6A" w:rsidRPr="007C5F6A" w:rsidRDefault="007C5F6A" w:rsidP="007C5F6A">
      <w:pPr>
        <w:spacing w:line="480" w:lineRule="auto"/>
        <w:rPr>
          <w:rFonts w:ascii="Times New Roman" w:hAnsi="Times New Roman" w:cs="Times New Roman"/>
        </w:rPr>
      </w:pPr>
      <w:r w:rsidRPr="007C5F6A">
        <w:rPr>
          <w:rFonts w:ascii="Times New Roman" w:hAnsi="Times New Roman" w:cs="Times New Roman"/>
        </w:rPr>
        <w:t>Embedded systems focus on low-power, task-specific applications, while desktop systems prioritize versatility and performance. The architectural choices for embedded systems, such as microcontroller-based designs or SoCs, offer advantages like low power consumption, real-time operation, and high integration.</w:t>
      </w:r>
    </w:p>
    <w:p w14:paraId="2BBA281A" w14:textId="77777777" w:rsidR="007C5F6A" w:rsidRPr="007C5F6A" w:rsidRDefault="007C5F6A" w:rsidP="007C5F6A">
      <w:pPr>
        <w:spacing w:line="480" w:lineRule="auto"/>
        <w:rPr>
          <w:rFonts w:ascii="Times New Roman" w:hAnsi="Times New Roman" w:cs="Times New Roman"/>
        </w:rPr>
      </w:pPr>
    </w:p>
    <w:p w14:paraId="04E8BEDB" w14:textId="20127084" w:rsidR="007C5F6A" w:rsidRPr="007C5F6A" w:rsidRDefault="007C5F6A" w:rsidP="007C5F6A">
      <w:pPr>
        <w:spacing w:line="480" w:lineRule="auto"/>
        <w:rPr>
          <w:rFonts w:ascii="Times New Roman" w:hAnsi="Times New Roman" w:cs="Times New Roman"/>
          <w:b/>
          <w:bCs/>
        </w:rPr>
      </w:pPr>
      <w:r w:rsidRPr="007C5F6A">
        <w:rPr>
          <w:rFonts w:ascii="Times New Roman" w:hAnsi="Times New Roman" w:cs="Times New Roman"/>
          <w:b/>
          <w:bCs/>
        </w:rPr>
        <w:t>References</w:t>
      </w:r>
    </w:p>
    <w:p w14:paraId="2EB75A2A" w14:textId="7E733D09" w:rsidR="007C5F6A" w:rsidRPr="007C5F6A" w:rsidRDefault="007C5F6A" w:rsidP="007C5F6A">
      <w:pPr>
        <w:spacing w:line="480" w:lineRule="auto"/>
        <w:rPr>
          <w:rFonts w:ascii="Times New Roman" w:hAnsi="Times New Roman" w:cs="Times New Roman"/>
        </w:rPr>
      </w:pPr>
      <w:r w:rsidRPr="007C5F6A">
        <w:rPr>
          <w:rFonts w:ascii="Times New Roman" w:hAnsi="Times New Roman" w:cs="Times New Roman"/>
        </w:rPr>
        <w:t xml:space="preserve">Anderson, R. (2019). A Comprehensive Guide to SSD Technology. </w:t>
      </w:r>
      <w:proofErr w:type="spellStart"/>
      <w:r w:rsidRPr="007C5F6A">
        <w:rPr>
          <w:rFonts w:ascii="Times New Roman" w:hAnsi="Times New Roman" w:cs="Times New Roman"/>
        </w:rPr>
        <w:t>TechPress</w:t>
      </w:r>
      <w:proofErr w:type="spellEnd"/>
      <w:r w:rsidRPr="007C5F6A">
        <w:rPr>
          <w:rFonts w:ascii="Times New Roman" w:hAnsi="Times New Roman" w:cs="Times New Roman"/>
        </w:rPr>
        <w:t>.</w:t>
      </w:r>
    </w:p>
    <w:p w14:paraId="793E3383" w14:textId="25F96E3E" w:rsidR="007C5F6A" w:rsidRPr="007C5F6A" w:rsidRDefault="007C5F6A" w:rsidP="007C5F6A">
      <w:pPr>
        <w:spacing w:line="480" w:lineRule="auto"/>
        <w:rPr>
          <w:rFonts w:ascii="Times New Roman" w:hAnsi="Times New Roman" w:cs="Times New Roman"/>
        </w:rPr>
      </w:pPr>
      <w:r w:rsidRPr="007C5F6A">
        <w:rPr>
          <w:rFonts w:ascii="Times New Roman" w:hAnsi="Times New Roman" w:cs="Times New Roman"/>
        </w:rPr>
        <w:t>Barr, M., &amp; Massa, A. (2006). Programming Embedded Systems in C and C++. O’Reilly Media.</w:t>
      </w:r>
    </w:p>
    <w:p w14:paraId="75272AFF" w14:textId="6D07109F" w:rsidR="007C5F6A" w:rsidRPr="007C5F6A" w:rsidRDefault="007C5F6A" w:rsidP="007C5F6A">
      <w:pPr>
        <w:spacing w:line="480" w:lineRule="auto"/>
        <w:rPr>
          <w:rFonts w:ascii="Times New Roman" w:hAnsi="Times New Roman" w:cs="Times New Roman"/>
        </w:rPr>
      </w:pPr>
      <w:proofErr w:type="spellStart"/>
      <w:r w:rsidRPr="007C5F6A">
        <w:rPr>
          <w:rFonts w:ascii="Times New Roman" w:hAnsi="Times New Roman" w:cs="Times New Roman"/>
        </w:rPr>
        <w:t>Ganssle</w:t>
      </w:r>
      <w:proofErr w:type="spellEnd"/>
      <w:r w:rsidRPr="007C5F6A">
        <w:rPr>
          <w:rFonts w:ascii="Times New Roman" w:hAnsi="Times New Roman" w:cs="Times New Roman"/>
        </w:rPr>
        <w:t xml:space="preserve">, J. (2018). The Art of Designing Embedded Systems. </w:t>
      </w:r>
      <w:proofErr w:type="spellStart"/>
      <w:r w:rsidRPr="007C5F6A">
        <w:rPr>
          <w:rFonts w:ascii="Times New Roman" w:hAnsi="Times New Roman" w:cs="Times New Roman"/>
        </w:rPr>
        <w:t>Newnes</w:t>
      </w:r>
      <w:proofErr w:type="spellEnd"/>
      <w:r w:rsidRPr="007C5F6A">
        <w:rPr>
          <w:rFonts w:ascii="Times New Roman" w:hAnsi="Times New Roman" w:cs="Times New Roman"/>
        </w:rPr>
        <w:t>.</w:t>
      </w:r>
    </w:p>
    <w:p w14:paraId="4EA82EA7" w14:textId="43158445" w:rsidR="007C5F6A" w:rsidRPr="007C5F6A" w:rsidRDefault="007C5F6A" w:rsidP="007C5F6A">
      <w:pPr>
        <w:spacing w:line="480" w:lineRule="auto"/>
        <w:rPr>
          <w:rFonts w:ascii="Times New Roman" w:hAnsi="Times New Roman" w:cs="Times New Roman"/>
        </w:rPr>
      </w:pPr>
      <w:r w:rsidRPr="007C5F6A">
        <w:rPr>
          <w:rFonts w:ascii="Times New Roman" w:hAnsi="Times New Roman" w:cs="Times New Roman"/>
        </w:rPr>
        <w:t>Gonzalez, M., Gupta, R., &amp; Srivastava, M. (2020). Non-Volatile Memory in Embedded Systems: Challenges and Opportunities. IEEE Transactions on Embedded Systems.</w:t>
      </w:r>
    </w:p>
    <w:p w14:paraId="56ABB94F" w14:textId="2B80231C" w:rsidR="007C5F6A" w:rsidRPr="007C5F6A" w:rsidRDefault="007C5F6A" w:rsidP="007C5F6A">
      <w:pPr>
        <w:spacing w:line="480" w:lineRule="auto"/>
        <w:rPr>
          <w:rFonts w:ascii="Times New Roman" w:hAnsi="Times New Roman" w:cs="Times New Roman"/>
        </w:rPr>
      </w:pPr>
      <w:r w:rsidRPr="007C5F6A">
        <w:rPr>
          <w:rFonts w:ascii="Times New Roman" w:hAnsi="Times New Roman" w:cs="Times New Roman"/>
        </w:rPr>
        <w:t xml:space="preserve">Lee, E. A., &amp; </w:t>
      </w:r>
      <w:proofErr w:type="spellStart"/>
      <w:r w:rsidRPr="007C5F6A">
        <w:rPr>
          <w:rFonts w:ascii="Times New Roman" w:hAnsi="Times New Roman" w:cs="Times New Roman"/>
        </w:rPr>
        <w:t>Seshia</w:t>
      </w:r>
      <w:proofErr w:type="spellEnd"/>
      <w:r w:rsidRPr="007C5F6A">
        <w:rPr>
          <w:rFonts w:ascii="Times New Roman" w:hAnsi="Times New Roman" w:cs="Times New Roman"/>
        </w:rPr>
        <w:t>, S. A. (2016). Introduction to Embedded Systems: A Cyber-Physical Systems Approach. MIT Press.</w:t>
      </w:r>
    </w:p>
    <w:p w14:paraId="7AD057B6" w14:textId="6DCFAD0E" w:rsidR="007C5F6A" w:rsidRPr="007C5F6A" w:rsidRDefault="007C5F6A" w:rsidP="007C5F6A">
      <w:pPr>
        <w:spacing w:line="480" w:lineRule="auto"/>
        <w:rPr>
          <w:rFonts w:ascii="Times New Roman" w:hAnsi="Times New Roman" w:cs="Times New Roman"/>
        </w:rPr>
      </w:pPr>
      <w:r w:rsidRPr="007C5F6A">
        <w:rPr>
          <w:rFonts w:ascii="Times New Roman" w:hAnsi="Times New Roman" w:cs="Times New Roman"/>
        </w:rPr>
        <w:t>Wolf, W. (2017). Computers as Components: Principles of Embedded Computing System Design. Morgan Kaufmann.</w:t>
      </w:r>
    </w:p>
    <w:p w14:paraId="24B54CF9" w14:textId="25C1E704" w:rsidR="00930A2D" w:rsidRPr="007C5F6A" w:rsidRDefault="007C5F6A" w:rsidP="007C5F6A">
      <w:pPr>
        <w:spacing w:line="480" w:lineRule="auto"/>
        <w:rPr>
          <w:rFonts w:ascii="Times New Roman" w:hAnsi="Times New Roman" w:cs="Times New Roman"/>
        </w:rPr>
      </w:pPr>
      <w:proofErr w:type="spellStart"/>
      <w:r w:rsidRPr="007C5F6A">
        <w:rPr>
          <w:rFonts w:ascii="Times New Roman" w:hAnsi="Times New Roman" w:cs="Times New Roman"/>
        </w:rPr>
        <w:t>Yiu</w:t>
      </w:r>
      <w:proofErr w:type="spellEnd"/>
      <w:r w:rsidRPr="007C5F6A">
        <w:rPr>
          <w:rFonts w:ascii="Times New Roman" w:hAnsi="Times New Roman" w:cs="Times New Roman"/>
        </w:rPr>
        <w:t>, J. (2015). The Definitive Guide to ARM Cortex-M0 and Cortex-M0+ Processors. Elsevier.</w:t>
      </w:r>
    </w:p>
    <w:sectPr w:rsidR="00930A2D" w:rsidRPr="007C5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3743"/>
    <w:multiLevelType w:val="hybridMultilevel"/>
    <w:tmpl w:val="A9C21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D60A1"/>
    <w:multiLevelType w:val="hybridMultilevel"/>
    <w:tmpl w:val="FC120B1E"/>
    <w:lvl w:ilvl="0" w:tplc="F1C237FE">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CC46B73"/>
    <w:multiLevelType w:val="hybridMultilevel"/>
    <w:tmpl w:val="D9C86D1A"/>
    <w:lvl w:ilvl="0" w:tplc="F1C237F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E1768B"/>
    <w:multiLevelType w:val="hybridMultilevel"/>
    <w:tmpl w:val="14E2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27880"/>
    <w:multiLevelType w:val="hybridMultilevel"/>
    <w:tmpl w:val="0AB420E8"/>
    <w:lvl w:ilvl="0" w:tplc="F1C237F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5F3B52"/>
    <w:multiLevelType w:val="hybridMultilevel"/>
    <w:tmpl w:val="04F8EE76"/>
    <w:lvl w:ilvl="0" w:tplc="7EA0209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CE2AD2"/>
    <w:multiLevelType w:val="hybridMultilevel"/>
    <w:tmpl w:val="035E98D0"/>
    <w:lvl w:ilvl="0" w:tplc="F1C237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100D3"/>
    <w:multiLevelType w:val="hybridMultilevel"/>
    <w:tmpl w:val="24FE915E"/>
    <w:lvl w:ilvl="0" w:tplc="F1C237F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B76C85"/>
    <w:multiLevelType w:val="hybridMultilevel"/>
    <w:tmpl w:val="196238E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F2D5A5C"/>
    <w:multiLevelType w:val="hybridMultilevel"/>
    <w:tmpl w:val="A5CE4EE4"/>
    <w:lvl w:ilvl="0" w:tplc="F1C237F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2475763"/>
    <w:multiLevelType w:val="hybridMultilevel"/>
    <w:tmpl w:val="508A3066"/>
    <w:lvl w:ilvl="0" w:tplc="F1C237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9B4E62"/>
    <w:multiLevelType w:val="hybridMultilevel"/>
    <w:tmpl w:val="B162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967052"/>
    <w:multiLevelType w:val="hybridMultilevel"/>
    <w:tmpl w:val="89168C70"/>
    <w:lvl w:ilvl="0" w:tplc="F1C237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501586"/>
    <w:multiLevelType w:val="hybridMultilevel"/>
    <w:tmpl w:val="E6E0A44E"/>
    <w:lvl w:ilvl="0" w:tplc="F1C237F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1F2F40"/>
    <w:multiLevelType w:val="hybridMultilevel"/>
    <w:tmpl w:val="00703904"/>
    <w:lvl w:ilvl="0" w:tplc="5D5636C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31C4F97"/>
    <w:multiLevelType w:val="hybridMultilevel"/>
    <w:tmpl w:val="53FC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984130"/>
    <w:multiLevelType w:val="hybridMultilevel"/>
    <w:tmpl w:val="7846B626"/>
    <w:lvl w:ilvl="0" w:tplc="F1C237F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B808AA"/>
    <w:multiLevelType w:val="hybridMultilevel"/>
    <w:tmpl w:val="01CC3168"/>
    <w:lvl w:ilvl="0" w:tplc="F1C237F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DE35FA"/>
    <w:multiLevelType w:val="hybridMultilevel"/>
    <w:tmpl w:val="ED0A3F30"/>
    <w:lvl w:ilvl="0" w:tplc="F1C237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DA2188"/>
    <w:multiLevelType w:val="hybridMultilevel"/>
    <w:tmpl w:val="D608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E266B3"/>
    <w:multiLevelType w:val="hybridMultilevel"/>
    <w:tmpl w:val="1476561A"/>
    <w:lvl w:ilvl="0" w:tplc="F1C237F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D957F4B"/>
    <w:multiLevelType w:val="hybridMultilevel"/>
    <w:tmpl w:val="464082B4"/>
    <w:lvl w:ilvl="0" w:tplc="F1C237F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12616">
    <w:abstractNumId w:val="3"/>
  </w:num>
  <w:num w:numId="2" w16cid:durableId="71775289">
    <w:abstractNumId w:val="5"/>
  </w:num>
  <w:num w:numId="3" w16cid:durableId="2116123047">
    <w:abstractNumId w:val="11"/>
  </w:num>
  <w:num w:numId="4" w16cid:durableId="1400253061">
    <w:abstractNumId w:val="15"/>
  </w:num>
  <w:num w:numId="5" w16cid:durableId="362175501">
    <w:abstractNumId w:val="14"/>
  </w:num>
  <w:num w:numId="6" w16cid:durableId="1334651565">
    <w:abstractNumId w:val="19"/>
  </w:num>
  <w:num w:numId="7" w16cid:durableId="1841582932">
    <w:abstractNumId w:val="16"/>
  </w:num>
  <w:num w:numId="8" w16cid:durableId="1922057937">
    <w:abstractNumId w:val="0"/>
  </w:num>
  <w:num w:numId="9" w16cid:durableId="1285695516">
    <w:abstractNumId w:val="17"/>
  </w:num>
  <w:num w:numId="10" w16cid:durableId="208960256">
    <w:abstractNumId w:val="21"/>
  </w:num>
  <w:num w:numId="11" w16cid:durableId="986014064">
    <w:abstractNumId w:val="9"/>
  </w:num>
  <w:num w:numId="12" w16cid:durableId="2074159837">
    <w:abstractNumId w:val="6"/>
  </w:num>
  <w:num w:numId="13" w16cid:durableId="1424954571">
    <w:abstractNumId w:val="13"/>
  </w:num>
  <w:num w:numId="14" w16cid:durableId="678236971">
    <w:abstractNumId w:val="4"/>
  </w:num>
  <w:num w:numId="15" w16cid:durableId="1292133559">
    <w:abstractNumId w:val="7"/>
  </w:num>
  <w:num w:numId="16" w16cid:durableId="612710029">
    <w:abstractNumId w:val="20"/>
  </w:num>
  <w:num w:numId="17" w16cid:durableId="125436713">
    <w:abstractNumId w:val="12"/>
  </w:num>
  <w:num w:numId="18" w16cid:durableId="416245649">
    <w:abstractNumId w:val="2"/>
  </w:num>
  <w:num w:numId="19" w16cid:durableId="1778675589">
    <w:abstractNumId w:val="8"/>
  </w:num>
  <w:num w:numId="20" w16cid:durableId="956913172">
    <w:abstractNumId w:val="1"/>
  </w:num>
  <w:num w:numId="21" w16cid:durableId="1092238494">
    <w:abstractNumId w:val="10"/>
  </w:num>
  <w:num w:numId="22" w16cid:durableId="11406109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79"/>
    <w:rsid w:val="000216CB"/>
    <w:rsid w:val="001225B0"/>
    <w:rsid w:val="007C5F6A"/>
    <w:rsid w:val="007E6601"/>
    <w:rsid w:val="00930A2D"/>
    <w:rsid w:val="00AD1FF6"/>
    <w:rsid w:val="00BB1D38"/>
    <w:rsid w:val="00D86279"/>
    <w:rsid w:val="00FD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924485"/>
  <w15:chartTrackingRefBased/>
  <w15:docId w15:val="{14496CFB-2D06-B24A-B316-88C285ED6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279"/>
    <w:rPr>
      <w:rFonts w:eastAsiaTheme="majorEastAsia" w:cstheme="majorBidi"/>
      <w:color w:val="272727" w:themeColor="text1" w:themeTint="D8"/>
    </w:rPr>
  </w:style>
  <w:style w:type="paragraph" w:styleId="Title">
    <w:name w:val="Title"/>
    <w:basedOn w:val="Normal"/>
    <w:next w:val="Normal"/>
    <w:link w:val="TitleChar"/>
    <w:uiPriority w:val="10"/>
    <w:qFormat/>
    <w:rsid w:val="00D86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279"/>
    <w:pPr>
      <w:spacing w:before="160"/>
      <w:jc w:val="center"/>
    </w:pPr>
    <w:rPr>
      <w:i/>
      <w:iCs/>
      <w:color w:val="404040" w:themeColor="text1" w:themeTint="BF"/>
    </w:rPr>
  </w:style>
  <w:style w:type="character" w:customStyle="1" w:styleId="QuoteChar">
    <w:name w:val="Quote Char"/>
    <w:basedOn w:val="DefaultParagraphFont"/>
    <w:link w:val="Quote"/>
    <w:uiPriority w:val="29"/>
    <w:rsid w:val="00D86279"/>
    <w:rPr>
      <w:i/>
      <w:iCs/>
      <w:color w:val="404040" w:themeColor="text1" w:themeTint="BF"/>
    </w:rPr>
  </w:style>
  <w:style w:type="paragraph" w:styleId="ListParagraph">
    <w:name w:val="List Paragraph"/>
    <w:basedOn w:val="Normal"/>
    <w:uiPriority w:val="34"/>
    <w:qFormat/>
    <w:rsid w:val="00D86279"/>
    <w:pPr>
      <w:ind w:left="720"/>
      <w:contextualSpacing/>
    </w:pPr>
  </w:style>
  <w:style w:type="character" w:styleId="IntenseEmphasis">
    <w:name w:val="Intense Emphasis"/>
    <w:basedOn w:val="DefaultParagraphFont"/>
    <w:uiPriority w:val="21"/>
    <w:qFormat/>
    <w:rsid w:val="00D86279"/>
    <w:rPr>
      <w:i/>
      <w:iCs/>
      <w:color w:val="0F4761" w:themeColor="accent1" w:themeShade="BF"/>
    </w:rPr>
  </w:style>
  <w:style w:type="paragraph" w:styleId="IntenseQuote">
    <w:name w:val="Intense Quote"/>
    <w:basedOn w:val="Normal"/>
    <w:next w:val="Normal"/>
    <w:link w:val="IntenseQuoteChar"/>
    <w:uiPriority w:val="30"/>
    <w:qFormat/>
    <w:rsid w:val="00D86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279"/>
    <w:rPr>
      <w:i/>
      <w:iCs/>
      <w:color w:val="0F4761" w:themeColor="accent1" w:themeShade="BF"/>
    </w:rPr>
  </w:style>
  <w:style w:type="character" w:styleId="IntenseReference">
    <w:name w:val="Intense Reference"/>
    <w:basedOn w:val="DefaultParagraphFont"/>
    <w:uiPriority w:val="32"/>
    <w:qFormat/>
    <w:rsid w:val="00D86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516868">
      <w:bodyDiv w:val="1"/>
      <w:marLeft w:val="0"/>
      <w:marRight w:val="0"/>
      <w:marTop w:val="0"/>
      <w:marBottom w:val="0"/>
      <w:divBdr>
        <w:top w:val="none" w:sz="0" w:space="0" w:color="auto"/>
        <w:left w:val="none" w:sz="0" w:space="0" w:color="auto"/>
        <w:bottom w:val="none" w:sz="0" w:space="0" w:color="auto"/>
        <w:right w:val="none" w:sz="0" w:space="0" w:color="auto"/>
      </w:divBdr>
    </w:div>
    <w:div w:id="837117829">
      <w:bodyDiv w:val="1"/>
      <w:marLeft w:val="0"/>
      <w:marRight w:val="0"/>
      <w:marTop w:val="0"/>
      <w:marBottom w:val="0"/>
      <w:divBdr>
        <w:top w:val="none" w:sz="0" w:space="0" w:color="auto"/>
        <w:left w:val="none" w:sz="0" w:space="0" w:color="auto"/>
        <w:bottom w:val="none" w:sz="0" w:space="0" w:color="auto"/>
        <w:right w:val="none" w:sz="0" w:space="0" w:color="auto"/>
      </w:divBdr>
    </w:div>
    <w:div w:id="1278562636">
      <w:bodyDiv w:val="1"/>
      <w:marLeft w:val="0"/>
      <w:marRight w:val="0"/>
      <w:marTop w:val="0"/>
      <w:marBottom w:val="0"/>
      <w:divBdr>
        <w:top w:val="none" w:sz="0" w:space="0" w:color="auto"/>
        <w:left w:val="none" w:sz="0" w:space="0" w:color="auto"/>
        <w:bottom w:val="none" w:sz="0" w:space="0" w:color="auto"/>
        <w:right w:val="none" w:sz="0" w:space="0" w:color="auto"/>
      </w:divBdr>
    </w:div>
    <w:div w:id="1509835143">
      <w:bodyDiv w:val="1"/>
      <w:marLeft w:val="0"/>
      <w:marRight w:val="0"/>
      <w:marTop w:val="0"/>
      <w:marBottom w:val="0"/>
      <w:divBdr>
        <w:top w:val="none" w:sz="0" w:space="0" w:color="auto"/>
        <w:left w:val="none" w:sz="0" w:space="0" w:color="auto"/>
        <w:bottom w:val="none" w:sz="0" w:space="0" w:color="auto"/>
        <w:right w:val="none" w:sz="0" w:space="0" w:color="auto"/>
      </w:divBdr>
    </w:div>
    <w:div w:id="1599874191">
      <w:bodyDiv w:val="1"/>
      <w:marLeft w:val="0"/>
      <w:marRight w:val="0"/>
      <w:marTop w:val="0"/>
      <w:marBottom w:val="0"/>
      <w:divBdr>
        <w:top w:val="none" w:sz="0" w:space="0" w:color="auto"/>
        <w:left w:val="none" w:sz="0" w:space="0" w:color="auto"/>
        <w:bottom w:val="none" w:sz="0" w:space="0" w:color="auto"/>
        <w:right w:val="none" w:sz="0" w:space="0" w:color="auto"/>
      </w:divBdr>
    </w:div>
    <w:div w:id="18361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3</cp:revision>
  <dcterms:created xsi:type="dcterms:W3CDTF">2024-09-08T00:05:00Z</dcterms:created>
  <dcterms:modified xsi:type="dcterms:W3CDTF">2024-09-08T00:06:00Z</dcterms:modified>
</cp:coreProperties>
</file>