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EE9DD9" w14:textId="7FB328DC" w:rsidR="00782F97" w:rsidRPr="00707F9B" w:rsidRDefault="00782F97" w:rsidP="00782F97">
      <w:pPr>
        <w:spacing w:before="100" w:beforeAutospacing="1" w:after="100" w:afterAutospacing="1" w:line="480" w:lineRule="auto"/>
        <w:jc w:val="center"/>
        <w:outlineLvl w:val="2"/>
        <w:rPr>
          <w:rFonts w:ascii="Times New Roman" w:eastAsia="Times New Roman" w:hAnsi="Times New Roman" w:cs="Times New Roman"/>
          <w:color w:val="000000"/>
          <w:kern w:val="0"/>
          <w:sz w:val="32"/>
          <w:szCs w:val="32"/>
          <w14:ligatures w14:val="none"/>
        </w:rPr>
      </w:pPr>
      <w:r w:rsidRPr="00995E8F">
        <w:rPr>
          <w:rFonts w:ascii="Times New Roman" w:eastAsia="Times New Roman" w:hAnsi="Times New Roman" w:cs="Times New Roman"/>
          <w:color w:val="000000"/>
          <w:kern w:val="0"/>
          <w14:ligatures w14:val="none"/>
        </w:rPr>
        <w:br/>
      </w:r>
      <w:r w:rsidRPr="00995E8F">
        <w:rPr>
          <w:rFonts w:ascii="Times New Roman" w:eastAsia="Times New Roman" w:hAnsi="Times New Roman" w:cs="Times New Roman"/>
          <w:color w:val="000000"/>
          <w:kern w:val="0"/>
          <w14:ligatures w14:val="none"/>
        </w:rPr>
        <w:br/>
      </w:r>
      <w:r w:rsidRPr="00995E8F">
        <w:rPr>
          <w:rFonts w:ascii="Times New Roman" w:eastAsia="Times New Roman" w:hAnsi="Times New Roman" w:cs="Times New Roman"/>
          <w:color w:val="000000"/>
          <w:kern w:val="0"/>
          <w14:ligatures w14:val="none"/>
        </w:rPr>
        <w:br/>
      </w:r>
      <w:r w:rsidRPr="00995E8F">
        <w:rPr>
          <w:rFonts w:ascii="Times New Roman" w:eastAsia="Times New Roman" w:hAnsi="Times New Roman" w:cs="Times New Roman"/>
          <w:color w:val="000000"/>
          <w:kern w:val="0"/>
          <w14:ligatures w14:val="none"/>
        </w:rPr>
        <w:br/>
      </w:r>
      <w:r w:rsidRPr="00995E8F">
        <w:rPr>
          <w:rFonts w:ascii="Times New Roman" w:eastAsia="Times New Roman" w:hAnsi="Times New Roman" w:cs="Times New Roman"/>
          <w:color w:val="000000"/>
          <w:kern w:val="0"/>
          <w14:ligatures w14:val="none"/>
        </w:rPr>
        <w:br/>
      </w:r>
      <w:r w:rsidRPr="00995E8F">
        <w:rPr>
          <w:rFonts w:ascii="Times New Roman" w:eastAsia="Times New Roman" w:hAnsi="Times New Roman" w:cs="Times New Roman"/>
          <w:color w:val="000000"/>
          <w:kern w:val="0"/>
          <w14:ligatures w14:val="none"/>
        </w:rPr>
        <w:br/>
      </w:r>
      <w:r w:rsidRPr="00707F9B">
        <w:rPr>
          <w:rFonts w:ascii="Times New Roman" w:eastAsia="Times New Roman" w:hAnsi="Times New Roman" w:cs="Times New Roman"/>
          <w:color w:val="000000"/>
          <w:kern w:val="0"/>
          <w:sz w:val="32"/>
          <w:szCs w:val="32"/>
          <w14:ligatures w14:val="none"/>
        </w:rPr>
        <w:t>Victor Udeh</w:t>
      </w:r>
    </w:p>
    <w:p w14:paraId="182A73F6" w14:textId="09E6F70D" w:rsidR="00782F97" w:rsidRPr="00707F9B" w:rsidRDefault="00782F97" w:rsidP="00782F97">
      <w:pPr>
        <w:spacing w:before="100" w:beforeAutospacing="1" w:after="100" w:afterAutospacing="1" w:line="480" w:lineRule="auto"/>
        <w:jc w:val="center"/>
        <w:outlineLvl w:val="2"/>
        <w:rPr>
          <w:rFonts w:ascii="Times New Roman" w:eastAsia="Times New Roman" w:hAnsi="Times New Roman" w:cs="Times New Roman"/>
          <w:color w:val="000000"/>
          <w:kern w:val="0"/>
          <w:sz w:val="32"/>
          <w:szCs w:val="32"/>
          <w14:ligatures w14:val="none"/>
        </w:rPr>
      </w:pPr>
      <w:r w:rsidRPr="00707F9B">
        <w:rPr>
          <w:rFonts w:ascii="Times New Roman" w:eastAsia="Times New Roman" w:hAnsi="Times New Roman" w:cs="Times New Roman"/>
          <w:color w:val="000000"/>
          <w:kern w:val="0"/>
          <w:sz w:val="32"/>
          <w:szCs w:val="32"/>
          <w14:ligatures w14:val="none"/>
        </w:rPr>
        <w:t xml:space="preserve">CS370 Module </w:t>
      </w:r>
      <w:r w:rsidR="00995E8F" w:rsidRPr="00707F9B">
        <w:rPr>
          <w:rFonts w:ascii="Times New Roman" w:eastAsia="Times New Roman" w:hAnsi="Times New Roman" w:cs="Times New Roman"/>
          <w:color w:val="000000"/>
          <w:kern w:val="0"/>
          <w:sz w:val="32"/>
          <w:szCs w:val="32"/>
          <w14:ligatures w14:val="none"/>
        </w:rPr>
        <w:t>6</w:t>
      </w:r>
    </w:p>
    <w:p w14:paraId="6C0572F2" w14:textId="266CD924" w:rsidR="00782F97" w:rsidRPr="00707F9B" w:rsidRDefault="00782F97" w:rsidP="00782F97">
      <w:pPr>
        <w:spacing w:before="100" w:beforeAutospacing="1" w:after="100" w:afterAutospacing="1" w:line="480" w:lineRule="auto"/>
        <w:jc w:val="center"/>
        <w:outlineLvl w:val="2"/>
        <w:rPr>
          <w:rFonts w:ascii="Times New Roman" w:eastAsia="Times New Roman" w:hAnsi="Times New Roman" w:cs="Times New Roman"/>
          <w:color w:val="000000"/>
          <w:kern w:val="0"/>
          <w:sz w:val="32"/>
          <w:szCs w:val="32"/>
          <w14:ligatures w14:val="none"/>
        </w:rPr>
      </w:pPr>
      <w:r w:rsidRPr="00707F9B">
        <w:rPr>
          <w:rFonts w:ascii="Times New Roman" w:eastAsia="Times New Roman" w:hAnsi="Times New Roman" w:cs="Times New Roman"/>
          <w:color w:val="000000"/>
          <w:kern w:val="0"/>
          <w:sz w:val="32"/>
          <w:szCs w:val="32"/>
          <w14:ligatures w14:val="none"/>
        </w:rPr>
        <w:t>July 25</w:t>
      </w:r>
      <w:r w:rsidRPr="00707F9B">
        <w:rPr>
          <w:rFonts w:ascii="Times New Roman" w:eastAsia="Times New Roman" w:hAnsi="Times New Roman" w:cs="Times New Roman"/>
          <w:color w:val="000000"/>
          <w:kern w:val="0"/>
          <w:sz w:val="32"/>
          <w:szCs w:val="32"/>
          <w:vertAlign w:val="superscript"/>
          <w14:ligatures w14:val="none"/>
        </w:rPr>
        <w:t>th</w:t>
      </w:r>
      <w:r w:rsidRPr="00707F9B">
        <w:rPr>
          <w:rFonts w:ascii="Times New Roman" w:eastAsia="Times New Roman" w:hAnsi="Times New Roman" w:cs="Times New Roman"/>
          <w:color w:val="000000"/>
          <w:kern w:val="0"/>
          <w:sz w:val="32"/>
          <w:szCs w:val="32"/>
          <w14:ligatures w14:val="none"/>
        </w:rPr>
        <w:t>, 2024</w:t>
      </w:r>
    </w:p>
    <w:p w14:paraId="591685B8" w14:textId="77777777" w:rsidR="00995E8F" w:rsidRPr="00707F9B" w:rsidRDefault="00995E8F" w:rsidP="00995E8F">
      <w:pPr>
        <w:spacing w:before="100" w:beforeAutospacing="1" w:after="100" w:afterAutospacing="1" w:line="480" w:lineRule="auto"/>
        <w:jc w:val="center"/>
        <w:outlineLvl w:val="2"/>
        <w:rPr>
          <w:rFonts w:ascii="Times New Roman" w:eastAsia="Times New Roman" w:hAnsi="Times New Roman" w:cs="Times New Roman"/>
          <w:color w:val="000000"/>
          <w:kern w:val="0"/>
          <w:sz w:val="32"/>
          <w:szCs w:val="32"/>
          <w14:ligatures w14:val="none"/>
        </w:rPr>
      </w:pPr>
      <w:r w:rsidRPr="00707F9B">
        <w:rPr>
          <w:rFonts w:ascii="Times New Roman" w:eastAsia="Times New Roman" w:hAnsi="Times New Roman" w:cs="Times New Roman"/>
          <w:color w:val="000000"/>
          <w:kern w:val="0"/>
          <w:sz w:val="32"/>
          <w:szCs w:val="32"/>
          <w14:ligatures w14:val="none"/>
        </w:rPr>
        <w:t>6-2 Assignment: Cartpole Revisited</w:t>
      </w:r>
    </w:p>
    <w:p w14:paraId="1232F3CD" w14:textId="2825E71E" w:rsidR="00995E8F" w:rsidRPr="00707F9B" w:rsidRDefault="00995E8F" w:rsidP="00995E8F">
      <w:pPr>
        <w:spacing w:before="100" w:beforeAutospacing="1" w:after="100" w:afterAutospacing="1" w:line="480" w:lineRule="auto"/>
        <w:jc w:val="center"/>
        <w:outlineLvl w:val="2"/>
        <w:rPr>
          <w:rFonts w:ascii="Times New Roman" w:eastAsia="Times New Roman" w:hAnsi="Times New Roman" w:cs="Times New Roman"/>
          <w:color w:val="000000"/>
          <w:kern w:val="0"/>
          <w:sz w:val="32"/>
          <w:szCs w:val="32"/>
          <w14:ligatures w14:val="none"/>
        </w:rPr>
      </w:pPr>
      <w:r w:rsidRPr="00707F9B">
        <w:rPr>
          <w:rFonts w:ascii="Times New Roman" w:eastAsia="Times New Roman" w:hAnsi="Times New Roman" w:cs="Times New Roman"/>
          <w:color w:val="000000"/>
          <w:kern w:val="0"/>
          <w:sz w:val="32"/>
          <w:szCs w:val="32"/>
          <w14:ligatures w14:val="none"/>
        </w:rPr>
        <w:t xml:space="preserve">Solving the </w:t>
      </w:r>
      <w:proofErr w:type="spellStart"/>
      <w:r w:rsidRPr="00707F9B">
        <w:rPr>
          <w:rFonts w:ascii="Times New Roman" w:eastAsia="Times New Roman" w:hAnsi="Times New Roman" w:cs="Times New Roman"/>
          <w:color w:val="000000"/>
          <w:kern w:val="0"/>
          <w:sz w:val="32"/>
          <w:szCs w:val="32"/>
          <w14:ligatures w14:val="none"/>
        </w:rPr>
        <w:t>CartPole</w:t>
      </w:r>
      <w:proofErr w:type="spellEnd"/>
      <w:r w:rsidRPr="00707F9B">
        <w:rPr>
          <w:rFonts w:ascii="Times New Roman" w:eastAsia="Times New Roman" w:hAnsi="Times New Roman" w:cs="Times New Roman"/>
          <w:color w:val="000000"/>
          <w:kern w:val="0"/>
          <w:sz w:val="32"/>
          <w:szCs w:val="32"/>
          <w14:ligatures w14:val="none"/>
        </w:rPr>
        <w:t xml:space="preserve"> Problem Using REINFORCE and A2C Algorithms</w:t>
      </w:r>
    </w:p>
    <w:p w14:paraId="68B61928" w14:textId="77777777" w:rsidR="00995E8F" w:rsidRDefault="00995E8F" w:rsidP="00995E8F">
      <w:pPr>
        <w:spacing w:before="100" w:beforeAutospacing="1" w:after="100" w:afterAutospacing="1" w:line="480" w:lineRule="auto"/>
        <w:outlineLvl w:val="2"/>
        <w:rPr>
          <w:rFonts w:ascii="Times New Roman" w:eastAsia="Times New Roman" w:hAnsi="Times New Roman" w:cs="Times New Roman"/>
          <w:b/>
          <w:bCs/>
          <w:color w:val="000000"/>
          <w:kern w:val="0"/>
          <w14:ligatures w14:val="none"/>
        </w:rPr>
      </w:pPr>
    </w:p>
    <w:p w14:paraId="0DDC2B62" w14:textId="77777777" w:rsidR="00995E8F" w:rsidRDefault="00995E8F" w:rsidP="00995E8F">
      <w:pPr>
        <w:spacing w:before="100" w:beforeAutospacing="1" w:after="100" w:afterAutospacing="1" w:line="480" w:lineRule="auto"/>
        <w:outlineLvl w:val="2"/>
        <w:rPr>
          <w:rFonts w:ascii="Times New Roman" w:eastAsia="Times New Roman" w:hAnsi="Times New Roman" w:cs="Times New Roman"/>
          <w:b/>
          <w:bCs/>
          <w:color w:val="000000"/>
          <w:kern w:val="0"/>
          <w14:ligatures w14:val="none"/>
        </w:rPr>
      </w:pPr>
    </w:p>
    <w:p w14:paraId="06B3720E" w14:textId="77777777" w:rsidR="00995E8F" w:rsidRDefault="00995E8F" w:rsidP="00995E8F">
      <w:pPr>
        <w:spacing w:before="100" w:beforeAutospacing="1" w:after="100" w:afterAutospacing="1" w:line="480" w:lineRule="auto"/>
        <w:outlineLvl w:val="2"/>
        <w:rPr>
          <w:rFonts w:ascii="Times New Roman" w:eastAsia="Times New Roman" w:hAnsi="Times New Roman" w:cs="Times New Roman"/>
          <w:b/>
          <w:bCs/>
          <w:color w:val="000000"/>
          <w:kern w:val="0"/>
          <w14:ligatures w14:val="none"/>
        </w:rPr>
      </w:pPr>
    </w:p>
    <w:p w14:paraId="6D40AAD6" w14:textId="77777777" w:rsidR="00995E8F" w:rsidRDefault="00995E8F" w:rsidP="00995E8F">
      <w:pPr>
        <w:spacing w:before="100" w:beforeAutospacing="1" w:after="100" w:afterAutospacing="1" w:line="480" w:lineRule="auto"/>
        <w:outlineLvl w:val="2"/>
        <w:rPr>
          <w:rFonts w:ascii="Times New Roman" w:eastAsia="Times New Roman" w:hAnsi="Times New Roman" w:cs="Times New Roman"/>
          <w:b/>
          <w:bCs/>
          <w:color w:val="000000"/>
          <w:kern w:val="0"/>
          <w14:ligatures w14:val="none"/>
        </w:rPr>
      </w:pPr>
    </w:p>
    <w:p w14:paraId="048931AC" w14:textId="77777777" w:rsidR="00995E8F" w:rsidRDefault="00995E8F" w:rsidP="00995E8F">
      <w:pPr>
        <w:spacing w:before="100" w:beforeAutospacing="1" w:after="100" w:afterAutospacing="1" w:line="480" w:lineRule="auto"/>
        <w:outlineLvl w:val="2"/>
        <w:rPr>
          <w:rFonts w:ascii="Times New Roman" w:eastAsia="Times New Roman" w:hAnsi="Times New Roman" w:cs="Times New Roman"/>
          <w:b/>
          <w:bCs/>
          <w:color w:val="000000"/>
          <w:kern w:val="0"/>
          <w14:ligatures w14:val="none"/>
        </w:rPr>
      </w:pPr>
    </w:p>
    <w:p w14:paraId="23E1DD63" w14:textId="77777777" w:rsidR="00995E8F" w:rsidRDefault="00995E8F" w:rsidP="00995E8F">
      <w:pPr>
        <w:spacing w:before="100" w:beforeAutospacing="1" w:after="100" w:afterAutospacing="1" w:line="480" w:lineRule="auto"/>
        <w:outlineLvl w:val="2"/>
        <w:rPr>
          <w:rFonts w:ascii="Times New Roman" w:eastAsia="Times New Roman" w:hAnsi="Times New Roman" w:cs="Times New Roman"/>
          <w:b/>
          <w:bCs/>
          <w:color w:val="000000"/>
          <w:kern w:val="0"/>
          <w14:ligatures w14:val="none"/>
        </w:rPr>
      </w:pPr>
    </w:p>
    <w:p w14:paraId="5C4CCFB1" w14:textId="77777777" w:rsidR="00995E8F" w:rsidRDefault="00995E8F" w:rsidP="00995E8F">
      <w:pPr>
        <w:spacing w:before="100" w:beforeAutospacing="1" w:after="100" w:afterAutospacing="1" w:line="480" w:lineRule="auto"/>
        <w:outlineLvl w:val="2"/>
        <w:rPr>
          <w:rFonts w:ascii="Times New Roman" w:eastAsia="Times New Roman" w:hAnsi="Times New Roman" w:cs="Times New Roman"/>
          <w:b/>
          <w:bCs/>
          <w:color w:val="000000"/>
          <w:kern w:val="0"/>
          <w14:ligatures w14:val="none"/>
        </w:rPr>
      </w:pPr>
    </w:p>
    <w:p w14:paraId="47BFB173" w14:textId="2AF6E21A" w:rsidR="00995E8F" w:rsidRPr="00995E8F" w:rsidRDefault="00995E8F" w:rsidP="00995E8F">
      <w:pPr>
        <w:spacing w:before="100" w:beforeAutospacing="1" w:after="100" w:afterAutospacing="1" w:line="480" w:lineRule="auto"/>
        <w:outlineLvl w:val="2"/>
        <w:rPr>
          <w:rFonts w:ascii="Times New Roman" w:eastAsia="Times New Roman" w:hAnsi="Times New Roman" w:cs="Times New Roman"/>
          <w:color w:val="000000"/>
          <w:kern w:val="0"/>
          <w14:ligatures w14:val="none"/>
        </w:rPr>
      </w:pPr>
      <w:r w:rsidRPr="00995E8F">
        <w:rPr>
          <w:rFonts w:ascii="Times New Roman" w:eastAsia="Times New Roman" w:hAnsi="Times New Roman" w:cs="Times New Roman"/>
          <w:b/>
          <w:bCs/>
          <w:color w:val="000000"/>
          <w:kern w:val="0"/>
          <w14:ligatures w14:val="none"/>
        </w:rPr>
        <w:t>Introduction</w:t>
      </w:r>
    </w:p>
    <w:p w14:paraId="2007688A" w14:textId="77777777" w:rsidR="00995E8F" w:rsidRPr="00995E8F" w:rsidRDefault="00995E8F" w:rsidP="00995E8F">
      <w:pPr>
        <w:spacing w:before="100" w:beforeAutospacing="1" w:after="100" w:afterAutospacing="1" w:line="480" w:lineRule="auto"/>
        <w:outlineLvl w:val="2"/>
        <w:rPr>
          <w:rFonts w:ascii="Times New Roman" w:eastAsia="Times New Roman" w:hAnsi="Times New Roman" w:cs="Times New Roman"/>
          <w:color w:val="000000"/>
          <w:kern w:val="0"/>
          <w14:ligatures w14:val="none"/>
        </w:rPr>
      </w:pPr>
      <w:r w:rsidRPr="00995E8F">
        <w:rPr>
          <w:rFonts w:ascii="Times New Roman" w:eastAsia="Times New Roman" w:hAnsi="Times New Roman" w:cs="Times New Roman"/>
          <w:color w:val="000000"/>
          <w:kern w:val="0"/>
          <w14:ligatures w14:val="none"/>
        </w:rPr>
        <w:t xml:space="preserve">In reinforcement learning, various approaches can be used to solve problems such as the </w:t>
      </w:r>
      <w:proofErr w:type="spellStart"/>
      <w:r w:rsidRPr="00995E8F">
        <w:rPr>
          <w:rFonts w:ascii="Times New Roman" w:eastAsia="Times New Roman" w:hAnsi="Times New Roman" w:cs="Times New Roman"/>
          <w:color w:val="000000"/>
          <w:kern w:val="0"/>
          <w14:ligatures w14:val="none"/>
        </w:rPr>
        <w:t>CartPole</w:t>
      </w:r>
      <w:proofErr w:type="spellEnd"/>
      <w:r w:rsidRPr="00995E8F">
        <w:rPr>
          <w:rFonts w:ascii="Times New Roman" w:eastAsia="Times New Roman" w:hAnsi="Times New Roman" w:cs="Times New Roman"/>
          <w:color w:val="000000"/>
          <w:kern w:val="0"/>
          <w14:ligatures w14:val="none"/>
        </w:rPr>
        <w:t xml:space="preserve"> problem. This paper explores two different methods: the policy-based REINFORCE algorithm and the actor-critic-based A2C (Advantage Actor-Critic) algorithm. Additionally, it explains how these approaches differ from the value-based methods like Q-learning and highlights the unique aspects of actor-critic methods.</w:t>
      </w:r>
    </w:p>
    <w:p w14:paraId="57422EDA" w14:textId="77777777" w:rsidR="00995E8F" w:rsidRPr="00995E8F" w:rsidRDefault="00995E8F" w:rsidP="00995E8F">
      <w:pPr>
        <w:spacing w:before="100" w:beforeAutospacing="1" w:after="100" w:afterAutospacing="1" w:line="480" w:lineRule="auto"/>
        <w:outlineLvl w:val="2"/>
        <w:rPr>
          <w:rFonts w:ascii="Times New Roman" w:eastAsia="Times New Roman" w:hAnsi="Times New Roman" w:cs="Times New Roman"/>
          <w:color w:val="000000"/>
          <w:kern w:val="0"/>
          <w14:ligatures w14:val="none"/>
        </w:rPr>
      </w:pPr>
      <w:r w:rsidRPr="00995E8F">
        <w:rPr>
          <w:rFonts w:ascii="Times New Roman" w:eastAsia="Times New Roman" w:hAnsi="Times New Roman" w:cs="Times New Roman"/>
          <w:b/>
          <w:bCs/>
          <w:color w:val="000000"/>
          <w:kern w:val="0"/>
          <w14:ligatures w14:val="none"/>
        </w:rPr>
        <w:t xml:space="preserve">Solving </w:t>
      </w:r>
      <w:proofErr w:type="spellStart"/>
      <w:r w:rsidRPr="00995E8F">
        <w:rPr>
          <w:rFonts w:ascii="Times New Roman" w:eastAsia="Times New Roman" w:hAnsi="Times New Roman" w:cs="Times New Roman"/>
          <w:b/>
          <w:bCs/>
          <w:color w:val="000000"/>
          <w:kern w:val="0"/>
          <w14:ligatures w14:val="none"/>
        </w:rPr>
        <w:t>CartPole</w:t>
      </w:r>
      <w:proofErr w:type="spellEnd"/>
      <w:r w:rsidRPr="00995E8F">
        <w:rPr>
          <w:rFonts w:ascii="Times New Roman" w:eastAsia="Times New Roman" w:hAnsi="Times New Roman" w:cs="Times New Roman"/>
          <w:b/>
          <w:bCs/>
          <w:color w:val="000000"/>
          <w:kern w:val="0"/>
          <w14:ligatures w14:val="none"/>
        </w:rPr>
        <w:t xml:space="preserve"> with REINFORCE Algorithm</w:t>
      </w:r>
    </w:p>
    <w:p w14:paraId="210C4E4B" w14:textId="77777777" w:rsidR="00995E8F" w:rsidRPr="00995E8F" w:rsidRDefault="00995E8F" w:rsidP="00995E8F">
      <w:pPr>
        <w:spacing w:before="100" w:beforeAutospacing="1" w:after="100" w:afterAutospacing="1" w:line="480" w:lineRule="auto"/>
        <w:outlineLvl w:val="2"/>
        <w:rPr>
          <w:rFonts w:ascii="Times New Roman" w:eastAsia="Times New Roman" w:hAnsi="Times New Roman" w:cs="Times New Roman"/>
          <w:color w:val="000000"/>
          <w:kern w:val="0"/>
          <w14:ligatures w14:val="none"/>
        </w:rPr>
      </w:pPr>
      <w:r w:rsidRPr="00995E8F">
        <w:rPr>
          <w:rFonts w:ascii="Times New Roman" w:eastAsia="Times New Roman" w:hAnsi="Times New Roman" w:cs="Times New Roman"/>
          <w:color w:val="000000"/>
          <w:kern w:val="0"/>
          <w14:ligatures w14:val="none"/>
        </w:rPr>
        <w:t>The REINFORCE algorithm is a policy gradient method that optimizes the policy directly. It uses the return (sum of future rewards) to adjust the policy parameters, moving them in a direction that increases the expected reward.</w:t>
      </w:r>
    </w:p>
    <w:p w14:paraId="702458B4" w14:textId="77777777" w:rsidR="00995E8F" w:rsidRPr="00995E8F" w:rsidRDefault="00995E8F" w:rsidP="00995E8F">
      <w:pPr>
        <w:spacing w:before="100" w:beforeAutospacing="1" w:after="100" w:afterAutospacing="1" w:line="480" w:lineRule="auto"/>
        <w:outlineLvl w:val="2"/>
        <w:rPr>
          <w:rFonts w:ascii="Times New Roman" w:eastAsia="Times New Roman" w:hAnsi="Times New Roman" w:cs="Times New Roman"/>
          <w:color w:val="000000"/>
          <w:kern w:val="0"/>
          <w14:ligatures w14:val="none"/>
        </w:rPr>
      </w:pPr>
      <w:r w:rsidRPr="00995E8F">
        <w:rPr>
          <w:rFonts w:ascii="Times New Roman" w:eastAsia="Times New Roman" w:hAnsi="Times New Roman" w:cs="Times New Roman"/>
          <w:b/>
          <w:bCs/>
          <w:color w:val="000000"/>
          <w:kern w:val="0"/>
          <w14:ligatures w14:val="none"/>
        </w:rPr>
        <w:t>Pseudocode for REINFORCE Algorithm</w:t>
      </w:r>
    </w:p>
    <w:p w14:paraId="6C2955E0" w14:textId="77777777" w:rsidR="00995E8F" w:rsidRPr="00995E8F" w:rsidRDefault="00995E8F" w:rsidP="00995E8F">
      <w:pPr>
        <w:spacing w:before="100" w:beforeAutospacing="1" w:after="100" w:afterAutospacing="1" w:line="480" w:lineRule="auto"/>
        <w:outlineLvl w:val="2"/>
        <w:rPr>
          <w:rFonts w:ascii="Miriam Fixed" w:eastAsia="Times New Roman" w:hAnsi="Miriam Fixed" w:cs="Miriam Fixed"/>
          <w:color w:val="000000"/>
          <w:kern w:val="0"/>
          <w14:ligatures w14:val="none"/>
        </w:rPr>
      </w:pPr>
      <w:r w:rsidRPr="00995E8F">
        <w:rPr>
          <w:rFonts w:ascii="Miriam Fixed" w:eastAsia="Times New Roman" w:hAnsi="Miriam Fixed" w:cs="Miriam Fixed" w:hint="cs"/>
          <w:color w:val="000000"/>
          <w:kern w:val="0"/>
          <w14:ligatures w14:val="none"/>
        </w:rPr>
        <w:t>Initialize policy network with random weights</w:t>
      </w:r>
    </w:p>
    <w:p w14:paraId="08D0634C" w14:textId="77777777" w:rsidR="00995E8F" w:rsidRPr="00995E8F" w:rsidRDefault="00995E8F" w:rsidP="00995E8F">
      <w:pPr>
        <w:spacing w:before="100" w:beforeAutospacing="1" w:after="100" w:afterAutospacing="1" w:line="480" w:lineRule="auto"/>
        <w:outlineLvl w:val="2"/>
        <w:rPr>
          <w:rFonts w:ascii="Miriam Fixed" w:eastAsia="Times New Roman" w:hAnsi="Miriam Fixed" w:cs="Miriam Fixed"/>
          <w:color w:val="000000"/>
          <w:kern w:val="0"/>
          <w14:ligatures w14:val="none"/>
        </w:rPr>
      </w:pPr>
      <w:r w:rsidRPr="00995E8F">
        <w:rPr>
          <w:rFonts w:ascii="Miriam Fixed" w:eastAsia="Times New Roman" w:hAnsi="Miriam Fixed" w:cs="Miriam Fixed" w:hint="cs"/>
          <w:color w:val="000000"/>
          <w:kern w:val="0"/>
          <w14:ligatures w14:val="none"/>
        </w:rPr>
        <w:t>Set learning rate alpha</w:t>
      </w:r>
    </w:p>
    <w:p w14:paraId="3D7E03E5" w14:textId="77777777" w:rsidR="00995E8F" w:rsidRPr="00995E8F" w:rsidRDefault="00995E8F" w:rsidP="00995E8F">
      <w:pPr>
        <w:spacing w:before="100" w:beforeAutospacing="1" w:after="100" w:afterAutospacing="1" w:line="480" w:lineRule="auto"/>
        <w:outlineLvl w:val="2"/>
        <w:rPr>
          <w:rFonts w:ascii="Miriam Fixed" w:eastAsia="Times New Roman" w:hAnsi="Miriam Fixed" w:cs="Miriam Fixed"/>
          <w:color w:val="000000"/>
          <w:kern w:val="0"/>
          <w14:ligatures w14:val="none"/>
        </w:rPr>
      </w:pPr>
      <w:r w:rsidRPr="00995E8F">
        <w:rPr>
          <w:rFonts w:ascii="Miriam Fixed" w:eastAsia="Times New Roman" w:hAnsi="Miriam Fixed" w:cs="Miriam Fixed" w:hint="cs"/>
          <w:color w:val="000000"/>
          <w:kern w:val="0"/>
          <w14:ligatures w14:val="none"/>
        </w:rPr>
        <w:t>For each episode:</w:t>
      </w:r>
    </w:p>
    <w:p w14:paraId="26684541" w14:textId="77777777" w:rsidR="00995E8F" w:rsidRPr="00995E8F" w:rsidRDefault="00995E8F" w:rsidP="00995E8F">
      <w:pPr>
        <w:spacing w:before="100" w:beforeAutospacing="1" w:after="100" w:afterAutospacing="1" w:line="480" w:lineRule="auto"/>
        <w:outlineLvl w:val="2"/>
        <w:rPr>
          <w:rFonts w:ascii="Miriam Fixed" w:eastAsia="Times New Roman" w:hAnsi="Miriam Fixed" w:cs="Miriam Fixed"/>
          <w:color w:val="000000"/>
          <w:kern w:val="0"/>
          <w14:ligatures w14:val="none"/>
        </w:rPr>
      </w:pPr>
      <w:r w:rsidRPr="00995E8F">
        <w:rPr>
          <w:rFonts w:ascii="Miriam Fixed" w:eastAsia="Times New Roman" w:hAnsi="Miriam Fixed" w:cs="Miriam Fixed" w:hint="cs"/>
          <w:color w:val="000000"/>
          <w:kern w:val="0"/>
          <w14:ligatures w14:val="none"/>
        </w:rPr>
        <w:t xml:space="preserve">    Initialize state s</w:t>
      </w:r>
    </w:p>
    <w:p w14:paraId="09359905" w14:textId="77777777" w:rsidR="00995E8F" w:rsidRPr="00995E8F" w:rsidRDefault="00995E8F" w:rsidP="00995E8F">
      <w:pPr>
        <w:spacing w:before="100" w:beforeAutospacing="1" w:after="100" w:afterAutospacing="1" w:line="480" w:lineRule="auto"/>
        <w:outlineLvl w:val="2"/>
        <w:rPr>
          <w:rFonts w:ascii="Miriam Fixed" w:eastAsia="Times New Roman" w:hAnsi="Miriam Fixed" w:cs="Miriam Fixed"/>
          <w:color w:val="000000"/>
          <w:kern w:val="0"/>
          <w14:ligatures w14:val="none"/>
        </w:rPr>
      </w:pPr>
      <w:r w:rsidRPr="00995E8F">
        <w:rPr>
          <w:rFonts w:ascii="Miriam Fixed" w:eastAsia="Times New Roman" w:hAnsi="Miriam Fixed" w:cs="Miriam Fixed" w:hint="cs"/>
          <w:color w:val="000000"/>
          <w:kern w:val="0"/>
          <w14:ligatures w14:val="none"/>
        </w:rPr>
        <w:t xml:space="preserve">    Repeat until termination:</w:t>
      </w:r>
    </w:p>
    <w:p w14:paraId="683C1674" w14:textId="77777777" w:rsidR="00995E8F" w:rsidRPr="00995E8F" w:rsidRDefault="00995E8F" w:rsidP="00995E8F">
      <w:pPr>
        <w:spacing w:before="100" w:beforeAutospacing="1" w:after="100" w:afterAutospacing="1" w:line="480" w:lineRule="auto"/>
        <w:outlineLvl w:val="2"/>
        <w:rPr>
          <w:rFonts w:ascii="Miriam Fixed" w:eastAsia="Times New Roman" w:hAnsi="Miriam Fixed" w:cs="Miriam Fixed"/>
          <w:color w:val="000000"/>
          <w:kern w:val="0"/>
          <w14:ligatures w14:val="none"/>
        </w:rPr>
      </w:pPr>
      <w:r w:rsidRPr="00995E8F">
        <w:rPr>
          <w:rFonts w:ascii="Miriam Fixed" w:eastAsia="Times New Roman" w:hAnsi="Miriam Fixed" w:cs="Miriam Fixed" w:hint="cs"/>
          <w:color w:val="000000"/>
          <w:kern w:val="0"/>
          <w14:ligatures w14:val="none"/>
        </w:rPr>
        <w:t xml:space="preserve">        Select action a according to policy </w:t>
      </w:r>
      <w:proofErr w:type="gramStart"/>
      <w:r w:rsidRPr="00995E8F">
        <w:rPr>
          <w:rFonts w:ascii="Courier New" w:eastAsia="Times New Roman" w:hAnsi="Courier New" w:cs="Courier New"/>
          <w:color w:val="000000"/>
          <w:kern w:val="0"/>
          <w14:ligatures w14:val="none"/>
        </w:rPr>
        <w:t>π</w:t>
      </w:r>
      <w:r w:rsidRPr="00995E8F">
        <w:rPr>
          <w:rFonts w:ascii="Miriam Fixed" w:eastAsia="Times New Roman" w:hAnsi="Miriam Fixed" w:cs="Miriam Fixed" w:hint="cs"/>
          <w:color w:val="000000"/>
          <w:kern w:val="0"/>
          <w14:ligatures w14:val="none"/>
        </w:rPr>
        <w:t>(</w:t>
      </w:r>
      <w:proofErr w:type="spellStart"/>
      <w:proofErr w:type="gramEnd"/>
      <w:r w:rsidRPr="00995E8F">
        <w:rPr>
          <w:rFonts w:ascii="Miriam Fixed" w:eastAsia="Times New Roman" w:hAnsi="Miriam Fixed" w:cs="Miriam Fixed" w:hint="cs"/>
          <w:color w:val="000000"/>
          <w:kern w:val="0"/>
          <w14:ligatures w14:val="none"/>
        </w:rPr>
        <w:t>a|s</w:t>
      </w:r>
      <w:proofErr w:type="spellEnd"/>
      <w:r w:rsidRPr="00995E8F">
        <w:rPr>
          <w:rFonts w:ascii="Miriam Fixed" w:eastAsia="Times New Roman" w:hAnsi="Miriam Fixed" w:cs="Miriam Fixed" w:hint="cs"/>
          <w:color w:val="000000"/>
          <w:kern w:val="0"/>
          <w14:ligatures w14:val="none"/>
        </w:rPr>
        <w:t xml:space="preserve">, </w:t>
      </w:r>
      <w:r w:rsidRPr="00995E8F">
        <w:rPr>
          <w:rFonts w:ascii="Courier New" w:eastAsia="Times New Roman" w:hAnsi="Courier New" w:cs="Courier New"/>
          <w:color w:val="000000"/>
          <w:kern w:val="0"/>
          <w14:ligatures w14:val="none"/>
        </w:rPr>
        <w:t>θ</w:t>
      </w:r>
      <w:r w:rsidRPr="00995E8F">
        <w:rPr>
          <w:rFonts w:ascii="Miriam Fixed" w:eastAsia="Times New Roman" w:hAnsi="Miriam Fixed" w:cs="Miriam Fixed" w:hint="cs"/>
          <w:color w:val="000000"/>
          <w:kern w:val="0"/>
          <w14:ligatures w14:val="none"/>
        </w:rPr>
        <w:t>)</w:t>
      </w:r>
    </w:p>
    <w:p w14:paraId="64363E79" w14:textId="77777777" w:rsidR="00995E8F" w:rsidRPr="00995E8F" w:rsidRDefault="00995E8F" w:rsidP="00995E8F">
      <w:pPr>
        <w:spacing w:before="100" w:beforeAutospacing="1" w:after="100" w:afterAutospacing="1" w:line="480" w:lineRule="auto"/>
        <w:outlineLvl w:val="2"/>
        <w:rPr>
          <w:rFonts w:ascii="Miriam Fixed" w:eastAsia="Times New Roman" w:hAnsi="Miriam Fixed" w:cs="Miriam Fixed"/>
          <w:color w:val="000000"/>
          <w:kern w:val="0"/>
          <w14:ligatures w14:val="none"/>
        </w:rPr>
      </w:pPr>
      <w:r w:rsidRPr="00995E8F">
        <w:rPr>
          <w:rFonts w:ascii="Miriam Fixed" w:eastAsia="Times New Roman" w:hAnsi="Miriam Fixed" w:cs="Miriam Fixed" w:hint="cs"/>
          <w:color w:val="000000"/>
          <w:kern w:val="0"/>
          <w14:ligatures w14:val="none"/>
        </w:rPr>
        <w:lastRenderedPageBreak/>
        <w:t xml:space="preserve">        </w:t>
      </w:r>
      <w:proofErr w:type="gramStart"/>
      <w:r w:rsidRPr="00995E8F">
        <w:rPr>
          <w:rFonts w:ascii="Miriam Fixed" w:eastAsia="Times New Roman" w:hAnsi="Miriam Fixed" w:cs="Miriam Fixed" w:hint="cs"/>
          <w:color w:val="000000"/>
          <w:kern w:val="0"/>
          <w14:ligatures w14:val="none"/>
        </w:rPr>
        <w:t>Take action</w:t>
      </w:r>
      <w:proofErr w:type="gramEnd"/>
      <w:r w:rsidRPr="00995E8F">
        <w:rPr>
          <w:rFonts w:ascii="Miriam Fixed" w:eastAsia="Times New Roman" w:hAnsi="Miriam Fixed" w:cs="Miriam Fixed" w:hint="cs"/>
          <w:color w:val="000000"/>
          <w:kern w:val="0"/>
          <w14:ligatures w14:val="none"/>
        </w:rPr>
        <w:t xml:space="preserve"> a, observe reward r and new </w:t>
      </w:r>
      <w:proofErr w:type="spellStart"/>
      <w:r w:rsidRPr="00995E8F">
        <w:rPr>
          <w:rFonts w:ascii="Miriam Fixed" w:eastAsia="Times New Roman" w:hAnsi="Miriam Fixed" w:cs="Miriam Fixed" w:hint="cs"/>
          <w:color w:val="000000"/>
          <w:kern w:val="0"/>
          <w14:ligatures w14:val="none"/>
        </w:rPr>
        <w:t>state s</w:t>
      </w:r>
      <w:proofErr w:type="spellEnd"/>
      <w:r w:rsidRPr="00995E8F">
        <w:rPr>
          <w:rFonts w:ascii="Miriam Fixed" w:eastAsia="Times New Roman" w:hAnsi="Miriam Fixed" w:cs="Miriam Fixed" w:hint="cs"/>
          <w:color w:val="000000"/>
          <w:kern w:val="0"/>
          <w14:ligatures w14:val="none"/>
        </w:rPr>
        <w:t>'</w:t>
      </w:r>
    </w:p>
    <w:p w14:paraId="10079C19" w14:textId="77777777" w:rsidR="00995E8F" w:rsidRPr="00995E8F" w:rsidRDefault="00995E8F" w:rsidP="00995E8F">
      <w:pPr>
        <w:spacing w:before="100" w:beforeAutospacing="1" w:after="100" w:afterAutospacing="1" w:line="480" w:lineRule="auto"/>
        <w:outlineLvl w:val="2"/>
        <w:rPr>
          <w:rFonts w:ascii="Miriam Fixed" w:eastAsia="Times New Roman" w:hAnsi="Miriam Fixed" w:cs="Miriam Fixed"/>
          <w:color w:val="000000"/>
          <w:kern w:val="0"/>
          <w14:ligatures w14:val="none"/>
        </w:rPr>
      </w:pPr>
      <w:r w:rsidRPr="00995E8F">
        <w:rPr>
          <w:rFonts w:ascii="Miriam Fixed" w:eastAsia="Times New Roman" w:hAnsi="Miriam Fixed" w:cs="Miriam Fixed" w:hint="cs"/>
          <w:color w:val="000000"/>
          <w:kern w:val="0"/>
          <w14:ligatures w14:val="none"/>
        </w:rPr>
        <w:t xml:space="preserve">        Store (s, a, r)</w:t>
      </w:r>
    </w:p>
    <w:p w14:paraId="0EFC3364" w14:textId="77777777" w:rsidR="00995E8F" w:rsidRPr="00995E8F" w:rsidRDefault="00995E8F" w:rsidP="00995E8F">
      <w:pPr>
        <w:spacing w:before="100" w:beforeAutospacing="1" w:after="100" w:afterAutospacing="1" w:line="480" w:lineRule="auto"/>
        <w:outlineLvl w:val="2"/>
        <w:rPr>
          <w:rFonts w:ascii="Miriam Fixed" w:eastAsia="Times New Roman" w:hAnsi="Miriam Fixed" w:cs="Miriam Fixed"/>
          <w:color w:val="000000"/>
          <w:kern w:val="0"/>
          <w14:ligatures w14:val="none"/>
        </w:rPr>
      </w:pPr>
      <w:r w:rsidRPr="00995E8F">
        <w:rPr>
          <w:rFonts w:ascii="Miriam Fixed" w:eastAsia="Times New Roman" w:hAnsi="Miriam Fixed" w:cs="Miriam Fixed" w:hint="cs"/>
          <w:color w:val="000000"/>
          <w:kern w:val="0"/>
          <w14:ligatures w14:val="none"/>
        </w:rPr>
        <w:t xml:space="preserve">        s = s'</w:t>
      </w:r>
    </w:p>
    <w:p w14:paraId="7C4C41AA" w14:textId="77777777" w:rsidR="00995E8F" w:rsidRPr="00995E8F" w:rsidRDefault="00995E8F" w:rsidP="00995E8F">
      <w:pPr>
        <w:spacing w:before="100" w:beforeAutospacing="1" w:after="100" w:afterAutospacing="1" w:line="480" w:lineRule="auto"/>
        <w:outlineLvl w:val="2"/>
        <w:rPr>
          <w:rFonts w:ascii="Miriam Fixed" w:eastAsia="Times New Roman" w:hAnsi="Miriam Fixed" w:cs="Miriam Fixed"/>
          <w:color w:val="000000"/>
          <w:kern w:val="0"/>
          <w14:ligatures w14:val="none"/>
        </w:rPr>
      </w:pPr>
      <w:r w:rsidRPr="00995E8F">
        <w:rPr>
          <w:rFonts w:ascii="Miriam Fixed" w:eastAsia="Times New Roman" w:hAnsi="Miriam Fixed" w:cs="Miriam Fixed" w:hint="cs"/>
          <w:color w:val="000000"/>
          <w:kern w:val="0"/>
          <w14:ligatures w14:val="none"/>
        </w:rPr>
        <w:t xml:space="preserve">    End Repeat</w:t>
      </w:r>
    </w:p>
    <w:p w14:paraId="14801BC2" w14:textId="77777777" w:rsidR="00995E8F" w:rsidRPr="00995E8F" w:rsidRDefault="00995E8F" w:rsidP="00995E8F">
      <w:pPr>
        <w:spacing w:before="100" w:beforeAutospacing="1" w:after="100" w:afterAutospacing="1" w:line="480" w:lineRule="auto"/>
        <w:outlineLvl w:val="2"/>
        <w:rPr>
          <w:rFonts w:ascii="Miriam Fixed" w:eastAsia="Times New Roman" w:hAnsi="Miriam Fixed" w:cs="Miriam Fixed"/>
          <w:color w:val="000000"/>
          <w:kern w:val="0"/>
          <w14:ligatures w14:val="none"/>
        </w:rPr>
      </w:pPr>
      <w:r w:rsidRPr="00995E8F">
        <w:rPr>
          <w:rFonts w:ascii="Miriam Fixed" w:eastAsia="Times New Roman" w:hAnsi="Miriam Fixed" w:cs="Miriam Fixed" w:hint="cs"/>
          <w:color w:val="000000"/>
          <w:kern w:val="0"/>
          <w14:ligatures w14:val="none"/>
        </w:rPr>
        <w:t xml:space="preserve">    </w:t>
      </w:r>
    </w:p>
    <w:p w14:paraId="11B5A4D7" w14:textId="77777777" w:rsidR="00995E8F" w:rsidRPr="00995E8F" w:rsidRDefault="00995E8F" w:rsidP="00995E8F">
      <w:pPr>
        <w:spacing w:before="100" w:beforeAutospacing="1" w:after="100" w:afterAutospacing="1" w:line="480" w:lineRule="auto"/>
        <w:outlineLvl w:val="2"/>
        <w:rPr>
          <w:rFonts w:ascii="Miriam Fixed" w:eastAsia="Times New Roman" w:hAnsi="Miriam Fixed" w:cs="Miriam Fixed"/>
          <w:color w:val="000000"/>
          <w:kern w:val="0"/>
          <w14:ligatures w14:val="none"/>
        </w:rPr>
      </w:pPr>
      <w:r w:rsidRPr="00995E8F">
        <w:rPr>
          <w:rFonts w:ascii="Miriam Fixed" w:eastAsia="Times New Roman" w:hAnsi="Miriam Fixed" w:cs="Miriam Fixed" w:hint="cs"/>
          <w:color w:val="000000"/>
          <w:kern w:val="0"/>
          <w14:ligatures w14:val="none"/>
        </w:rPr>
        <w:t xml:space="preserve">    Compute return G for each time step t</w:t>
      </w:r>
    </w:p>
    <w:p w14:paraId="00818AE6" w14:textId="77777777" w:rsidR="00995E8F" w:rsidRPr="00995E8F" w:rsidRDefault="00995E8F" w:rsidP="00995E8F">
      <w:pPr>
        <w:spacing w:before="100" w:beforeAutospacing="1" w:after="100" w:afterAutospacing="1" w:line="480" w:lineRule="auto"/>
        <w:outlineLvl w:val="2"/>
        <w:rPr>
          <w:rFonts w:ascii="Miriam Fixed" w:eastAsia="Times New Roman" w:hAnsi="Miriam Fixed" w:cs="Miriam Fixed"/>
          <w:color w:val="000000"/>
          <w:kern w:val="0"/>
          <w14:ligatures w14:val="none"/>
        </w:rPr>
      </w:pPr>
      <w:r w:rsidRPr="00995E8F">
        <w:rPr>
          <w:rFonts w:ascii="Miriam Fixed" w:eastAsia="Times New Roman" w:hAnsi="Miriam Fixed" w:cs="Miriam Fixed" w:hint="cs"/>
          <w:color w:val="000000"/>
          <w:kern w:val="0"/>
          <w14:ligatures w14:val="none"/>
        </w:rPr>
        <w:t xml:space="preserve">    For each time step t:</w:t>
      </w:r>
    </w:p>
    <w:p w14:paraId="04BA5547" w14:textId="77777777" w:rsidR="00995E8F" w:rsidRPr="00995E8F" w:rsidRDefault="00995E8F" w:rsidP="00995E8F">
      <w:pPr>
        <w:spacing w:before="100" w:beforeAutospacing="1" w:after="100" w:afterAutospacing="1" w:line="480" w:lineRule="auto"/>
        <w:outlineLvl w:val="2"/>
        <w:rPr>
          <w:rFonts w:ascii="Miriam Fixed" w:eastAsia="Times New Roman" w:hAnsi="Miriam Fixed" w:cs="Miriam Fixed"/>
          <w:color w:val="000000"/>
          <w:kern w:val="0"/>
          <w14:ligatures w14:val="none"/>
        </w:rPr>
      </w:pPr>
      <w:r w:rsidRPr="00995E8F">
        <w:rPr>
          <w:rFonts w:ascii="Miriam Fixed" w:eastAsia="Times New Roman" w:hAnsi="Miriam Fixed" w:cs="Miriam Fixed" w:hint="cs"/>
          <w:color w:val="000000"/>
          <w:kern w:val="0"/>
          <w14:ligatures w14:val="none"/>
        </w:rPr>
        <w:t xml:space="preserve">        Update policy parameters </w:t>
      </w:r>
      <w:r w:rsidRPr="00995E8F">
        <w:rPr>
          <w:rFonts w:ascii="Courier New" w:eastAsia="Times New Roman" w:hAnsi="Courier New" w:cs="Courier New"/>
          <w:color w:val="000000"/>
          <w:kern w:val="0"/>
          <w14:ligatures w14:val="none"/>
        </w:rPr>
        <w:t>θ</w:t>
      </w:r>
      <w:r w:rsidRPr="00995E8F">
        <w:rPr>
          <w:rFonts w:ascii="Miriam Fixed" w:eastAsia="Times New Roman" w:hAnsi="Miriam Fixed" w:cs="Miriam Fixed" w:hint="cs"/>
          <w:color w:val="000000"/>
          <w:kern w:val="0"/>
          <w14:ligatures w14:val="none"/>
        </w:rPr>
        <w:t xml:space="preserve"> using gradient ascent:</w:t>
      </w:r>
    </w:p>
    <w:p w14:paraId="7B662F5A" w14:textId="77777777" w:rsidR="00995E8F" w:rsidRPr="00995E8F" w:rsidRDefault="00995E8F" w:rsidP="00995E8F">
      <w:pPr>
        <w:spacing w:before="100" w:beforeAutospacing="1" w:after="100" w:afterAutospacing="1" w:line="480" w:lineRule="auto"/>
        <w:outlineLvl w:val="2"/>
        <w:rPr>
          <w:rFonts w:ascii="Miriam Fixed" w:eastAsia="Times New Roman" w:hAnsi="Miriam Fixed" w:cs="Miriam Fixed"/>
          <w:color w:val="000000"/>
          <w:kern w:val="0"/>
          <w14:ligatures w14:val="none"/>
        </w:rPr>
      </w:pPr>
      <w:r w:rsidRPr="00995E8F">
        <w:rPr>
          <w:rFonts w:ascii="Miriam Fixed" w:eastAsia="Times New Roman" w:hAnsi="Miriam Fixed" w:cs="Miriam Fixed" w:hint="cs"/>
          <w:color w:val="000000"/>
          <w:kern w:val="0"/>
          <w14:ligatures w14:val="none"/>
        </w:rPr>
        <w:t xml:space="preserve">        </w:t>
      </w:r>
      <w:r w:rsidRPr="00995E8F">
        <w:rPr>
          <w:rFonts w:ascii="Courier New" w:eastAsia="Times New Roman" w:hAnsi="Courier New" w:cs="Courier New"/>
          <w:color w:val="000000"/>
          <w:kern w:val="0"/>
          <w14:ligatures w14:val="none"/>
        </w:rPr>
        <w:t>θ</w:t>
      </w:r>
      <w:r w:rsidRPr="00995E8F">
        <w:rPr>
          <w:rFonts w:ascii="Miriam Fixed" w:eastAsia="Times New Roman" w:hAnsi="Miriam Fixed" w:cs="Miriam Fixed" w:hint="cs"/>
          <w:color w:val="000000"/>
          <w:kern w:val="0"/>
          <w14:ligatures w14:val="none"/>
        </w:rPr>
        <w:t xml:space="preserve"> = </w:t>
      </w:r>
      <w:r w:rsidRPr="00995E8F">
        <w:rPr>
          <w:rFonts w:ascii="Courier New" w:eastAsia="Times New Roman" w:hAnsi="Courier New" w:cs="Courier New"/>
          <w:color w:val="000000"/>
          <w:kern w:val="0"/>
          <w14:ligatures w14:val="none"/>
        </w:rPr>
        <w:t>θ</w:t>
      </w:r>
      <w:r w:rsidRPr="00995E8F">
        <w:rPr>
          <w:rFonts w:ascii="Miriam Fixed" w:eastAsia="Times New Roman" w:hAnsi="Miriam Fixed" w:cs="Miriam Fixed" w:hint="cs"/>
          <w:color w:val="000000"/>
          <w:kern w:val="0"/>
          <w14:ligatures w14:val="none"/>
        </w:rPr>
        <w:t xml:space="preserve"> + alpha * G * </w:t>
      </w:r>
      <w:r w:rsidRPr="00995E8F">
        <w:rPr>
          <w:rFonts w:ascii="Cambria Math" w:eastAsia="Times New Roman" w:hAnsi="Cambria Math" w:cs="Cambria Math"/>
          <w:color w:val="000000"/>
          <w:kern w:val="0"/>
          <w14:ligatures w14:val="none"/>
        </w:rPr>
        <w:t>∇</w:t>
      </w:r>
      <w:r w:rsidRPr="00995E8F">
        <w:rPr>
          <w:rFonts w:ascii="Courier New" w:eastAsia="Times New Roman" w:hAnsi="Courier New" w:cs="Courier New"/>
          <w:color w:val="000000"/>
          <w:kern w:val="0"/>
          <w14:ligatures w14:val="none"/>
        </w:rPr>
        <w:t>θ</w:t>
      </w:r>
      <w:r w:rsidRPr="00995E8F">
        <w:rPr>
          <w:rFonts w:ascii="Miriam Fixed" w:eastAsia="Times New Roman" w:hAnsi="Miriam Fixed" w:cs="Miriam Fixed" w:hint="cs"/>
          <w:color w:val="000000"/>
          <w:kern w:val="0"/>
          <w14:ligatures w14:val="none"/>
        </w:rPr>
        <w:t xml:space="preserve"> log </w:t>
      </w:r>
      <w:proofErr w:type="gramStart"/>
      <w:r w:rsidRPr="00995E8F">
        <w:rPr>
          <w:rFonts w:ascii="Courier New" w:eastAsia="Times New Roman" w:hAnsi="Courier New" w:cs="Courier New"/>
          <w:color w:val="000000"/>
          <w:kern w:val="0"/>
          <w14:ligatures w14:val="none"/>
        </w:rPr>
        <w:t>π</w:t>
      </w:r>
      <w:r w:rsidRPr="00995E8F">
        <w:rPr>
          <w:rFonts w:ascii="Miriam Fixed" w:eastAsia="Times New Roman" w:hAnsi="Miriam Fixed" w:cs="Miriam Fixed" w:hint="cs"/>
          <w:color w:val="000000"/>
          <w:kern w:val="0"/>
          <w14:ligatures w14:val="none"/>
        </w:rPr>
        <w:t>(</w:t>
      </w:r>
      <w:proofErr w:type="spellStart"/>
      <w:proofErr w:type="gramEnd"/>
      <w:r w:rsidRPr="00995E8F">
        <w:rPr>
          <w:rFonts w:ascii="Miriam Fixed" w:eastAsia="Times New Roman" w:hAnsi="Miriam Fixed" w:cs="Miriam Fixed" w:hint="cs"/>
          <w:color w:val="000000"/>
          <w:kern w:val="0"/>
          <w14:ligatures w14:val="none"/>
        </w:rPr>
        <w:t>a|s</w:t>
      </w:r>
      <w:proofErr w:type="spellEnd"/>
      <w:r w:rsidRPr="00995E8F">
        <w:rPr>
          <w:rFonts w:ascii="Miriam Fixed" w:eastAsia="Times New Roman" w:hAnsi="Miriam Fixed" w:cs="Miriam Fixed" w:hint="cs"/>
          <w:color w:val="000000"/>
          <w:kern w:val="0"/>
          <w14:ligatures w14:val="none"/>
        </w:rPr>
        <w:t xml:space="preserve">, </w:t>
      </w:r>
      <w:r w:rsidRPr="00995E8F">
        <w:rPr>
          <w:rFonts w:ascii="Courier New" w:eastAsia="Times New Roman" w:hAnsi="Courier New" w:cs="Courier New"/>
          <w:color w:val="000000"/>
          <w:kern w:val="0"/>
          <w14:ligatures w14:val="none"/>
        </w:rPr>
        <w:t>θ</w:t>
      </w:r>
      <w:r w:rsidRPr="00995E8F">
        <w:rPr>
          <w:rFonts w:ascii="Miriam Fixed" w:eastAsia="Times New Roman" w:hAnsi="Miriam Fixed" w:cs="Miriam Fixed" w:hint="cs"/>
          <w:color w:val="000000"/>
          <w:kern w:val="0"/>
          <w14:ligatures w14:val="none"/>
        </w:rPr>
        <w:t>)</w:t>
      </w:r>
    </w:p>
    <w:p w14:paraId="1A337BA2" w14:textId="77777777" w:rsidR="00995E8F" w:rsidRPr="00995E8F" w:rsidRDefault="00995E8F" w:rsidP="00995E8F">
      <w:pPr>
        <w:spacing w:before="100" w:beforeAutospacing="1" w:after="100" w:afterAutospacing="1" w:line="480" w:lineRule="auto"/>
        <w:outlineLvl w:val="2"/>
        <w:rPr>
          <w:rFonts w:ascii="Miriam Fixed" w:eastAsia="Times New Roman" w:hAnsi="Miriam Fixed" w:cs="Miriam Fixed"/>
          <w:color w:val="000000"/>
          <w:kern w:val="0"/>
          <w14:ligatures w14:val="none"/>
        </w:rPr>
      </w:pPr>
      <w:r w:rsidRPr="00995E8F">
        <w:rPr>
          <w:rFonts w:ascii="Miriam Fixed" w:eastAsia="Times New Roman" w:hAnsi="Miriam Fixed" w:cs="Miriam Fixed" w:hint="cs"/>
          <w:color w:val="000000"/>
          <w:kern w:val="0"/>
          <w14:ligatures w14:val="none"/>
        </w:rPr>
        <w:t xml:space="preserve">    End For</w:t>
      </w:r>
    </w:p>
    <w:p w14:paraId="441AAF2C" w14:textId="77777777" w:rsidR="00995E8F" w:rsidRPr="00995E8F" w:rsidRDefault="00995E8F" w:rsidP="00995E8F">
      <w:pPr>
        <w:spacing w:before="100" w:beforeAutospacing="1" w:after="100" w:afterAutospacing="1" w:line="480" w:lineRule="auto"/>
        <w:outlineLvl w:val="2"/>
        <w:rPr>
          <w:rFonts w:ascii="Miriam Fixed" w:eastAsia="Times New Roman" w:hAnsi="Miriam Fixed" w:cs="Miriam Fixed"/>
          <w:color w:val="000000"/>
          <w:kern w:val="0"/>
          <w14:ligatures w14:val="none"/>
        </w:rPr>
      </w:pPr>
      <w:r w:rsidRPr="00995E8F">
        <w:rPr>
          <w:rFonts w:ascii="Miriam Fixed" w:eastAsia="Times New Roman" w:hAnsi="Miriam Fixed" w:cs="Miriam Fixed" w:hint="cs"/>
          <w:color w:val="000000"/>
          <w:kern w:val="0"/>
          <w14:ligatures w14:val="none"/>
        </w:rPr>
        <w:t>End For</w:t>
      </w:r>
    </w:p>
    <w:p w14:paraId="4EBF0319" w14:textId="77777777" w:rsidR="00995E8F" w:rsidRPr="00995E8F" w:rsidRDefault="00995E8F" w:rsidP="00995E8F">
      <w:pPr>
        <w:spacing w:before="100" w:beforeAutospacing="1" w:after="100" w:afterAutospacing="1" w:line="480" w:lineRule="auto"/>
        <w:outlineLvl w:val="2"/>
        <w:rPr>
          <w:rFonts w:ascii="Times New Roman" w:eastAsia="Times New Roman" w:hAnsi="Times New Roman" w:cs="Times New Roman"/>
          <w:color w:val="000000"/>
          <w:kern w:val="0"/>
          <w14:ligatures w14:val="none"/>
        </w:rPr>
      </w:pPr>
      <w:r w:rsidRPr="00995E8F">
        <w:rPr>
          <w:rFonts w:ascii="Times New Roman" w:eastAsia="Times New Roman" w:hAnsi="Times New Roman" w:cs="Times New Roman"/>
          <w:b/>
          <w:bCs/>
          <w:color w:val="000000"/>
          <w:kern w:val="0"/>
          <w14:ligatures w14:val="none"/>
        </w:rPr>
        <w:t xml:space="preserve">Solving </w:t>
      </w:r>
      <w:proofErr w:type="spellStart"/>
      <w:r w:rsidRPr="00995E8F">
        <w:rPr>
          <w:rFonts w:ascii="Times New Roman" w:eastAsia="Times New Roman" w:hAnsi="Times New Roman" w:cs="Times New Roman"/>
          <w:b/>
          <w:bCs/>
          <w:color w:val="000000"/>
          <w:kern w:val="0"/>
          <w14:ligatures w14:val="none"/>
        </w:rPr>
        <w:t>CartPole</w:t>
      </w:r>
      <w:proofErr w:type="spellEnd"/>
      <w:r w:rsidRPr="00995E8F">
        <w:rPr>
          <w:rFonts w:ascii="Times New Roman" w:eastAsia="Times New Roman" w:hAnsi="Times New Roman" w:cs="Times New Roman"/>
          <w:b/>
          <w:bCs/>
          <w:color w:val="000000"/>
          <w:kern w:val="0"/>
          <w14:ligatures w14:val="none"/>
        </w:rPr>
        <w:t xml:space="preserve"> with A2C Algorithm</w:t>
      </w:r>
    </w:p>
    <w:p w14:paraId="10E6C74D" w14:textId="77777777" w:rsidR="00995E8F" w:rsidRPr="00995E8F" w:rsidRDefault="00995E8F" w:rsidP="00995E8F">
      <w:pPr>
        <w:spacing w:before="100" w:beforeAutospacing="1" w:after="100" w:afterAutospacing="1" w:line="480" w:lineRule="auto"/>
        <w:outlineLvl w:val="2"/>
        <w:rPr>
          <w:rFonts w:ascii="Times New Roman" w:eastAsia="Times New Roman" w:hAnsi="Times New Roman" w:cs="Times New Roman"/>
          <w:color w:val="000000"/>
          <w:kern w:val="0"/>
          <w14:ligatures w14:val="none"/>
        </w:rPr>
      </w:pPr>
      <w:r w:rsidRPr="00995E8F">
        <w:rPr>
          <w:rFonts w:ascii="Times New Roman" w:eastAsia="Times New Roman" w:hAnsi="Times New Roman" w:cs="Times New Roman"/>
          <w:color w:val="000000"/>
          <w:kern w:val="0"/>
          <w14:ligatures w14:val="none"/>
        </w:rPr>
        <w:t>The A2C algorithm combines both value and policy-based approaches. It uses two neural networks: one for the policy (actor) and another for the value function (critic). The actor updates the policy direction while the critic evaluates how good the action taken is, by calculating the advantage.</w:t>
      </w:r>
    </w:p>
    <w:p w14:paraId="00789A10" w14:textId="77777777" w:rsidR="00995E8F" w:rsidRPr="00995E8F" w:rsidRDefault="00995E8F" w:rsidP="00995E8F">
      <w:pPr>
        <w:spacing w:before="100" w:beforeAutospacing="1" w:after="100" w:afterAutospacing="1" w:line="480" w:lineRule="auto"/>
        <w:outlineLvl w:val="2"/>
        <w:rPr>
          <w:rFonts w:ascii="Times New Roman" w:eastAsia="Times New Roman" w:hAnsi="Times New Roman" w:cs="Times New Roman"/>
          <w:color w:val="000000"/>
          <w:kern w:val="0"/>
          <w14:ligatures w14:val="none"/>
        </w:rPr>
      </w:pPr>
      <w:r w:rsidRPr="00995E8F">
        <w:rPr>
          <w:rFonts w:ascii="Times New Roman" w:eastAsia="Times New Roman" w:hAnsi="Times New Roman" w:cs="Times New Roman"/>
          <w:b/>
          <w:bCs/>
          <w:color w:val="000000"/>
          <w:kern w:val="0"/>
          <w14:ligatures w14:val="none"/>
        </w:rPr>
        <w:t>Pseudocode for A2C Algorithm</w:t>
      </w:r>
    </w:p>
    <w:p w14:paraId="64F868FF" w14:textId="77777777" w:rsidR="00995E8F" w:rsidRPr="00995E8F" w:rsidRDefault="00995E8F" w:rsidP="00995E8F">
      <w:pPr>
        <w:spacing w:before="100" w:beforeAutospacing="1" w:after="100" w:afterAutospacing="1" w:line="480" w:lineRule="auto"/>
        <w:outlineLvl w:val="2"/>
        <w:rPr>
          <w:rFonts w:ascii="Miriam Fixed" w:eastAsia="Times New Roman" w:hAnsi="Miriam Fixed" w:cs="Miriam Fixed"/>
          <w:color w:val="000000"/>
          <w:kern w:val="0"/>
          <w14:ligatures w14:val="none"/>
        </w:rPr>
      </w:pPr>
      <w:r w:rsidRPr="00995E8F">
        <w:rPr>
          <w:rFonts w:ascii="Miriam Fixed" w:eastAsia="Times New Roman" w:hAnsi="Miriam Fixed" w:cs="Miriam Fixed" w:hint="cs"/>
          <w:color w:val="000000"/>
          <w:kern w:val="0"/>
          <w14:ligatures w14:val="none"/>
        </w:rPr>
        <w:t>Initialize actor network (policy) with random weights</w:t>
      </w:r>
    </w:p>
    <w:p w14:paraId="28E0E969" w14:textId="77777777" w:rsidR="00995E8F" w:rsidRPr="00995E8F" w:rsidRDefault="00995E8F" w:rsidP="00995E8F">
      <w:pPr>
        <w:spacing w:before="100" w:beforeAutospacing="1" w:after="100" w:afterAutospacing="1" w:line="480" w:lineRule="auto"/>
        <w:outlineLvl w:val="2"/>
        <w:rPr>
          <w:rFonts w:ascii="Miriam Fixed" w:eastAsia="Times New Roman" w:hAnsi="Miriam Fixed" w:cs="Miriam Fixed"/>
          <w:color w:val="000000"/>
          <w:kern w:val="0"/>
          <w14:ligatures w14:val="none"/>
        </w:rPr>
      </w:pPr>
      <w:r w:rsidRPr="00995E8F">
        <w:rPr>
          <w:rFonts w:ascii="Miriam Fixed" w:eastAsia="Times New Roman" w:hAnsi="Miriam Fixed" w:cs="Miriam Fixed" w:hint="cs"/>
          <w:color w:val="000000"/>
          <w:kern w:val="0"/>
          <w14:ligatures w14:val="none"/>
        </w:rPr>
        <w:lastRenderedPageBreak/>
        <w:t>Initialize critic network (value function) with random weights</w:t>
      </w:r>
    </w:p>
    <w:p w14:paraId="576734C3" w14:textId="77777777" w:rsidR="00995E8F" w:rsidRPr="00995E8F" w:rsidRDefault="00995E8F" w:rsidP="00995E8F">
      <w:pPr>
        <w:spacing w:before="100" w:beforeAutospacing="1" w:after="100" w:afterAutospacing="1" w:line="480" w:lineRule="auto"/>
        <w:outlineLvl w:val="2"/>
        <w:rPr>
          <w:rFonts w:ascii="Miriam Fixed" w:eastAsia="Times New Roman" w:hAnsi="Miriam Fixed" w:cs="Miriam Fixed"/>
          <w:color w:val="000000"/>
          <w:kern w:val="0"/>
          <w14:ligatures w14:val="none"/>
        </w:rPr>
      </w:pPr>
      <w:r w:rsidRPr="00995E8F">
        <w:rPr>
          <w:rFonts w:ascii="Miriam Fixed" w:eastAsia="Times New Roman" w:hAnsi="Miriam Fixed" w:cs="Miriam Fixed" w:hint="cs"/>
          <w:color w:val="000000"/>
          <w:kern w:val="0"/>
          <w14:ligatures w14:val="none"/>
        </w:rPr>
        <w:t xml:space="preserve">Set learning rates </w:t>
      </w:r>
      <w:proofErr w:type="spellStart"/>
      <w:r w:rsidRPr="00995E8F">
        <w:rPr>
          <w:rFonts w:ascii="Miriam Fixed" w:eastAsia="Times New Roman" w:hAnsi="Miriam Fixed" w:cs="Miriam Fixed" w:hint="cs"/>
          <w:color w:val="000000"/>
          <w:kern w:val="0"/>
          <w14:ligatures w14:val="none"/>
        </w:rPr>
        <w:t>alpha_actor</w:t>
      </w:r>
      <w:proofErr w:type="spellEnd"/>
      <w:r w:rsidRPr="00995E8F">
        <w:rPr>
          <w:rFonts w:ascii="Miriam Fixed" w:eastAsia="Times New Roman" w:hAnsi="Miriam Fixed" w:cs="Miriam Fixed" w:hint="cs"/>
          <w:color w:val="000000"/>
          <w:kern w:val="0"/>
          <w14:ligatures w14:val="none"/>
        </w:rPr>
        <w:t xml:space="preserve"> and </w:t>
      </w:r>
      <w:proofErr w:type="spellStart"/>
      <w:r w:rsidRPr="00995E8F">
        <w:rPr>
          <w:rFonts w:ascii="Miriam Fixed" w:eastAsia="Times New Roman" w:hAnsi="Miriam Fixed" w:cs="Miriam Fixed" w:hint="cs"/>
          <w:color w:val="000000"/>
          <w:kern w:val="0"/>
          <w14:ligatures w14:val="none"/>
        </w:rPr>
        <w:t>alpha_critic</w:t>
      </w:r>
      <w:proofErr w:type="spellEnd"/>
    </w:p>
    <w:p w14:paraId="2D6011F4" w14:textId="77777777" w:rsidR="00995E8F" w:rsidRPr="00995E8F" w:rsidRDefault="00995E8F" w:rsidP="00995E8F">
      <w:pPr>
        <w:spacing w:before="100" w:beforeAutospacing="1" w:after="100" w:afterAutospacing="1" w:line="480" w:lineRule="auto"/>
        <w:outlineLvl w:val="2"/>
        <w:rPr>
          <w:rFonts w:ascii="Miriam Fixed" w:eastAsia="Times New Roman" w:hAnsi="Miriam Fixed" w:cs="Miriam Fixed"/>
          <w:color w:val="000000"/>
          <w:kern w:val="0"/>
          <w14:ligatures w14:val="none"/>
        </w:rPr>
      </w:pPr>
      <w:r w:rsidRPr="00995E8F">
        <w:rPr>
          <w:rFonts w:ascii="Miriam Fixed" w:eastAsia="Times New Roman" w:hAnsi="Miriam Fixed" w:cs="Miriam Fixed" w:hint="cs"/>
          <w:color w:val="000000"/>
          <w:kern w:val="0"/>
          <w14:ligatures w14:val="none"/>
        </w:rPr>
        <w:t>For each episode:</w:t>
      </w:r>
    </w:p>
    <w:p w14:paraId="599D93CF" w14:textId="77777777" w:rsidR="00995E8F" w:rsidRPr="00995E8F" w:rsidRDefault="00995E8F" w:rsidP="00995E8F">
      <w:pPr>
        <w:spacing w:before="100" w:beforeAutospacing="1" w:after="100" w:afterAutospacing="1" w:line="480" w:lineRule="auto"/>
        <w:outlineLvl w:val="2"/>
        <w:rPr>
          <w:rFonts w:ascii="Miriam Fixed" w:eastAsia="Times New Roman" w:hAnsi="Miriam Fixed" w:cs="Miriam Fixed"/>
          <w:color w:val="000000"/>
          <w:kern w:val="0"/>
          <w14:ligatures w14:val="none"/>
        </w:rPr>
      </w:pPr>
      <w:r w:rsidRPr="00995E8F">
        <w:rPr>
          <w:rFonts w:ascii="Miriam Fixed" w:eastAsia="Times New Roman" w:hAnsi="Miriam Fixed" w:cs="Miriam Fixed" w:hint="cs"/>
          <w:color w:val="000000"/>
          <w:kern w:val="0"/>
          <w14:ligatures w14:val="none"/>
        </w:rPr>
        <w:t xml:space="preserve">    Initialize state s</w:t>
      </w:r>
    </w:p>
    <w:p w14:paraId="0D3C41B2" w14:textId="77777777" w:rsidR="00995E8F" w:rsidRPr="00995E8F" w:rsidRDefault="00995E8F" w:rsidP="00995E8F">
      <w:pPr>
        <w:spacing w:before="100" w:beforeAutospacing="1" w:after="100" w:afterAutospacing="1" w:line="480" w:lineRule="auto"/>
        <w:outlineLvl w:val="2"/>
        <w:rPr>
          <w:rFonts w:ascii="Miriam Fixed" w:eastAsia="Times New Roman" w:hAnsi="Miriam Fixed" w:cs="Miriam Fixed"/>
          <w:color w:val="000000"/>
          <w:kern w:val="0"/>
          <w14:ligatures w14:val="none"/>
        </w:rPr>
      </w:pPr>
      <w:r w:rsidRPr="00995E8F">
        <w:rPr>
          <w:rFonts w:ascii="Miriam Fixed" w:eastAsia="Times New Roman" w:hAnsi="Miriam Fixed" w:cs="Miriam Fixed" w:hint="cs"/>
          <w:color w:val="000000"/>
          <w:kern w:val="0"/>
          <w14:ligatures w14:val="none"/>
        </w:rPr>
        <w:t xml:space="preserve">    Repeat until termination:</w:t>
      </w:r>
    </w:p>
    <w:p w14:paraId="5BB106CE" w14:textId="77777777" w:rsidR="00995E8F" w:rsidRPr="00995E8F" w:rsidRDefault="00995E8F" w:rsidP="00995E8F">
      <w:pPr>
        <w:spacing w:before="100" w:beforeAutospacing="1" w:after="100" w:afterAutospacing="1" w:line="480" w:lineRule="auto"/>
        <w:outlineLvl w:val="2"/>
        <w:rPr>
          <w:rFonts w:ascii="Miriam Fixed" w:eastAsia="Times New Roman" w:hAnsi="Miriam Fixed" w:cs="Miriam Fixed"/>
          <w:color w:val="000000"/>
          <w:kern w:val="0"/>
          <w14:ligatures w14:val="none"/>
        </w:rPr>
      </w:pPr>
      <w:r w:rsidRPr="00995E8F">
        <w:rPr>
          <w:rFonts w:ascii="Miriam Fixed" w:eastAsia="Times New Roman" w:hAnsi="Miriam Fixed" w:cs="Miriam Fixed" w:hint="cs"/>
          <w:color w:val="000000"/>
          <w:kern w:val="0"/>
          <w14:ligatures w14:val="none"/>
        </w:rPr>
        <w:t xml:space="preserve">        Select action a according to policy </w:t>
      </w:r>
      <w:proofErr w:type="gramStart"/>
      <w:r w:rsidRPr="00995E8F">
        <w:rPr>
          <w:rFonts w:ascii="Courier New" w:eastAsia="Times New Roman" w:hAnsi="Courier New" w:cs="Courier New"/>
          <w:color w:val="000000"/>
          <w:kern w:val="0"/>
          <w14:ligatures w14:val="none"/>
        </w:rPr>
        <w:t>π</w:t>
      </w:r>
      <w:r w:rsidRPr="00995E8F">
        <w:rPr>
          <w:rFonts w:ascii="Miriam Fixed" w:eastAsia="Times New Roman" w:hAnsi="Miriam Fixed" w:cs="Miriam Fixed" w:hint="cs"/>
          <w:color w:val="000000"/>
          <w:kern w:val="0"/>
          <w14:ligatures w14:val="none"/>
        </w:rPr>
        <w:t>(</w:t>
      </w:r>
      <w:proofErr w:type="spellStart"/>
      <w:proofErr w:type="gramEnd"/>
      <w:r w:rsidRPr="00995E8F">
        <w:rPr>
          <w:rFonts w:ascii="Miriam Fixed" w:eastAsia="Times New Roman" w:hAnsi="Miriam Fixed" w:cs="Miriam Fixed" w:hint="cs"/>
          <w:color w:val="000000"/>
          <w:kern w:val="0"/>
          <w14:ligatures w14:val="none"/>
        </w:rPr>
        <w:t>a|s</w:t>
      </w:r>
      <w:proofErr w:type="spellEnd"/>
      <w:r w:rsidRPr="00995E8F">
        <w:rPr>
          <w:rFonts w:ascii="Miriam Fixed" w:eastAsia="Times New Roman" w:hAnsi="Miriam Fixed" w:cs="Miriam Fixed" w:hint="cs"/>
          <w:color w:val="000000"/>
          <w:kern w:val="0"/>
          <w14:ligatures w14:val="none"/>
        </w:rPr>
        <w:t xml:space="preserve">, </w:t>
      </w:r>
      <w:r w:rsidRPr="00995E8F">
        <w:rPr>
          <w:rFonts w:ascii="Courier New" w:eastAsia="Times New Roman" w:hAnsi="Courier New" w:cs="Courier New"/>
          <w:color w:val="000000"/>
          <w:kern w:val="0"/>
          <w14:ligatures w14:val="none"/>
        </w:rPr>
        <w:t>θ</w:t>
      </w:r>
      <w:r w:rsidRPr="00995E8F">
        <w:rPr>
          <w:rFonts w:ascii="Miriam Fixed" w:eastAsia="Times New Roman" w:hAnsi="Miriam Fixed" w:cs="Miriam Fixed" w:hint="cs"/>
          <w:color w:val="000000"/>
          <w:kern w:val="0"/>
          <w14:ligatures w14:val="none"/>
        </w:rPr>
        <w:t>)</w:t>
      </w:r>
    </w:p>
    <w:p w14:paraId="315EEF11" w14:textId="77777777" w:rsidR="00995E8F" w:rsidRPr="00995E8F" w:rsidRDefault="00995E8F" w:rsidP="00995E8F">
      <w:pPr>
        <w:spacing w:before="100" w:beforeAutospacing="1" w:after="100" w:afterAutospacing="1" w:line="480" w:lineRule="auto"/>
        <w:outlineLvl w:val="2"/>
        <w:rPr>
          <w:rFonts w:ascii="Miriam Fixed" w:eastAsia="Times New Roman" w:hAnsi="Miriam Fixed" w:cs="Miriam Fixed"/>
          <w:color w:val="000000"/>
          <w:kern w:val="0"/>
          <w14:ligatures w14:val="none"/>
        </w:rPr>
      </w:pPr>
      <w:r w:rsidRPr="00995E8F">
        <w:rPr>
          <w:rFonts w:ascii="Miriam Fixed" w:eastAsia="Times New Roman" w:hAnsi="Miriam Fixed" w:cs="Miriam Fixed" w:hint="cs"/>
          <w:color w:val="000000"/>
          <w:kern w:val="0"/>
          <w14:ligatures w14:val="none"/>
        </w:rPr>
        <w:t xml:space="preserve">        </w:t>
      </w:r>
      <w:proofErr w:type="gramStart"/>
      <w:r w:rsidRPr="00995E8F">
        <w:rPr>
          <w:rFonts w:ascii="Miriam Fixed" w:eastAsia="Times New Roman" w:hAnsi="Miriam Fixed" w:cs="Miriam Fixed" w:hint="cs"/>
          <w:color w:val="000000"/>
          <w:kern w:val="0"/>
          <w14:ligatures w14:val="none"/>
        </w:rPr>
        <w:t>Take action</w:t>
      </w:r>
      <w:proofErr w:type="gramEnd"/>
      <w:r w:rsidRPr="00995E8F">
        <w:rPr>
          <w:rFonts w:ascii="Miriam Fixed" w:eastAsia="Times New Roman" w:hAnsi="Miriam Fixed" w:cs="Miriam Fixed" w:hint="cs"/>
          <w:color w:val="000000"/>
          <w:kern w:val="0"/>
          <w14:ligatures w14:val="none"/>
        </w:rPr>
        <w:t xml:space="preserve"> a, observe reward r and new </w:t>
      </w:r>
      <w:proofErr w:type="spellStart"/>
      <w:r w:rsidRPr="00995E8F">
        <w:rPr>
          <w:rFonts w:ascii="Miriam Fixed" w:eastAsia="Times New Roman" w:hAnsi="Miriam Fixed" w:cs="Miriam Fixed" w:hint="cs"/>
          <w:color w:val="000000"/>
          <w:kern w:val="0"/>
          <w14:ligatures w14:val="none"/>
        </w:rPr>
        <w:t>state s</w:t>
      </w:r>
      <w:proofErr w:type="spellEnd"/>
      <w:r w:rsidRPr="00995E8F">
        <w:rPr>
          <w:rFonts w:ascii="Miriam Fixed" w:eastAsia="Times New Roman" w:hAnsi="Miriam Fixed" w:cs="Miriam Fixed" w:hint="cs"/>
          <w:color w:val="000000"/>
          <w:kern w:val="0"/>
          <w14:ligatures w14:val="none"/>
        </w:rPr>
        <w:t>'</w:t>
      </w:r>
    </w:p>
    <w:p w14:paraId="22063E0A" w14:textId="77777777" w:rsidR="00995E8F" w:rsidRPr="00995E8F" w:rsidRDefault="00995E8F" w:rsidP="00995E8F">
      <w:pPr>
        <w:spacing w:before="100" w:beforeAutospacing="1" w:after="100" w:afterAutospacing="1" w:line="480" w:lineRule="auto"/>
        <w:outlineLvl w:val="2"/>
        <w:rPr>
          <w:rFonts w:ascii="Miriam Fixed" w:eastAsia="Times New Roman" w:hAnsi="Miriam Fixed" w:cs="Miriam Fixed"/>
          <w:color w:val="000000"/>
          <w:kern w:val="0"/>
          <w14:ligatures w14:val="none"/>
        </w:rPr>
      </w:pPr>
      <w:r w:rsidRPr="00995E8F">
        <w:rPr>
          <w:rFonts w:ascii="Miriam Fixed" w:eastAsia="Times New Roman" w:hAnsi="Miriam Fixed" w:cs="Miriam Fixed" w:hint="cs"/>
          <w:color w:val="000000"/>
          <w:kern w:val="0"/>
          <w14:ligatures w14:val="none"/>
        </w:rPr>
        <w:t xml:space="preserve">        Compute advantage A = r + </w:t>
      </w:r>
      <w:r w:rsidRPr="00995E8F">
        <w:rPr>
          <w:rFonts w:ascii="Courier New" w:eastAsia="Times New Roman" w:hAnsi="Courier New" w:cs="Courier New"/>
          <w:color w:val="000000"/>
          <w:kern w:val="0"/>
          <w14:ligatures w14:val="none"/>
        </w:rPr>
        <w:t>γ</w:t>
      </w:r>
      <w:r w:rsidRPr="00995E8F">
        <w:rPr>
          <w:rFonts w:ascii="Miriam Fixed" w:eastAsia="Times New Roman" w:hAnsi="Miriam Fixed" w:cs="Miriam Fixed" w:hint="cs"/>
          <w:color w:val="000000"/>
          <w:kern w:val="0"/>
          <w14:ligatures w14:val="none"/>
        </w:rPr>
        <w:t xml:space="preserve"> * </w:t>
      </w:r>
      <w:proofErr w:type="gramStart"/>
      <w:r w:rsidRPr="00995E8F">
        <w:rPr>
          <w:rFonts w:ascii="Miriam Fixed" w:eastAsia="Times New Roman" w:hAnsi="Miriam Fixed" w:cs="Miriam Fixed" w:hint="cs"/>
          <w:color w:val="000000"/>
          <w:kern w:val="0"/>
          <w14:ligatures w14:val="none"/>
        </w:rPr>
        <w:t>V(</w:t>
      </w:r>
      <w:proofErr w:type="gramEnd"/>
      <w:r w:rsidRPr="00995E8F">
        <w:rPr>
          <w:rFonts w:ascii="Miriam Fixed" w:eastAsia="Times New Roman" w:hAnsi="Miriam Fixed" w:cs="Miriam Fixed" w:hint="cs"/>
          <w:color w:val="000000"/>
          <w:kern w:val="0"/>
          <w14:ligatures w14:val="none"/>
        </w:rPr>
        <w:t>s', w) - V(s, w)</w:t>
      </w:r>
    </w:p>
    <w:p w14:paraId="6486B775" w14:textId="77777777" w:rsidR="00995E8F" w:rsidRPr="00995E8F" w:rsidRDefault="00995E8F" w:rsidP="00995E8F">
      <w:pPr>
        <w:spacing w:before="100" w:beforeAutospacing="1" w:after="100" w:afterAutospacing="1" w:line="480" w:lineRule="auto"/>
        <w:outlineLvl w:val="2"/>
        <w:rPr>
          <w:rFonts w:ascii="Miriam Fixed" w:eastAsia="Times New Roman" w:hAnsi="Miriam Fixed" w:cs="Miriam Fixed"/>
          <w:color w:val="000000"/>
          <w:kern w:val="0"/>
          <w14:ligatures w14:val="none"/>
        </w:rPr>
      </w:pPr>
      <w:r w:rsidRPr="00995E8F">
        <w:rPr>
          <w:rFonts w:ascii="Miriam Fixed" w:eastAsia="Times New Roman" w:hAnsi="Miriam Fixed" w:cs="Miriam Fixed" w:hint="cs"/>
          <w:color w:val="000000"/>
          <w:kern w:val="0"/>
          <w14:ligatures w14:val="none"/>
        </w:rPr>
        <w:t xml:space="preserve">        Update critic network weights w using gradient descent:</w:t>
      </w:r>
    </w:p>
    <w:p w14:paraId="1F38FBB1" w14:textId="77777777" w:rsidR="00995E8F" w:rsidRPr="00995E8F" w:rsidRDefault="00995E8F" w:rsidP="00995E8F">
      <w:pPr>
        <w:spacing w:before="100" w:beforeAutospacing="1" w:after="100" w:afterAutospacing="1" w:line="480" w:lineRule="auto"/>
        <w:outlineLvl w:val="2"/>
        <w:rPr>
          <w:rFonts w:ascii="Miriam Fixed" w:eastAsia="Times New Roman" w:hAnsi="Miriam Fixed" w:cs="Miriam Fixed"/>
          <w:color w:val="000000"/>
          <w:kern w:val="0"/>
          <w14:ligatures w14:val="none"/>
        </w:rPr>
      </w:pPr>
      <w:r w:rsidRPr="00995E8F">
        <w:rPr>
          <w:rFonts w:ascii="Miriam Fixed" w:eastAsia="Times New Roman" w:hAnsi="Miriam Fixed" w:cs="Miriam Fixed" w:hint="cs"/>
          <w:color w:val="000000"/>
          <w:kern w:val="0"/>
          <w14:ligatures w14:val="none"/>
        </w:rPr>
        <w:t xml:space="preserve">        w = w - </w:t>
      </w:r>
      <w:proofErr w:type="spellStart"/>
      <w:r w:rsidRPr="00995E8F">
        <w:rPr>
          <w:rFonts w:ascii="Miriam Fixed" w:eastAsia="Times New Roman" w:hAnsi="Miriam Fixed" w:cs="Miriam Fixed" w:hint="cs"/>
          <w:color w:val="000000"/>
          <w:kern w:val="0"/>
          <w14:ligatures w14:val="none"/>
        </w:rPr>
        <w:t>alpha_critic</w:t>
      </w:r>
      <w:proofErr w:type="spellEnd"/>
      <w:r w:rsidRPr="00995E8F">
        <w:rPr>
          <w:rFonts w:ascii="Miriam Fixed" w:eastAsia="Times New Roman" w:hAnsi="Miriam Fixed" w:cs="Miriam Fixed" w:hint="cs"/>
          <w:color w:val="000000"/>
          <w:kern w:val="0"/>
          <w14:ligatures w14:val="none"/>
        </w:rPr>
        <w:t xml:space="preserve"> * </w:t>
      </w:r>
      <w:r w:rsidRPr="00995E8F">
        <w:rPr>
          <w:rFonts w:ascii="Cambria Math" w:eastAsia="Times New Roman" w:hAnsi="Cambria Math" w:cs="Cambria Math"/>
          <w:color w:val="000000"/>
          <w:kern w:val="0"/>
          <w14:ligatures w14:val="none"/>
        </w:rPr>
        <w:t>∇</w:t>
      </w:r>
      <w:r w:rsidRPr="00995E8F">
        <w:rPr>
          <w:rFonts w:ascii="Miriam Fixed" w:eastAsia="Times New Roman" w:hAnsi="Miriam Fixed" w:cs="Miriam Fixed" w:hint="cs"/>
          <w:color w:val="000000"/>
          <w:kern w:val="0"/>
          <w14:ligatures w14:val="none"/>
        </w:rPr>
        <w:t>w A^2</w:t>
      </w:r>
    </w:p>
    <w:p w14:paraId="681C7643" w14:textId="77777777" w:rsidR="00995E8F" w:rsidRPr="00995E8F" w:rsidRDefault="00995E8F" w:rsidP="00995E8F">
      <w:pPr>
        <w:spacing w:before="100" w:beforeAutospacing="1" w:after="100" w:afterAutospacing="1" w:line="480" w:lineRule="auto"/>
        <w:outlineLvl w:val="2"/>
        <w:rPr>
          <w:rFonts w:ascii="Miriam Fixed" w:eastAsia="Times New Roman" w:hAnsi="Miriam Fixed" w:cs="Miriam Fixed"/>
          <w:color w:val="000000"/>
          <w:kern w:val="0"/>
          <w14:ligatures w14:val="none"/>
        </w:rPr>
      </w:pPr>
      <w:r w:rsidRPr="00995E8F">
        <w:rPr>
          <w:rFonts w:ascii="Miriam Fixed" w:eastAsia="Times New Roman" w:hAnsi="Miriam Fixed" w:cs="Miriam Fixed" w:hint="cs"/>
          <w:color w:val="000000"/>
          <w:kern w:val="0"/>
          <w14:ligatures w14:val="none"/>
        </w:rPr>
        <w:t xml:space="preserve">        Update actor network weights </w:t>
      </w:r>
      <w:r w:rsidRPr="00995E8F">
        <w:rPr>
          <w:rFonts w:ascii="Courier New" w:eastAsia="Times New Roman" w:hAnsi="Courier New" w:cs="Courier New"/>
          <w:color w:val="000000"/>
          <w:kern w:val="0"/>
          <w14:ligatures w14:val="none"/>
        </w:rPr>
        <w:t>θ</w:t>
      </w:r>
      <w:r w:rsidRPr="00995E8F">
        <w:rPr>
          <w:rFonts w:ascii="Miriam Fixed" w:eastAsia="Times New Roman" w:hAnsi="Miriam Fixed" w:cs="Miriam Fixed" w:hint="cs"/>
          <w:color w:val="000000"/>
          <w:kern w:val="0"/>
          <w14:ligatures w14:val="none"/>
        </w:rPr>
        <w:t xml:space="preserve"> using gradient ascent:</w:t>
      </w:r>
    </w:p>
    <w:p w14:paraId="26F1D4B0" w14:textId="77777777" w:rsidR="00995E8F" w:rsidRPr="00995E8F" w:rsidRDefault="00995E8F" w:rsidP="00995E8F">
      <w:pPr>
        <w:spacing w:before="100" w:beforeAutospacing="1" w:after="100" w:afterAutospacing="1" w:line="480" w:lineRule="auto"/>
        <w:outlineLvl w:val="2"/>
        <w:rPr>
          <w:rFonts w:ascii="Miriam Fixed" w:eastAsia="Times New Roman" w:hAnsi="Miriam Fixed" w:cs="Miriam Fixed"/>
          <w:color w:val="000000"/>
          <w:kern w:val="0"/>
          <w14:ligatures w14:val="none"/>
        </w:rPr>
      </w:pPr>
      <w:r w:rsidRPr="00995E8F">
        <w:rPr>
          <w:rFonts w:ascii="Miriam Fixed" w:eastAsia="Times New Roman" w:hAnsi="Miriam Fixed" w:cs="Miriam Fixed" w:hint="cs"/>
          <w:color w:val="000000"/>
          <w:kern w:val="0"/>
          <w14:ligatures w14:val="none"/>
        </w:rPr>
        <w:t xml:space="preserve">        </w:t>
      </w:r>
      <w:r w:rsidRPr="00995E8F">
        <w:rPr>
          <w:rFonts w:ascii="Courier New" w:eastAsia="Times New Roman" w:hAnsi="Courier New" w:cs="Courier New"/>
          <w:color w:val="000000"/>
          <w:kern w:val="0"/>
          <w14:ligatures w14:val="none"/>
        </w:rPr>
        <w:t>θ</w:t>
      </w:r>
      <w:r w:rsidRPr="00995E8F">
        <w:rPr>
          <w:rFonts w:ascii="Miriam Fixed" w:eastAsia="Times New Roman" w:hAnsi="Miriam Fixed" w:cs="Miriam Fixed" w:hint="cs"/>
          <w:color w:val="000000"/>
          <w:kern w:val="0"/>
          <w14:ligatures w14:val="none"/>
        </w:rPr>
        <w:t xml:space="preserve"> = </w:t>
      </w:r>
      <w:r w:rsidRPr="00995E8F">
        <w:rPr>
          <w:rFonts w:ascii="Courier New" w:eastAsia="Times New Roman" w:hAnsi="Courier New" w:cs="Courier New"/>
          <w:color w:val="000000"/>
          <w:kern w:val="0"/>
          <w14:ligatures w14:val="none"/>
        </w:rPr>
        <w:t>θ</w:t>
      </w:r>
      <w:r w:rsidRPr="00995E8F">
        <w:rPr>
          <w:rFonts w:ascii="Miriam Fixed" w:eastAsia="Times New Roman" w:hAnsi="Miriam Fixed" w:cs="Miriam Fixed" w:hint="cs"/>
          <w:color w:val="000000"/>
          <w:kern w:val="0"/>
          <w14:ligatures w14:val="none"/>
        </w:rPr>
        <w:t xml:space="preserve"> + </w:t>
      </w:r>
      <w:proofErr w:type="spellStart"/>
      <w:r w:rsidRPr="00995E8F">
        <w:rPr>
          <w:rFonts w:ascii="Miriam Fixed" w:eastAsia="Times New Roman" w:hAnsi="Miriam Fixed" w:cs="Miriam Fixed" w:hint="cs"/>
          <w:color w:val="000000"/>
          <w:kern w:val="0"/>
          <w14:ligatures w14:val="none"/>
        </w:rPr>
        <w:t>alpha_actor</w:t>
      </w:r>
      <w:proofErr w:type="spellEnd"/>
      <w:r w:rsidRPr="00995E8F">
        <w:rPr>
          <w:rFonts w:ascii="Miriam Fixed" w:eastAsia="Times New Roman" w:hAnsi="Miriam Fixed" w:cs="Miriam Fixed" w:hint="cs"/>
          <w:color w:val="000000"/>
          <w:kern w:val="0"/>
          <w14:ligatures w14:val="none"/>
        </w:rPr>
        <w:t xml:space="preserve"> * A * </w:t>
      </w:r>
      <w:r w:rsidRPr="00995E8F">
        <w:rPr>
          <w:rFonts w:ascii="Cambria Math" w:eastAsia="Times New Roman" w:hAnsi="Cambria Math" w:cs="Cambria Math"/>
          <w:color w:val="000000"/>
          <w:kern w:val="0"/>
          <w14:ligatures w14:val="none"/>
        </w:rPr>
        <w:t>∇</w:t>
      </w:r>
      <w:r w:rsidRPr="00995E8F">
        <w:rPr>
          <w:rFonts w:ascii="Courier New" w:eastAsia="Times New Roman" w:hAnsi="Courier New" w:cs="Courier New"/>
          <w:color w:val="000000"/>
          <w:kern w:val="0"/>
          <w14:ligatures w14:val="none"/>
        </w:rPr>
        <w:t>θ</w:t>
      </w:r>
      <w:r w:rsidRPr="00995E8F">
        <w:rPr>
          <w:rFonts w:ascii="Miriam Fixed" w:eastAsia="Times New Roman" w:hAnsi="Miriam Fixed" w:cs="Miriam Fixed" w:hint="cs"/>
          <w:color w:val="000000"/>
          <w:kern w:val="0"/>
          <w14:ligatures w14:val="none"/>
        </w:rPr>
        <w:t xml:space="preserve"> log </w:t>
      </w:r>
      <w:proofErr w:type="gramStart"/>
      <w:r w:rsidRPr="00995E8F">
        <w:rPr>
          <w:rFonts w:ascii="Courier New" w:eastAsia="Times New Roman" w:hAnsi="Courier New" w:cs="Courier New"/>
          <w:color w:val="000000"/>
          <w:kern w:val="0"/>
          <w14:ligatures w14:val="none"/>
        </w:rPr>
        <w:t>π</w:t>
      </w:r>
      <w:r w:rsidRPr="00995E8F">
        <w:rPr>
          <w:rFonts w:ascii="Miriam Fixed" w:eastAsia="Times New Roman" w:hAnsi="Miriam Fixed" w:cs="Miriam Fixed" w:hint="cs"/>
          <w:color w:val="000000"/>
          <w:kern w:val="0"/>
          <w14:ligatures w14:val="none"/>
        </w:rPr>
        <w:t>(</w:t>
      </w:r>
      <w:proofErr w:type="spellStart"/>
      <w:proofErr w:type="gramEnd"/>
      <w:r w:rsidRPr="00995E8F">
        <w:rPr>
          <w:rFonts w:ascii="Miriam Fixed" w:eastAsia="Times New Roman" w:hAnsi="Miriam Fixed" w:cs="Miriam Fixed" w:hint="cs"/>
          <w:color w:val="000000"/>
          <w:kern w:val="0"/>
          <w14:ligatures w14:val="none"/>
        </w:rPr>
        <w:t>a|s</w:t>
      </w:r>
      <w:proofErr w:type="spellEnd"/>
      <w:r w:rsidRPr="00995E8F">
        <w:rPr>
          <w:rFonts w:ascii="Miriam Fixed" w:eastAsia="Times New Roman" w:hAnsi="Miriam Fixed" w:cs="Miriam Fixed" w:hint="cs"/>
          <w:color w:val="000000"/>
          <w:kern w:val="0"/>
          <w14:ligatures w14:val="none"/>
        </w:rPr>
        <w:t xml:space="preserve">, </w:t>
      </w:r>
      <w:r w:rsidRPr="00995E8F">
        <w:rPr>
          <w:rFonts w:ascii="Courier New" w:eastAsia="Times New Roman" w:hAnsi="Courier New" w:cs="Courier New"/>
          <w:color w:val="000000"/>
          <w:kern w:val="0"/>
          <w14:ligatures w14:val="none"/>
        </w:rPr>
        <w:t>θ</w:t>
      </w:r>
      <w:r w:rsidRPr="00995E8F">
        <w:rPr>
          <w:rFonts w:ascii="Miriam Fixed" w:eastAsia="Times New Roman" w:hAnsi="Miriam Fixed" w:cs="Miriam Fixed" w:hint="cs"/>
          <w:color w:val="000000"/>
          <w:kern w:val="0"/>
          <w14:ligatures w14:val="none"/>
        </w:rPr>
        <w:t>)</w:t>
      </w:r>
    </w:p>
    <w:p w14:paraId="26793071" w14:textId="77777777" w:rsidR="00995E8F" w:rsidRPr="00995E8F" w:rsidRDefault="00995E8F" w:rsidP="00995E8F">
      <w:pPr>
        <w:spacing w:before="100" w:beforeAutospacing="1" w:after="100" w:afterAutospacing="1" w:line="480" w:lineRule="auto"/>
        <w:outlineLvl w:val="2"/>
        <w:rPr>
          <w:rFonts w:ascii="Miriam Fixed" w:eastAsia="Times New Roman" w:hAnsi="Miriam Fixed" w:cs="Miriam Fixed"/>
          <w:color w:val="000000"/>
          <w:kern w:val="0"/>
          <w14:ligatures w14:val="none"/>
        </w:rPr>
      </w:pPr>
      <w:r w:rsidRPr="00995E8F">
        <w:rPr>
          <w:rFonts w:ascii="Miriam Fixed" w:eastAsia="Times New Roman" w:hAnsi="Miriam Fixed" w:cs="Miriam Fixed" w:hint="cs"/>
          <w:color w:val="000000"/>
          <w:kern w:val="0"/>
          <w14:ligatures w14:val="none"/>
        </w:rPr>
        <w:t xml:space="preserve">        s = s'</w:t>
      </w:r>
    </w:p>
    <w:p w14:paraId="124423FD" w14:textId="77777777" w:rsidR="00995E8F" w:rsidRPr="00995E8F" w:rsidRDefault="00995E8F" w:rsidP="00995E8F">
      <w:pPr>
        <w:spacing w:before="100" w:beforeAutospacing="1" w:after="100" w:afterAutospacing="1" w:line="480" w:lineRule="auto"/>
        <w:outlineLvl w:val="2"/>
        <w:rPr>
          <w:rFonts w:ascii="Miriam Fixed" w:eastAsia="Times New Roman" w:hAnsi="Miriam Fixed" w:cs="Miriam Fixed"/>
          <w:color w:val="000000"/>
          <w:kern w:val="0"/>
          <w14:ligatures w14:val="none"/>
        </w:rPr>
      </w:pPr>
      <w:r w:rsidRPr="00995E8F">
        <w:rPr>
          <w:rFonts w:ascii="Miriam Fixed" w:eastAsia="Times New Roman" w:hAnsi="Miriam Fixed" w:cs="Miriam Fixed" w:hint="cs"/>
          <w:color w:val="000000"/>
          <w:kern w:val="0"/>
          <w14:ligatures w14:val="none"/>
        </w:rPr>
        <w:t xml:space="preserve">    End Repeat</w:t>
      </w:r>
    </w:p>
    <w:p w14:paraId="5B255895" w14:textId="77777777" w:rsidR="00995E8F" w:rsidRPr="00995E8F" w:rsidRDefault="00995E8F" w:rsidP="00995E8F">
      <w:pPr>
        <w:spacing w:before="100" w:beforeAutospacing="1" w:after="100" w:afterAutospacing="1" w:line="480" w:lineRule="auto"/>
        <w:outlineLvl w:val="2"/>
        <w:rPr>
          <w:rFonts w:ascii="Miriam Fixed" w:eastAsia="Times New Roman" w:hAnsi="Miriam Fixed" w:cs="Miriam Fixed"/>
          <w:color w:val="000000"/>
          <w:kern w:val="0"/>
          <w14:ligatures w14:val="none"/>
        </w:rPr>
      </w:pPr>
      <w:r w:rsidRPr="00995E8F">
        <w:rPr>
          <w:rFonts w:ascii="Miriam Fixed" w:eastAsia="Times New Roman" w:hAnsi="Miriam Fixed" w:cs="Miriam Fixed" w:hint="cs"/>
          <w:color w:val="000000"/>
          <w:kern w:val="0"/>
          <w14:ligatures w14:val="none"/>
        </w:rPr>
        <w:t>End For</w:t>
      </w:r>
    </w:p>
    <w:p w14:paraId="42C42465" w14:textId="77777777" w:rsidR="00995E8F" w:rsidRPr="00995E8F" w:rsidRDefault="00995E8F" w:rsidP="00995E8F">
      <w:pPr>
        <w:spacing w:before="100" w:beforeAutospacing="1" w:after="100" w:afterAutospacing="1" w:line="480" w:lineRule="auto"/>
        <w:outlineLvl w:val="2"/>
        <w:rPr>
          <w:rFonts w:ascii="Times New Roman" w:eastAsia="Times New Roman" w:hAnsi="Times New Roman" w:cs="Times New Roman"/>
          <w:color w:val="000000"/>
          <w:kern w:val="0"/>
          <w14:ligatures w14:val="none"/>
        </w:rPr>
      </w:pPr>
      <w:r w:rsidRPr="00995E8F">
        <w:rPr>
          <w:rFonts w:ascii="Times New Roman" w:eastAsia="Times New Roman" w:hAnsi="Times New Roman" w:cs="Times New Roman"/>
          <w:b/>
          <w:bCs/>
          <w:color w:val="000000"/>
          <w:kern w:val="0"/>
          <w14:ligatures w14:val="none"/>
        </w:rPr>
        <w:t>Policy Gradient vs. Value-Based Approaches</w:t>
      </w:r>
    </w:p>
    <w:p w14:paraId="79B50F7A" w14:textId="77777777" w:rsidR="00995E8F" w:rsidRPr="00995E8F" w:rsidRDefault="00995E8F" w:rsidP="00995E8F">
      <w:pPr>
        <w:spacing w:before="100" w:beforeAutospacing="1" w:after="100" w:afterAutospacing="1" w:line="480" w:lineRule="auto"/>
        <w:outlineLvl w:val="2"/>
        <w:rPr>
          <w:rFonts w:ascii="Times New Roman" w:eastAsia="Times New Roman" w:hAnsi="Times New Roman" w:cs="Times New Roman"/>
          <w:color w:val="000000"/>
          <w:kern w:val="0"/>
          <w14:ligatures w14:val="none"/>
        </w:rPr>
      </w:pPr>
      <w:r w:rsidRPr="00995E8F">
        <w:rPr>
          <w:rFonts w:ascii="Times New Roman" w:eastAsia="Times New Roman" w:hAnsi="Times New Roman" w:cs="Times New Roman"/>
          <w:color w:val="000000"/>
          <w:kern w:val="0"/>
          <w14:ligatures w14:val="none"/>
        </w:rPr>
        <w:lastRenderedPageBreak/>
        <w:t>Policy gradient methods, such as REINFORCE, optimize the policy directly by adjusting the parameters in the direction that increases the expected reward. These methods work well in continuous action spaces and can learn stochastic policies. In contrast, value-based methods like Q-learning estimate the value of state-action pairs and derive a policy by acting greedily with respect to the value function. Value-based methods struggle with continuous action spaces and require discretization.</w:t>
      </w:r>
    </w:p>
    <w:p w14:paraId="321FC4E4" w14:textId="77777777" w:rsidR="00995E8F" w:rsidRPr="00995E8F" w:rsidRDefault="00995E8F" w:rsidP="00995E8F">
      <w:pPr>
        <w:spacing w:before="100" w:beforeAutospacing="1" w:after="100" w:afterAutospacing="1" w:line="480" w:lineRule="auto"/>
        <w:outlineLvl w:val="2"/>
        <w:rPr>
          <w:rFonts w:ascii="Times New Roman" w:eastAsia="Times New Roman" w:hAnsi="Times New Roman" w:cs="Times New Roman"/>
          <w:color w:val="000000"/>
          <w:kern w:val="0"/>
          <w14:ligatures w14:val="none"/>
        </w:rPr>
      </w:pPr>
      <w:r w:rsidRPr="00995E8F">
        <w:rPr>
          <w:rFonts w:ascii="Times New Roman" w:eastAsia="Times New Roman" w:hAnsi="Times New Roman" w:cs="Times New Roman"/>
          <w:b/>
          <w:bCs/>
          <w:color w:val="000000"/>
          <w:kern w:val="0"/>
          <w14:ligatures w14:val="none"/>
        </w:rPr>
        <w:t>Actor-Critic Approaches</w:t>
      </w:r>
    </w:p>
    <w:p w14:paraId="07D12531" w14:textId="77777777" w:rsidR="00995E8F" w:rsidRPr="00995E8F" w:rsidRDefault="00995E8F" w:rsidP="00995E8F">
      <w:pPr>
        <w:spacing w:before="100" w:beforeAutospacing="1" w:after="100" w:afterAutospacing="1" w:line="480" w:lineRule="auto"/>
        <w:outlineLvl w:val="2"/>
        <w:rPr>
          <w:rFonts w:ascii="Times New Roman" w:eastAsia="Times New Roman" w:hAnsi="Times New Roman" w:cs="Times New Roman"/>
          <w:color w:val="000000"/>
          <w:kern w:val="0"/>
          <w14:ligatures w14:val="none"/>
        </w:rPr>
      </w:pPr>
      <w:r w:rsidRPr="00995E8F">
        <w:rPr>
          <w:rFonts w:ascii="Times New Roman" w:eastAsia="Times New Roman" w:hAnsi="Times New Roman" w:cs="Times New Roman"/>
          <w:color w:val="000000"/>
          <w:kern w:val="0"/>
          <w14:ligatures w14:val="none"/>
        </w:rPr>
        <w:t>Actor-critic methods combine the strengths of both policy and value-based approaches. The actor (policy) selects actions, and the critic (value function) evaluates them. The critic provides feedback to the actor, allowing it to improve the policy based on the estimated value of actions. This approach stabilizes training and often results in better performance and faster convergence compared to using pure policy or value-based methods alone.</w:t>
      </w:r>
    </w:p>
    <w:p w14:paraId="7D8C6B6A" w14:textId="77777777" w:rsidR="00995E8F" w:rsidRPr="00995E8F" w:rsidRDefault="00995E8F" w:rsidP="00995E8F">
      <w:pPr>
        <w:spacing w:before="100" w:beforeAutospacing="1" w:after="100" w:afterAutospacing="1" w:line="480" w:lineRule="auto"/>
        <w:outlineLvl w:val="2"/>
        <w:rPr>
          <w:rFonts w:ascii="Times New Roman" w:eastAsia="Times New Roman" w:hAnsi="Times New Roman" w:cs="Times New Roman"/>
          <w:color w:val="000000"/>
          <w:kern w:val="0"/>
          <w14:ligatures w14:val="none"/>
        </w:rPr>
      </w:pPr>
      <w:r w:rsidRPr="00995E8F">
        <w:rPr>
          <w:rFonts w:ascii="Times New Roman" w:eastAsia="Times New Roman" w:hAnsi="Times New Roman" w:cs="Times New Roman"/>
          <w:b/>
          <w:bCs/>
          <w:color w:val="000000"/>
          <w:kern w:val="0"/>
          <w14:ligatures w14:val="none"/>
        </w:rPr>
        <w:t>Conclusion</w:t>
      </w:r>
    </w:p>
    <w:p w14:paraId="0F01BE91" w14:textId="77777777" w:rsidR="00995E8F" w:rsidRPr="00995E8F" w:rsidRDefault="00995E8F" w:rsidP="00995E8F">
      <w:pPr>
        <w:spacing w:before="100" w:beforeAutospacing="1" w:after="100" w:afterAutospacing="1" w:line="480" w:lineRule="auto"/>
        <w:outlineLvl w:val="2"/>
        <w:rPr>
          <w:rFonts w:ascii="Times New Roman" w:eastAsia="Times New Roman" w:hAnsi="Times New Roman" w:cs="Times New Roman"/>
          <w:color w:val="000000"/>
          <w:kern w:val="0"/>
          <w14:ligatures w14:val="none"/>
        </w:rPr>
      </w:pPr>
      <w:r w:rsidRPr="00995E8F">
        <w:rPr>
          <w:rFonts w:ascii="Times New Roman" w:eastAsia="Times New Roman" w:hAnsi="Times New Roman" w:cs="Times New Roman"/>
          <w:color w:val="000000"/>
          <w:kern w:val="0"/>
          <w14:ligatures w14:val="none"/>
        </w:rPr>
        <w:t xml:space="preserve">The </w:t>
      </w:r>
      <w:proofErr w:type="spellStart"/>
      <w:r w:rsidRPr="00995E8F">
        <w:rPr>
          <w:rFonts w:ascii="Times New Roman" w:eastAsia="Times New Roman" w:hAnsi="Times New Roman" w:cs="Times New Roman"/>
          <w:color w:val="000000"/>
          <w:kern w:val="0"/>
          <w14:ligatures w14:val="none"/>
        </w:rPr>
        <w:t>CartPole</w:t>
      </w:r>
      <w:proofErr w:type="spellEnd"/>
      <w:r w:rsidRPr="00995E8F">
        <w:rPr>
          <w:rFonts w:ascii="Times New Roman" w:eastAsia="Times New Roman" w:hAnsi="Times New Roman" w:cs="Times New Roman"/>
          <w:color w:val="000000"/>
          <w:kern w:val="0"/>
          <w14:ligatures w14:val="none"/>
        </w:rPr>
        <w:t xml:space="preserve"> problem can be effectively solved using both the REINFORCE and A2C algorithms. While REINFORCE directly optimizes the policy, A2C leverages the advantages of both policy and value-based methods to provide a more stable and efficient learning process. Understanding the differences between these approaches and their implementation helps in selecting the appropriate method for various reinforcement learning tasks.</w:t>
      </w:r>
    </w:p>
    <w:p w14:paraId="50F87A4C" w14:textId="77777777" w:rsidR="00995E8F" w:rsidRPr="00995E8F" w:rsidRDefault="00995E8F" w:rsidP="00995E8F">
      <w:pPr>
        <w:spacing w:before="100" w:beforeAutospacing="1" w:after="100" w:afterAutospacing="1" w:line="480" w:lineRule="auto"/>
        <w:outlineLvl w:val="2"/>
        <w:rPr>
          <w:rFonts w:ascii="Times New Roman" w:eastAsia="Times New Roman" w:hAnsi="Times New Roman" w:cs="Times New Roman"/>
          <w:color w:val="000000"/>
          <w:kern w:val="0"/>
          <w14:ligatures w14:val="none"/>
        </w:rPr>
      </w:pPr>
      <w:r w:rsidRPr="00995E8F">
        <w:rPr>
          <w:rFonts w:ascii="Times New Roman" w:eastAsia="Times New Roman" w:hAnsi="Times New Roman" w:cs="Times New Roman"/>
          <w:b/>
          <w:bCs/>
          <w:color w:val="000000"/>
          <w:kern w:val="0"/>
          <w14:ligatures w14:val="none"/>
        </w:rPr>
        <w:t>References</w:t>
      </w:r>
    </w:p>
    <w:p w14:paraId="6778833C" w14:textId="77777777" w:rsidR="00995E8F" w:rsidRPr="00995E8F" w:rsidRDefault="00995E8F" w:rsidP="00995E8F">
      <w:pPr>
        <w:numPr>
          <w:ilvl w:val="0"/>
          <w:numId w:val="15"/>
        </w:numPr>
        <w:spacing w:before="100" w:beforeAutospacing="1" w:after="100" w:afterAutospacing="1" w:line="480" w:lineRule="auto"/>
        <w:outlineLvl w:val="2"/>
        <w:rPr>
          <w:rFonts w:ascii="Times New Roman" w:eastAsia="Times New Roman" w:hAnsi="Times New Roman" w:cs="Times New Roman"/>
          <w:color w:val="000000"/>
          <w:kern w:val="0"/>
          <w14:ligatures w14:val="none"/>
        </w:rPr>
      </w:pPr>
      <w:r w:rsidRPr="00995E8F">
        <w:rPr>
          <w:rFonts w:ascii="Times New Roman" w:eastAsia="Times New Roman" w:hAnsi="Times New Roman" w:cs="Times New Roman"/>
          <w:color w:val="000000"/>
          <w:kern w:val="0"/>
          <w14:ligatures w14:val="none"/>
        </w:rPr>
        <w:lastRenderedPageBreak/>
        <w:t xml:space="preserve">Sutton, R. S., &amp; </w:t>
      </w:r>
      <w:proofErr w:type="spellStart"/>
      <w:r w:rsidRPr="00995E8F">
        <w:rPr>
          <w:rFonts w:ascii="Times New Roman" w:eastAsia="Times New Roman" w:hAnsi="Times New Roman" w:cs="Times New Roman"/>
          <w:color w:val="000000"/>
          <w:kern w:val="0"/>
          <w14:ligatures w14:val="none"/>
        </w:rPr>
        <w:t>Barto</w:t>
      </w:r>
      <w:proofErr w:type="spellEnd"/>
      <w:r w:rsidRPr="00995E8F">
        <w:rPr>
          <w:rFonts w:ascii="Times New Roman" w:eastAsia="Times New Roman" w:hAnsi="Times New Roman" w:cs="Times New Roman"/>
          <w:color w:val="000000"/>
          <w:kern w:val="0"/>
          <w14:ligatures w14:val="none"/>
        </w:rPr>
        <w:t>, A. G. (2018). Reinforcement Learning: An Introduction. MIT Press.</w:t>
      </w:r>
    </w:p>
    <w:p w14:paraId="154F7588" w14:textId="77777777" w:rsidR="00995E8F" w:rsidRPr="00995E8F" w:rsidRDefault="00995E8F" w:rsidP="00995E8F">
      <w:pPr>
        <w:numPr>
          <w:ilvl w:val="0"/>
          <w:numId w:val="15"/>
        </w:numPr>
        <w:spacing w:before="100" w:beforeAutospacing="1" w:after="100" w:afterAutospacing="1" w:line="480" w:lineRule="auto"/>
        <w:outlineLvl w:val="2"/>
        <w:rPr>
          <w:rFonts w:ascii="Times New Roman" w:eastAsia="Times New Roman" w:hAnsi="Times New Roman" w:cs="Times New Roman"/>
          <w:color w:val="000000"/>
          <w:kern w:val="0"/>
          <w14:ligatures w14:val="none"/>
        </w:rPr>
      </w:pPr>
      <w:r w:rsidRPr="00995E8F">
        <w:rPr>
          <w:rFonts w:ascii="Times New Roman" w:eastAsia="Times New Roman" w:hAnsi="Times New Roman" w:cs="Times New Roman"/>
          <w:color w:val="000000"/>
          <w:kern w:val="0"/>
          <w14:ligatures w14:val="none"/>
        </w:rPr>
        <w:t>OpenAI. (2018). Deriving Policy Gradients and Implementing REINFORCE. Retrieved from </w:t>
      </w:r>
      <w:hyperlink r:id="rId5" w:tgtFrame="_new" w:history="1">
        <w:r w:rsidRPr="00995E8F">
          <w:rPr>
            <w:rStyle w:val="Hyperlink"/>
            <w:rFonts w:ascii="Times New Roman" w:eastAsia="Times New Roman" w:hAnsi="Times New Roman" w:cs="Times New Roman"/>
            <w:kern w:val="0"/>
            <w14:ligatures w14:val="none"/>
          </w:rPr>
          <w:t>Spinning Up</w:t>
        </w:r>
      </w:hyperlink>
    </w:p>
    <w:p w14:paraId="245CA8FE" w14:textId="77777777" w:rsidR="00995E8F" w:rsidRPr="00995E8F" w:rsidRDefault="00995E8F" w:rsidP="00995E8F">
      <w:pPr>
        <w:numPr>
          <w:ilvl w:val="0"/>
          <w:numId w:val="15"/>
        </w:numPr>
        <w:spacing w:before="100" w:beforeAutospacing="1" w:after="100" w:afterAutospacing="1" w:line="480" w:lineRule="auto"/>
        <w:outlineLvl w:val="2"/>
        <w:rPr>
          <w:rFonts w:ascii="Times New Roman" w:eastAsia="Times New Roman" w:hAnsi="Times New Roman" w:cs="Times New Roman"/>
          <w:color w:val="000000"/>
          <w:kern w:val="0"/>
          <w14:ligatures w14:val="none"/>
        </w:rPr>
      </w:pPr>
      <w:r w:rsidRPr="00995E8F">
        <w:rPr>
          <w:rFonts w:ascii="Times New Roman" w:eastAsia="Times New Roman" w:hAnsi="Times New Roman" w:cs="Times New Roman"/>
          <w:color w:val="000000"/>
          <w:kern w:val="0"/>
          <w14:ligatures w14:val="none"/>
        </w:rPr>
        <w:t>OpenAI. (2018). Understanding Actor Critic Methods and A2C. Retrieved from </w:t>
      </w:r>
      <w:hyperlink r:id="rId6" w:tgtFrame="_new" w:history="1">
        <w:r w:rsidRPr="00995E8F">
          <w:rPr>
            <w:rStyle w:val="Hyperlink"/>
            <w:rFonts w:ascii="Times New Roman" w:eastAsia="Times New Roman" w:hAnsi="Times New Roman" w:cs="Times New Roman"/>
            <w:kern w:val="0"/>
            <w14:ligatures w14:val="none"/>
          </w:rPr>
          <w:t>Spinning Up</w:t>
        </w:r>
      </w:hyperlink>
    </w:p>
    <w:p w14:paraId="7A656948" w14:textId="77777777" w:rsidR="00782F97" w:rsidRPr="00995E8F" w:rsidRDefault="00782F97" w:rsidP="00782F97">
      <w:pPr>
        <w:spacing w:before="100" w:beforeAutospacing="1" w:after="100" w:afterAutospacing="1" w:line="480" w:lineRule="auto"/>
        <w:outlineLvl w:val="2"/>
        <w:rPr>
          <w:rFonts w:ascii="Times New Roman" w:eastAsia="Times New Roman" w:hAnsi="Times New Roman" w:cs="Times New Roman"/>
          <w:color w:val="000000"/>
          <w:kern w:val="0"/>
          <w14:ligatures w14:val="none"/>
        </w:rPr>
      </w:pPr>
    </w:p>
    <w:p w14:paraId="17A471E7" w14:textId="77777777" w:rsidR="00930A2D" w:rsidRPr="00995E8F" w:rsidRDefault="00930A2D" w:rsidP="00782F97"/>
    <w:sectPr w:rsidR="00930A2D" w:rsidRPr="00995E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Miriam Fixed">
    <w:panose1 w:val="020B0509050101010101"/>
    <w:charset w:val="B1"/>
    <w:family w:val="modern"/>
    <w:pitch w:val="fixed"/>
    <w:sig w:usb0="00000803" w:usb1="00000000" w:usb2="00000000" w:usb3="00000000" w:csb0="0000002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6950D2"/>
    <w:multiLevelType w:val="multilevel"/>
    <w:tmpl w:val="84FE9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F55024"/>
    <w:multiLevelType w:val="multilevel"/>
    <w:tmpl w:val="84762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3F4E31"/>
    <w:multiLevelType w:val="multilevel"/>
    <w:tmpl w:val="D116B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295332"/>
    <w:multiLevelType w:val="multilevel"/>
    <w:tmpl w:val="BAD63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0E23A1"/>
    <w:multiLevelType w:val="multilevel"/>
    <w:tmpl w:val="28F0C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D1681F"/>
    <w:multiLevelType w:val="multilevel"/>
    <w:tmpl w:val="84C4B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A851F0"/>
    <w:multiLevelType w:val="multilevel"/>
    <w:tmpl w:val="31108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CC300D"/>
    <w:multiLevelType w:val="multilevel"/>
    <w:tmpl w:val="1C600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D66656"/>
    <w:multiLevelType w:val="multilevel"/>
    <w:tmpl w:val="785A8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DA16048"/>
    <w:multiLevelType w:val="multilevel"/>
    <w:tmpl w:val="E4A2C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6A680E"/>
    <w:multiLevelType w:val="multilevel"/>
    <w:tmpl w:val="4B7AD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B367536"/>
    <w:multiLevelType w:val="multilevel"/>
    <w:tmpl w:val="E8689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9F54A1"/>
    <w:multiLevelType w:val="multilevel"/>
    <w:tmpl w:val="C64C0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7E5E60"/>
    <w:multiLevelType w:val="multilevel"/>
    <w:tmpl w:val="AE28B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C559AD"/>
    <w:multiLevelType w:val="multilevel"/>
    <w:tmpl w:val="2B445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497095">
    <w:abstractNumId w:val="2"/>
  </w:num>
  <w:num w:numId="2" w16cid:durableId="2009206716">
    <w:abstractNumId w:val="9"/>
  </w:num>
  <w:num w:numId="3" w16cid:durableId="907497889">
    <w:abstractNumId w:val="10"/>
  </w:num>
  <w:num w:numId="4" w16cid:durableId="966549586">
    <w:abstractNumId w:val="11"/>
  </w:num>
  <w:num w:numId="5" w16cid:durableId="1743407033">
    <w:abstractNumId w:val="13"/>
  </w:num>
  <w:num w:numId="6" w16cid:durableId="1935894698">
    <w:abstractNumId w:val="7"/>
  </w:num>
  <w:num w:numId="7" w16cid:durableId="1099522356">
    <w:abstractNumId w:val="0"/>
  </w:num>
  <w:num w:numId="8" w16cid:durableId="323050044">
    <w:abstractNumId w:val="1"/>
  </w:num>
  <w:num w:numId="9" w16cid:durableId="1165514298">
    <w:abstractNumId w:val="14"/>
  </w:num>
  <w:num w:numId="10" w16cid:durableId="1707900376">
    <w:abstractNumId w:val="8"/>
  </w:num>
  <w:num w:numId="11" w16cid:durableId="1415662845">
    <w:abstractNumId w:val="4"/>
  </w:num>
  <w:num w:numId="12" w16cid:durableId="1651709787">
    <w:abstractNumId w:val="6"/>
  </w:num>
  <w:num w:numId="13" w16cid:durableId="1651399544">
    <w:abstractNumId w:val="5"/>
  </w:num>
  <w:num w:numId="14" w16cid:durableId="1523593189">
    <w:abstractNumId w:val="12"/>
  </w:num>
  <w:num w:numId="15" w16cid:durableId="6117156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F97"/>
    <w:rsid w:val="001225B0"/>
    <w:rsid w:val="004374DC"/>
    <w:rsid w:val="004473DE"/>
    <w:rsid w:val="00707F9B"/>
    <w:rsid w:val="00782F97"/>
    <w:rsid w:val="00930A2D"/>
    <w:rsid w:val="00983476"/>
    <w:rsid w:val="00995E8F"/>
    <w:rsid w:val="009E4668"/>
    <w:rsid w:val="00A96BFD"/>
    <w:rsid w:val="00FD76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954C5"/>
  <w15:chartTrackingRefBased/>
  <w15:docId w15:val="{DC009DF0-C014-C94D-956D-3B0D83FFE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2F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2F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82F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82F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2F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2F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2F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2F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2F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2F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2F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82F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82F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2F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2F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2F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2F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2F97"/>
    <w:rPr>
      <w:rFonts w:eastAsiaTheme="majorEastAsia" w:cstheme="majorBidi"/>
      <w:color w:val="272727" w:themeColor="text1" w:themeTint="D8"/>
    </w:rPr>
  </w:style>
  <w:style w:type="paragraph" w:styleId="Title">
    <w:name w:val="Title"/>
    <w:basedOn w:val="Normal"/>
    <w:next w:val="Normal"/>
    <w:link w:val="TitleChar"/>
    <w:uiPriority w:val="10"/>
    <w:qFormat/>
    <w:rsid w:val="00782F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2F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2F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2F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2F97"/>
    <w:pPr>
      <w:spacing w:before="160"/>
      <w:jc w:val="center"/>
    </w:pPr>
    <w:rPr>
      <w:i/>
      <w:iCs/>
      <w:color w:val="404040" w:themeColor="text1" w:themeTint="BF"/>
    </w:rPr>
  </w:style>
  <w:style w:type="character" w:customStyle="1" w:styleId="QuoteChar">
    <w:name w:val="Quote Char"/>
    <w:basedOn w:val="DefaultParagraphFont"/>
    <w:link w:val="Quote"/>
    <w:uiPriority w:val="29"/>
    <w:rsid w:val="00782F97"/>
    <w:rPr>
      <w:i/>
      <w:iCs/>
      <w:color w:val="404040" w:themeColor="text1" w:themeTint="BF"/>
    </w:rPr>
  </w:style>
  <w:style w:type="paragraph" w:styleId="ListParagraph">
    <w:name w:val="List Paragraph"/>
    <w:basedOn w:val="Normal"/>
    <w:uiPriority w:val="34"/>
    <w:qFormat/>
    <w:rsid w:val="00782F97"/>
    <w:pPr>
      <w:ind w:left="720"/>
      <w:contextualSpacing/>
    </w:pPr>
  </w:style>
  <w:style w:type="character" w:styleId="IntenseEmphasis">
    <w:name w:val="Intense Emphasis"/>
    <w:basedOn w:val="DefaultParagraphFont"/>
    <w:uiPriority w:val="21"/>
    <w:qFormat/>
    <w:rsid w:val="00782F97"/>
    <w:rPr>
      <w:i/>
      <w:iCs/>
      <w:color w:val="0F4761" w:themeColor="accent1" w:themeShade="BF"/>
    </w:rPr>
  </w:style>
  <w:style w:type="paragraph" w:styleId="IntenseQuote">
    <w:name w:val="Intense Quote"/>
    <w:basedOn w:val="Normal"/>
    <w:next w:val="Normal"/>
    <w:link w:val="IntenseQuoteChar"/>
    <w:uiPriority w:val="30"/>
    <w:qFormat/>
    <w:rsid w:val="00782F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2F97"/>
    <w:rPr>
      <w:i/>
      <w:iCs/>
      <w:color w:val="0F4761" w:themeColor="accent1" w:themeShade="BF"/>
    </w:rPr>
  </w:style>
  <w:style w:type="character" w:styleId="IntenseReference">
    <w:name w:val="Intense Reference"/>
    <w:basedOn w:val="DefaultParagraphFont"/>
    <w:uiPriority w:val="32"/>
    <w:qFormat/>
    <w:rsid w:val="00782F97"/>
    <w:rPr>
      <w:b/>
      <w:bCs/>
      <w:smallCaps/>
      <w:color w:val="0F4761" w:themeColor="accent1" w:themeShade="BF"/>
      <w:spacing w:val="5"/>
    </w:rPr>
  </w:style>
  <w:style w:type="paragraph" w:styleId="NormalWeb">
    <w:name w:val="Normal (Web)"/>
    <w:basedOn w:val="Normal"/>
    <w:uiPriority w:val="99"/>
    <w:semiHidden/>
    <w:unhideWhenUsed/>
    <w:rsid w:val="00782F9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782F97"/>
    <w:rPr>
      <w:b/>
      <w:bCs/>
    </w:rPr>
  </w:style>
  <w:style w:type="character" w:styleId="Hyperlink">
    <w:name w:val="Hyperlink"/>
    <w:basedOn w:val="DefaultParagraphFont"/>
    <w:uiPriority w:val="99"/>
    <w:unhideWhenUsed/>
    <w:rsid w:val="00782F97"/>
    <w:rPr>
      <w:color w:val="0000FF"/>
      <w:u w:val="single"/>
    </w:rPr>
  </w:style>
  <w:style w:type="character" w:styleId="UnresolvedMention">
    <w:name w:val="Unresolved Mention"/>
    <w:basedOn w:val="DefaultParagraphFont"/>
    <w:uiPriority w:val="99"/>
    <w:semiHidden/>
    <w:unhideWhenUsed/>
    <w:rsid w:val="00782F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8581582">
      <w:bodyDiv w:val="1"/>
      <w:marLeft w:val="0"/>
      <w:marRight w:val="0"/>
      <w:marTop w:val="0"/>
      <w:marBottom w:val="0"/>
      <w:divBdr>
        <w:top w:val="none" w:sz="0" w:space="0" w:color="auto"/>
        <w:left w:val="none" w:sz="0" w:space="0" w:color="auto"/>
        <w:bottom w:val="none" w:sz="0" w:space="0" w:color="auto"/>
        <w:right w:val="none" w:sz="0" w:space="0" w:color="auto"/>
      </w:divBdr>
    </w:div>
    <w:div w:id="542526653">
      <w:bodyDiv w:val="1"/>
      <w:marLeft w:val="0"/>
      <w:marRight w:val="0"/>
      <w:marTop w:val="0"/>
      <w:marBottom w:val="0"/>
      <w:divBdr>
        <w:top w:val="none" w:sz="0" w:space="0" w:color="auto"/>
        <w:left w:val="none" w:sz="0" w:space="0" w:color="auto"/>
        <w:bottom w:val="none" w:sz="0" w:space="0" w:color="auto"/>
        <w:right w:val="none" w:sz="0" w:space="0" w:color="auto"/>
      </w:divBdr>
      <w:divsChild>
        <w:div w:id="1476945998">
          <w:marLeft w:val="0"/>
          <w:marRight w:val="0"/>
          <w:marTop w:val="0"/>
          <w:marBottom w:val="0"/>
          <w:divBdr>
            <w:top w:val="none" w:sz="0" w:space="0" w:color="auto"/>
            <w:left w:val="none" w:sz="0" w:space="0" w:color="auto"/>
            <w:bottom w:val="none" w:sz="0" w:space="0" w:color="auto"/>
            <w:right w:val="none" w:sz="0" w:space="0" w:color="auto"/>
          </w:divBdr>
          <w:divsChild>
            <w:div w:id="1244339172">
              <w:marLeft w:val="0"/>
              <w:marRight w:val="0"/>
              <w:marTop w:val="0"/>
              <w:marBottom w:val="0"/>
              <w:divBdr>
                <w:top w:val="none" w:sz="0" w:space="0" w:color="auto"/>
                <w:left w:val="none" w:sz="0" w:space="0" w:color="auto"/>
                <w:bottom w:val="none" w:sz="0" w:space="0" w:color="auto"/>
                <w:right w:val="none" w:sz="0" w:space="0" w:color="auto"/>
              </w:divBdr>
              <w:divsChild>
                <w:div w:id="1962491029">
                  <w:marLeft w:val="0"/>
                  <w:marRight w:val="0"/>
                  <w:marTop w:val="0"/>
                  <w:marBottom w:val="0"/>
                  <w:divBdr>
                    <w:top w:val="none" w:sz="0" w:space="0" w:color="auto"/>
                    <w:left w:val="none" w:sz="0" w:space="0" w:color="auto"/>
                    <w:bottom w:val="none" w:sz="0" w:space="0" w:color="auto"/>
                    <w:right w:val="none" w:sz="0" w:space="0" w:color="auto"/>
                  </w:divBdr>
                </w:div>
              </w:divsChild>
            </w:div>
            <w:div w:id="308092322">
              <w:marLeft w:val="0"/>
              <w:marRight w:val="0"/>
              <w:marTop w:val="0"/>
              <w:marBottom w:val="0"/>
              <w:divBdr>
                <w:top w:val="none" w:sz="0" w:space="0" w:color="auto"/>
                <w:left w:val="none" w:sz="0" w:space="0" w:color="auto"/>
                <w:bottom w:val="none" w:sz="0" w:space="0" w:color="auto"/>
                <w:right w:val="none" w:sz="0" w:space="0" w:color="auto"/>
              </w:divBdr>
            </w:div>
          </w:divsChild>
        </w:div>
        <w:div w:id="318004104">
          <w:marLeft w:val="0"/>
          <w:marRight w:val="0"/>
          <w:marTop w:val="0"/>
          <w:marBottom w:val="0"/>
          <w:divBdr>
            <w:top w:val="none" w:sz="0" w:space="0" w:color="auto"/>
            <w:left w:val="none" w:sz="0" w:space="0" w:color="auto"/>
            <w:bottom w:val="none" w:sz="0" w:space="0" w:color="auto"/>
            <w:right w:val="none" w:sz="0" w:space="0" w:color="auto"/>
          </w:divBdr>
          <w:divsChild>
            <w:div w:id="1362240077">
              <w:marLeft w:val="0"/>
              <w:marRight w:val="0"/>
              <w:marTop w:val="0"/>
              <w:marBottom w:val="0"/>
              <w:divBdr>
                <w:top w:val="none" w:sz="0" w:space="0" w:color="auto"/>
                <w:left w:val="none" w:sz="0" w:space="0" w:color="auto"/>
                <w:bottom w:val="none" w:sz="0" w:space="0" w:color="auto"/>
                <w:right w:val="none" w:sz="0" w:space="0" w:color="auto"/>
              </w:divBdr>
              <w:divsChild>
                <w:div w:id="229310563">
                  <w:marLeft w:val="0"/>
                  <w:marRight w:val="0"/>
                  <w:marTop w:val="0"/>
                  <w:marBottom w:val="0"/>
                  <w:divBdr>
                    <w:top w:val="none" w:sz="0" w:space="0" w:color="auto"/>
                    <w:left w:val="none" w:sz="0" w:space="0" w:color="auto"/>
                    <w:bottom w:val="none" w:sz="0" w:space="0" w:color="auto"/>
                    <w:right w:val="none" w:sz="0" w:space="0" w:color="auto"/>
                  </w:divBdr>
                </w:div>
              </w:divsChild>
            </w:div>
            <w:div w:id="168513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346454">
      <w:bodyDiv w:val="1"/>
      <w:marLeft w:val="0"/>
      <w:marRight w:val="0"/>
      <w:marTop w:val="0"/>
      <w:marBottom w:val="0"/>
      <w:divBdr>
        <w:top w:val="none" w:sz="0" w:space="0" w:color="auto"/>
        <w:left w:val="none" w:sz="0" w:space="0" w:color="auto"/>
        <w:bottom w:val="none" w:sz="0" w:space="0" w:color="auto"/>
        <w:right w:val="none" w:sz="0" w:space="0" w:color="auto"/>
      </w:divBdr>
    </w:div>
    <w:div w:id="616908819">
      <w:bodyDiv w:val="1"/>
      <w:marLeft w:val="0"/>
      <w:marRight w:val="0"/>
      <w:marTop w:val="0"/>
      <w:marBottom w:val="0"/>
      <w:divBdr>
        <w:top w:val="none" w:sz="0" w:space="0" w:color="auto"/>
        <w:left w:val="none" w:sz="0" w:space="0" w:color="auto"/>
        <w:bottom w:val="none" w:sz="0" w:space="0" w:color="auto"/>
        <w:right w:val="none" w:sz="0" w:space="0" w:color="auto"/>
      </w:divBdr>
    </w:div>
    <w:div w:id="1154176893">
      <w:bodyDiv w:val="1"/>
      <w:marLeft w:val="0"/>
      <w:marRight w:val="0"/>
      <w:marTop w:val="0"/>
      <w:marBottom w:val="0"/>
      <w:divBdr>
        <w:top w:val="none" w:sz="0" w:space="0" w:color="auto"/>
        <w:left w:val="none" w:sz="0" w:space="0" w:color="auto"/>
        <w:bottom w:val="none" w:sz="0" w:space="0" w:color="auto"/>
        <w:right w:val="none" w:sz="0" w:space="0" w:color="auto"/>
      </w:divBdr>
    </w:div>
    <w:div w:id="1215921592">
      <w:bodyDiv w:val="1"/>
      <w:marLeft w:val="0"/>
      <w:marRight w:val="0"/>
      <w:marTop w:val="0"/>
      <w:marBottom w:val="0"/>
      <w:divBdr>
        <w:top w:val="none" w:sz="0" w:space="0" w:color="auto"/>
        <w:left w:val="none" w:sz="0" w:space="0" w:color="auto"/>
        <w:bottom w:val="none" w:sz="0" w:space="0" w:color="auto"/>
        <w:right w:val="none" w:sz="0" w:space="0" w:color="auto"/>
      </w:divBdr>
      <w:divsChild>
        <w:div w:id="623391064">
          <w:marLeft w:val="0"/>
          <w:marRight w:val="0"/>
          <w:marTop w:val="0"/>
          <w:marBottom w:val="0"/>
          <w:divBdr>
            <w:top w:val="none" w:sz="0" w:space="0" w:color="auto"/>
            <w:left w:val="none" w:sz="0" w:space="0" w:color="auto"/>
            <w:bottom w:val="none" w:sz="0" w:space="0" w:color="auto"/>
            <w:right w:val="none" w:sz="0" w:space="0" w:color="auto"/>
          </w:divBdr>
          <w:divsChild>
            <w:div w:id="1251888092">
              <w:marLeft w:val="0"/>
              <w:marRight w:val="0"/>
              <w:marTop w:val="0"/>
              <w:marBottom w:val="0"/>
              <w:divBdr>
                <w:top w:val="none" w:sz="0" w:space="0" w:color="auto"/>
                <w:left w:val="none" w:sz="0" w:space="0" w:color="auto"/>
                <w:bottom w:val="none" w:sz="0" w:space="0" w:color="auto"/>
                <w:right w:val="none" w:sz="0" w:space="0" w:color="auto"/>
              </w:divBdr>
              <w:divsChild>
                <w:div w:id="304355748">
                  <w:marLeft w:val="0"/>
                  <w:marRight w:val="0"/>
                  <w:marTop w:val="0"/>
                  <w:marBottom w:val="0"/>
                  <w:divBdr>
                    <w:top w:val="none" w:sz="0" w:space="0" w:color="auto"/>
                    <w:left w:val="none" w:sz="0" w:space="0" w:color="auto"/>
                    <w:bottom w:val="none" w:sz="0" w:space="0" w:color="auto"/>
                    <w:right w:val="none" w:sz="0" w:space="0" w:color="auto"/>
                  </w:divBdr>
                </w:div>
              </w:divsChild>
            </w:div>
            <w:div w:id="1651329861">
              <w:marLeft w:val="0"/>
              <w:marRight w:val="0"/>
              <w:marTop w:val="0"/>
              <w:marBottom w:val="0"/>
              <w:divBdr>
                <w:top w:val="none" w:sz="0" w:space="0" w:color="auto"/>
                <w:left w:val="none" w:sz="0" w:space="0" w:color="auto"/>
                <w:bottom w:val="none" w:sz="0" w:space="0" w:color="auto"/>
                <w:right w:val="none" w:sz="0" w:space="0" w:color="auto"/>
              </w:divBdr>
            </w:div>
          </w:divsChild>
        </w:div>
        <w:div w:id="6912787">
          <w:marLeft w:val="0"/>
          <w:marRight w:val="0"/>
          <w:marTop w:val="0"/>
          <w:marBottom w:val="0"/>
          <w:divBdr>
            <w:top w:val="none" w:sz="0" w:space="0" w:color="auto"/>
            <w:left w:val="none" w:sz="0" w:space="0" w:color="auto"/>
            <w:bottom w:val="none" w:sz="0" w:space="0" w:color="auto"/>
            <w:right w:val="none" w:sz="0" w:space="0" w:color="auto"/>
          </w:divBdr>
          <w:divsChild>
            <w:div w:id="1121846595">
              <w:marLeft w:val="0"/>
              <w:marRight w:val="0"/>
              <w:marTop w:val="0"/>
              <w:marBottom w:val="0"/>
              <w:divBdr>
                <w:top w:val="none" w:sz="0" w:space="0" w:color="auto"/>
                <w:left w:val="none" w:sz="0" w:space="0" w:color="auto"/>
                <w:bottom w:val="none" w:sz="0" w:space="0" w:color="auto"/>
                <w:right w:val="none" w:sz="0" w:space="0" w:color="auto"/>
              </w:divBdr>
              <w:divsChild>
                <w:div w:id="75826331">
                  <w:marLeft w:val="0"/>
                  <w:marRight w:val="0"/>
                  <w:marTop w:val="0"/>
                  <w:marBottom w:val="0"/>
                  <w:divBdr>
                    <w:top w:val="none" w:sz="0" w:space="0" w:color="auto"/>
                    <w:left w:val="none" w:sz="0" w:space="0" w:color="auto"/>
                    <w:bottom w:val="none" w:sz="0" w:space="0" w:color="auto"/>
                    <w:right w:val="none" w:sz="0" w:space="0" w:color="auto"/>
                  </w:divBdr>
                </w:div>
              </w:divsChild>
            </w:div>
            <w:div w:id="158861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399732">
      <w:bodyDiv w:val="1"/>
      <w:marLeft w:val="0"/>
      <w:marRight w:val="0"/>
      <w:marTop w:val="0"/>
      <w:marBottom w:val="0"/>
      <w:divBdr>
        <w:top w:val="none" w:sz="0" w:space="0" w:color="auto"/>
        <w:left w:val="none" w:sz="0" w:space="0" w:color="auto"/>
        <w:bottom w:val="none" w:sz="0" w:space="0" w:color="auto"/>
        <w:right w:val="none" w:sz="0" w:space="0" w:color="auto"/>
      </w:divBdr>
    </w:div>
    <w:div w:id="1419525075">
      <w:bodyDiv w:val="1"/>
      <w:marLeft w:val="0"/>
      <w:marRight w:val="0"/>
      <w:marTop w:val="0"/>
      <w:marBottom w:val="0"/>
      <w:divBdr>
        <w:top w:val="none" w:sz="0" w:space="0" w:color="auto"/>
        <w:left w:val="none" w:sz="0" w:space="0" w:color="auto"/>
        <w:bottom w:val="none" w:sz="0" w:space="0" w:color="auto"/>
        <w:right w:val="none" w:sz="0" w:space="0" w:color="auto"/>
      </w:divBdr>
    </w:div>
    <w:div w:id="1466116692">
      <w:bodyDiv w:val="1"/>
      <w:marLeft w:val="0"/>
      <w:marRight w:val="0"/>
      <w:marTop w:val="0"/>
      <w:marBottom w:val="0"/>
      <w:divBdr>
        <w:top w:val="none" w:sz="0" w:space="0" w:color="auto"/>
        <w:left w:val="none" w:sz="0" w:space="0" w:color="auto"/>
        <w:bottom w:val="none" w:sz="0" w:space="0" w:color="auto"/>
        <w:right w:val="none" w:sz="0" w:space="0" w:color="auto"/>
      </w:divBdr>
    </w:div>
    <w:div w:id="1582523831">
      <w:bodyDiv w:val="1"/>
      <w:marLeft w:val="0"/>
      <w:marRight w:val="0"/>
      <w:marTop w:val="0"/>
      <w:marBottom w:val="0"/>
      <w:divBdr>
        <w:top w:val="none" w:sz="0" w:space="0" w:color="auto"/>
        <w:left w:val="none" w:sz="0" w:space="0" w:color="auto"/>
        <w:bottom w:val="none" w:sz="0" w:space="0" w:color="auto"/>
        <w:right w:val="none" w:sz="0" w:space="0" w:color="auto"/>
      </w:divBdr>
    </w:div>
    <w:div w:id="1646934856">
      <w:bodyDiv w:val="1"/>
      <w:marLeft w:val="0"/>
      <w:marRight w:val="0"/>
      <w:marTop w:val="0"/>
      <w:marBottom w:val="0"/>
      <w:divBdr>
        <w:top w:val="none" w:sz="0" w:space="0" w:color="auto"/>
        <w:left w:val="none" w:sz="0" w:space="0" w:color="auto"/>
        <w:bottom w:val="none" w:sz="0" w:space="0" w:color="auto"/>
        <w:right w:val="none" w:sz="0" w:space="0" w:color="auto"/>
      </w:divBdr>
    </w:div>
    <w:div w:id="1668510928">
      <w:bodyDiv w:val="1"/>
      <w:marLeft w:val="0"/>
      <w:marRight w:val="0"/>
      <w:marTop w:val="0"/>
      <w:marBottom w:val="0"/>
      <w:divBdr>
        <w:top w:val="none" w:sz="0" w:space="0" w:color="auto"/>
        <w:left w:val="none" w:sz="0" w:space="0" w:color="auto"/>
        <w:bottom w:val="none" w:sz="0" w:space="0" w:color="auto"/>
        <w:right w:val="none" w:sz="0" w:space="0" w:color="auto"/>
      </w:divBdr>
    </w:div>
    <w:div w:id="1819573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pinningup.openai.com/en/latest/spinningup/rl_intro2.html" TargetMode="External"/><Relationship Id="rId5" Type="http://schemas.openxmlformats.org/officeDocument/2006/relationships/hyperlink" Target="https://spinningup.openai.com/en/latest/spinningup/rl_intro3.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643</Words>
  <Characters>3671</Characters>
  <Application>Microsoft Office Word</Application>
  <DocSecurity>0</DocSecurity>
  <Lines>30</Lines>
  <Paragraphs>8</Paragraphs>
  <ScaleCrop>false</ScaleCrop>
  <Company/>
  <LinksUpToDate>false</LinksUpToDate>
  <CharactersWithSpaces>4306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Udeh, Victor</dc:creator>
  <cp:keywords/>
  <dc:description/>
  <cp:lastModifiedBy>Udeh, Victor</cp:lastModifiedBy>
  <cp:revision>2</cp:revision>
  <dcterms:created xsi:type="dcterms:W3CDTF">2024-08-12T05:15:00Z</dcterms:created>
  <dcterms:modified xsi:type="dcterms:W3CDTF">2024-08-12T05:15:00Z</dcterms:modified>
</cp:coreProperties>
</file>