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C8B87" w14:textId="77777777" w:rsidR="00E013C3" w:rsidRPr="002F2737" w:rsidRDefault="00E013C3" w:rsidP="00E013C3">
      <w:pPr>
        <w:spacing w:line="480" w:lineRule="auto"/>
        <w:jc w:val="center"/>
        <w:rPr>
          <w:rFonts w:ascii="Times New Roman" w:hAnsi="Times New Roman" w:cs="Times New Roman"/>
          <w:b/>
          <w:bCs/>
        </w:rPr>
      </w:pPr>
      <w:r w:rsidRPr="002F2737">
        <w:rPr>
          <w:rFonts w:ascii="Times New Roman" w:hAnsi="Times New Roman" w:cs="Times New Roman"/>
          <w:b/>
          <w:bCs/>
        </w:rPr>
        <w:t>Capital One Data Breach 2019: A Security Analysis</w:t>
      </w:r>
    </w:p>
    <w:p w14:paraId="2061A86A" w14:textId="06CC6D24" w:rsidR="00E013C3" w:rsidRPr="002F2737" w:rsidRDefault="00E013C3" w:rsidP="00E013C3">
      <w:pPr>
        <w:spacing w:line="480" w:lineRule="auto"/>
        <w:jc w:val="center"/>
        <w:rPr>
          <w:rFonts w:ascii="Times New Roman" w:hAnsi="Times New Roman" w:cs="Times New Roman"/>
          <w:b/>
          <w:bCs/>
        </w:rPr>
      </w:pPr>
      <w:r w:rsidRPr="002F2737">
        <w:rPr>
          <w:rFonts w:ascii="Times New Roman" w:hAnsi="Times New Roman" w:cs="Times New Roman"/>
          <w:b/>
          <w:bCs/>
        </w:rPr>
        <w:t>Victor Udeh</w:t>
      </w:r>
      <w:r w:rsidRPr="002F2737">
        <w:rPr>
          <w:rFonts w:ascii="Times New Roman" w:hAnsi="Times New Roman" w:cs="Times New Roman"/>
          <w:b/>
          <w:bCs/>
        </w:rPr>
        <w:br/>
        <w:t>CS 405 Security Analysis</w:t>
      </w:r>
      <w:r w:rsidRPr="002F2737">
        <w:rPr>
          <w:rFonts w:ascii="Times New Roman" w:hAnsi="Times New Roman" w:cs="Times New Roman"/>
          <w:b/>
          <w:bCs/>
        </w:rPr>
        <w:br/>
      </w:r>
      <w:r>
        <w:rPr>
          <w:rFonts w:ascii="Times New Roman" w:hAnsi="Times New Roman" w:cs="Times New Roman"/>
          <w:b/>
          <w:bCs/>
        </w:rPr>
        <w:t xml:space="preserve">Date: </w:t>
      </w:r>
    </w:p>
    <w:p w14:paraId="5D86B356" w14:textId="6EA8E62C" w:rsidR="00E013C3" w:rsidRPr="002F2737" w:rsidRDefault="00E013C3" w:rsidP="00E013C3">
      <w:pPr>
        <w:spacing w:line="480" w:lineRule="auto"/>
        <w:rPr>
          <w:rFonts w:ascii="Times New Roman" w:hAnsi="Times New Roman" w:cs="Times New Roman"/>
        </w:rPr>
      </w:pPr>
      <w:r w:rsidRPr="002F2737">
        <w:rPr>
          <w:rFonts w:ascii="Times New Roman" w:hAnsi="Times New Roman" w:cs="Times New Roman"/>
          <w:b/>
          <w:bCs/>
        </w:rPr>
        <w:t>Introduction</w:t>
      </w:r>
      <w:r w:rsidRPr="002F2737">
        <w:rPr>
          <w:rFonts w:ascii="Times New Roman" w:hAnsi="Times New Roman" w:cs="Times New Roman"/>
        </w:rPr>
        <w:t xml:space="preserve"> The Capital One data breach, discovered in July 2019, stands as one of the most significant financial sector security incidents. A former Amazon Web Services (AWS) employee exploited a misconfigured web application firewall to access approximately 100 million customer records. The breach made headlines due to its massive scale and the unusual circumstance of the perpetrator being a former cloud service employee.</w:t>
      </w:r>
    </w:p>
    <w:p w14:paraId="139AD95D" w14:textId="77777777" w:rsidR="00E013C3" w:rsidRPr="002F2737" w:rsidRDefault="00E013C3" w:rsidP="00E013C3">
      <w:pPr>
        <w:spacing w:line="480" w:lineRule="auto"/>
        <w:rPr>
          <w:rFonts w:ascii="Times New Roman" w:hAnsi="Times New Roman" w:cs="Times New Roman"/>
        </w:rPr>
      </w:pPr>
      <w:r w:rsidRPr="002F2737">
        <w:rPr>
          <w:rFonts w:ascii="Times New Roman" w:hAnsi="Times New Roman" w:cs="Times New Roman"/>
          <w:b/>
          <w:bCs/>
        </w:rPr>
        <w:t>Description of the Breach</w:t>
      </w:r>
    </w:p>
    <w:p w14:paraId="36918693" w14:textId="77777777" w:rsidR="00E013C3" w:rsidRPr="002F2737" w:rsidRDefault="00E013C3" w:rsidP="00E013C3">
      <w:pPr>
        <w:spacing w:line="480" w:lineRule="auto"/>
        <w:rPr>
          <w:rFonts w:ascii="Times New Roman" w:hAnsi="Times New Roman" w:cs="Times New Roman"/>
        </w:rPr>
      </w:pPr>
      <w:r w:rsidRPr="002F2737">
        <w:rPr>
          <w:rFonts w:ascii="Times New Roman" w:hAnsi="Times New Roman" w:cs="Times New Roman"/>
          <w:b/>
          <w:bCs/>
        </w:rPr>
        <w:t>Type of Security Breach</w:t>
      </w:r>
    </w:p>
    <w:p w14:paraId="07E47B50" w14:textId="77777777" w:rsidR="00E013C3" w:rsidRPr="002F2737" w:rsidRDefault="00E013C3" w:rsidP="00E013C3">
      <w:pPr>
        <w:numPr>
          <w:ilvl w:val="0"/>
          <w:numId w:val="1"/>
        </w:numPr>
        <w:spacing w:line="480" w:lineRule="auto"/>
        <w:rPr>
          <w:rFonts w:ascii="Times New Roman" w:hAnsi="Times New Roman" w:cs="Times New Roman"/>
        </w:rPr>
      </w:pPr>
      <w:r w:rsidRPr="002F2737">
        <w:rPr>
          <w:rFonts w:ascii="Times New Roman" w:hAnsi="Times New Roman" w:cs="Times New Roman"/>
        </w:rPr>
        <w:t>Server-Side Request Forgery (SSRF) attack</w:t>
      </w:r>
    </w:p>
    <w:p w14:paraId="635B7198" w14:textId="77777777" w:rsidR="00E013C3" w:rsidRPr="002F2737" w:rsidRDefault="00E013C3" w:rsidP="00E013C3">
      <w:pPr>
        <w:numPr>
          <w:ilvl w:val="0"/>
          <w:numId w:val="1"/>
        </w:numPr>
        <w:spacing w:line="480" w:lineRule="auto"/>
        <w:rPr>
          <w:rFonts w:ascii="Times New Roman" w:hAnsi="Times New Roman" w:cs="Times New Roman"/>
        </w:rPr>
      </w:pPr>
      <w:r w:rsidRPr="002F2737">
        <w:rPr>
          <w:rFonts w:ascii="Times New Roman" w:hAnsi="Times New Roman" w:cs="Times New Roman"/>
        </w:rPr>
        <w:t>Misconfigured web application firewall</w:t>
      </w:r>
    </w:p>
    <w:p w14:paraId="4621C3A3" w14:textId="77777777" w:rsidR="00E013C3" w:rsidRPr="002F2737" w:rsidRDefault="00E013C3" w:rsidP="00E013C3">
      <w:pPr>
        <w:numPr>
          <w:ilvl w:val="0"/>
          <w:numId w:val="1"/>
        </w:numPr>
        <w:spacing w:line="480" w:lineRule="auto"/>
        <w:rPr>
          <w:rFonts w:ascii="Times New Roman" w:hAnsi="Times New Roman" w:cs="Times New Roman"/>
        </w:rPr>
      </w:pPr>
      <w:r w:rsidRPr="002F2737">
        <w:rPr>
          <w:rFonts w:ascii="Times New Roman" w:hAnsi="Times New Roman" w:cs="Times New Roman"/>
        </w:rPr>
        <w:t>Unauthorized access to cloud storage</w:t>
      </w:r>
    </w:p>
    <w:p w14:paraId="185B21E1" w14:textId="77777777" w:rsidR="00E013C3" w:rsidRPr="002F2737" w:rsidRDefault="00E013C3" w:rsidP="00E013C3">
      <w:pPr>
        <w:spacing w:line="480" w:lineRule="auto"/>
        <w:rPr>
          <w:rFonts w:ascii="Times New Roman" w:hAnsi="Times New Roman" w:cs="Times New Roman"/>
        </w:rPr>
      </w:pPr>
      <w:r w:rsidRPr="002F2737">
        <w:rPr>
          <w:rFonts w:ascii="Times New Roman" w:hAnsi="Times New Roman" w:cs="Times New Roman"/>
          <w:b/>
          <w:bCs/>
        </w:rPr>
        <w:t>Target Analysis</w:t>
      </w:r>
      <w:r w:rsidRPr="002F2737">
        <w:rPr>
          <w:rFonts w:ascii="Times New Roman" w:hAnsi="Times New Roman" w:cs="Times New Roman"/>
        </w:rPr>
        <w:t xml:space="preserve"> Capital One was an attractive target due to:</w:t>
      </w:r>
    </w:p>
    <w:p w14:paraId="7B2F6A29" w14:textId="77777777" w:rsidR="00E013C3" w:rsidRPr="002F2737" w:rsidRDefault="00E013C3" w:rsidP="00E013C3">
      <w:pPr>
        <w:numPr>
          <w:ilvl w:val="0"/>
          <w:numId w:val="2"/>
        </w:numPr>
        <w:spacing w:line="480" w:lineRule="auto"/>
        <w:rPr>
          <w:rFonts w:ascii="Times New Roman" w:hAnsi="Times New Roman" w:cs="Times New Roman"/>
        </w:rPr>
      </w:pPr>
      <w:r w:rsidRPr="002F2737">
        <w:rPr>
          <w:rFonts w:ascii="Times New Roman" w:hAnsi="Times New Roman" w:cs="Times New Roman"/>
        </w:rPr>
        <w:t>Vast repository of sensitive customer data</w:t>
      </w:r>
    </w:p>
    <w:p w14:paraId="6508944A" w14:textId="77777777" w:rsidR="00E013C3" w:rsidRPr="002F2737" w:rsidRDefault="00E013C3" w:rsidP="00E013C3">
      <w:pPr>
        <w:numPr>
          <w:ilvl w:val="0"/>
          <w:numId w:val="2"/>
        </w:numPr>
        <w:spacing w:line="480" w:lineRule="auto"/>
        <w:rPr>
          <w:rFonts w:ascii="Times New Roman" w:hAnsi="Times New Roman" w:cs="Times New Roman"/>
        </w:rPr>
      </w:pPr>
      <w:r w:rsidRPr="002F2737">
        <w:rPr>
          <w:rFonts w:ascii="Times New Roman" w:hAnsi="Times New Roman" w:cs="Times New Roman"/>
        </w:rPr>
        <w:t>Known AWS cloud infrastructure implementation</w:t>
      </w:r>
    </w:p>
    <w:p w14:paraId="152DBC38" w14:textId="77777777" w:rsidR="00E013C3" w:rsidRPr="002F2737" w:rsidRDefault="00E013C3" w:rsidP="00E013C3">
      <w:pPr>
        <w:numPr>
          <w:ilvl w:val="0"/>
          <w:numId w:val="2"/>
        </w:numPr>
        <w:spacing w:line="480" w:lineRule="auto"/>
        <w:rPr>
          <w:rFonts w:ascii="Times New Roman" w:hAnsi="Times New Roman" w:cs="Times New Roman"/>
        </w:rPr>
      </w:pPr>
      <w:r w:rsidRPr="002F2737">
        <w:rPr>
          <w:rFonts w:ascii="Times New Roman" w:hAnsi="Times New Roman" w:cs="Times New Roman"/>
        </w:rPr>
        <w:t>Potential security misconfigurations in cloud setup</w:t>
      </w:r>
    </w:p>
    <w:p w14:paraId="169A61F3" w14:textId="77777777" w:rsidR="00E013C3" w:rsidRPr="002F2737" w:rsidRDefault="00E013C3" w:rsidP="00E013C3">
      <w:pPr>
        <w:spacing w:line="480" w:lineRule="auto"/>
        <w:rPr>
          <w:rFonts w:ascii="Times New Roman" w:hAnsi="Times New Roman" w:cs="Times New Roman"/>
        </w:rPr>
      </w:pPr>
      <w:r w:rsidRPr="002F2737">
        <w:rPr>
          <w:rFonts w:ascii="Times New Roman" w:hAnsi="Times New Roman" w:cs="Times New Roman"/>
          <w:b/>
          <w:bCs/>
        </w:rPr>
        <w:t>Threat Identification</w:t>
      </w:r>
    </w:p>
    <w:p w14:paraId="3BAC6432" w14:textId="77777777" w:rsidR="00E013C3" w:rsidRPr="002F2737" w:rsidRDefault="00E013C3" w:rsidP="00E013C3">
      <w:pPr>
        <w:spacing w:line="480" w:lineRule="auto"/>
        <w:rPr>
          <w:rFonts w:ascii="Times New Roman" w:hAnsi="Times New Roman" w:cs="Times New Roman"/>
        </w:rPr>
      </w:pPr>
      <w:r w:rsidRPr="002F2737">
        <w:rPr>
          <w:rFonts w:ascii="Times New Roman" w:hAnsi="Times New Roman" w:cs="Times New Roman"/>
          <w:i/>
          <w:iCs/>
        </w:rPr>
        <w:t>Immediate Threats</w:t>
      </w:r>
    </w:p>
    <w:p w14:paraId="5F8C9F7D" w14:textId="77777777" w:rsidR="00E013C3" w:rsidRPr="002F2737" w:rsidRDefault="00E013C3" w:rsidP="00E013C3">
      <w:pPr>
        <w:numPr>
          <w:ilvl w:val="0"/>
          <w:numId w:val="3"/>
        </w:numPr>
        <w:spacing w:line="480" w:lineRule="auto"/>
        <w:rPr>
          <w:rFonts w:ascii="Times New Roman" w:hAnsi="Times New Roman" w:cs="Times New Roman"/>
        </w:rPr>
      </w:pPr>
      <w:r w:rsidRPr="002F2737">
        <w:rPr>
          <w:rFonts w:ascii="Times New Roman" w:hAnsi="Times New Roman" w:cs="Times New Roman"/>
        </w:rPr>
        <w:lastRenderedPageBreak/>
        <w:t>Exposure of sensitive customer information, including:</w:t>
      </w:r>
    </w:p>
    <w:p w14:paraId="30CF69A2" w14:textId="77777777" w:rsidR="00E013C3" w:rsidRPr="002F2737" w:rsidRDefault="00E013C3" w:rsidP="00E013C3">
      <w:pPr>
        <w:numPr>
          <w:ilvl w:val="1"/>
          <w:numId w:val="3"/>
        </w:numPr>
        <w:spacing w:line="480" w:lineRule="auto"/>
        <w:rPr>
          <w:rFonts w:ascii="Times New Roman" w:hAnsi="Times New Roman" w:cs="Times New Roman"/>
        </w:rPr>
      </w:pPr>
      <w:r w:rsidRPr="002F2737">
        <w:rPr>
          <w:rFonts w:ascii="Times New Roman" w:hAnsi="Times New Roman" w:cs="Times New Roman"/>
        </w:rPr>
        <w:t>Social Security numbers</w:t>
      </w:r>
    </w:p>
    <w:p w14:paraId="201442EC" w14:textId="77777777" w:rsidR="00E013C3" w:rsidRPr="002F2737" w:rsidRDefault="00E013C3" w:rsidP="00E013C3">
      <w:pPr>
        <w:numPr>
          <w:ilvl w:val="1"/>
          <w:numId w:val="3"/>
        </w:numPr>
        <w:spacing w:line="480" w:lineRule="auto"/>
        <w:rPr>
          <w:rFonts w:ascii="Times New Roman" w:hAnsi="Times New Roman" w:cs="Times New Roman"/>
        </w:rPr>
      </w:pPr>
      <w:r w:rsidRPr="002F2737">
        <w:rPr>
          <w:rFonts w:ascii="Times New Roman" w:hAnsi="Times New Roman" w:cs="Times New Roman"/>
        </w:rPr>
        <w:t>Bank account details</w:t>
      </w:r>
    </w:p>
    <w:p w14:paraId="44580DC2" w14:textId="77777777" w:rsidR="00E013C3" w:rsidRPr="002F2737" w:rsidRDefault="00E013C3" w:rsidP="00E013C3">
      <w:pPr>
        <w:numPr>
          <w:ilvl w:val="1"/>
          <w:numId w:val="3"/>
        </w:numPr>
        <w:spacing w:line="480" w:lineRule="auto"/>
        <w:rPr>
          <w:rFonts w:ascii="Times New Roman" w:hAnsi="Times New Roman" w:cs="Times New Roman"/>
        </w:rPr>
      </w:pPr>
      <w:r w:rsidRPr="002F2737">
        <w:rPr>
          <w:rFonts w:ascii="Times New Roman" w:hAnsi="Times New Roman" w:cs="Times New Roman"/>
        </w:rPr>
        <w:t>Credit scores</w:t>
      </w:r>
    </w:p>
    <w:p w14:paraId="0114A3E5" w14:textId="77777777" w:rsidR="00E013C3" w:rsidRPr="002F2737" w:rsidRDefault="00E013C3" w:rsidP="00E013C3">
      <w:pPr>
        <w:numPr>
          <w:ilvl w:val="1"/>
          <w:numId w:val="3"/>
        </w:numPr>
        <w:spacing w:line="480" w:lineRule="auto"/>
        <w:rPr>
          <w:rFonts w:ascii="Times New Roman" w:hAnsi="Times New Roman" w:cs="Times New Roman"/>
        </w:rPr>
      </w:pPr>
      <w:r w:rsidRPr="002F2737">
        <w:rPr>
          <w:rFonts w:ascii="Times New Roman" w:hAnsi="Times New Roman" w:cs="Times New Roman"/>
        </w:rPr>
        <w:t>Transaction history</w:t>
      </w:r>
    </w:p>
    <w:p w14:paraId="0FE0488F" w14:textId="77777777" w:rsidR="00E013C3" w:rsidRPr="002F2737" w:rsidRDefault="00E013C3" w:rsidP="00E013C3">
      <w:pPr>
        <w:numPr>
          <w:ilvl w:val="0"/>
          <w:numId w:val="3"/>
        </w:numPr>
        <w:spacing w:line="480" w:lineRule="auto"/>
        <w:rPr>
          <w:rFonts w:ascii="Times New Roman" w:hAnsi="Times New Roman" w:cs="Times New Roman"/>
        </w:rPr>
      </w:pPr>
      <w:r w:rsidRPr="002F2737">
        <w:rPr>
          <w:rFonts w:ascii="Times New Roman" w:hAnsi="Times New Roman" w:cs="Times New Roman"/>
        </w:rPr>
        <w:t>Potential identity theft</w:t>
      </w:r>
    </w:p>
    <w:p w14:paraId="2A4C4A8D" w14:textId="77777777" w:rsidR="00E013C3" w:rsidRPr="002F2737" w:rsidRDefault="00E013C3" w:rsidP="00E013C3">
      <w:pPr>
        <w:numPr>
          <w:ilvl w:val="0"/>
          <w:numId w:val="3"/>
        </w:numPr>
        <w:spacing w:line="480" w:lineRule="auto"/>
        <w:rPr>
          <w:rFonts w:ascii="Times New Roman" w:hAnsi="Times New Roman" w:cs="Times New Roman"/>
        </w:rPr>
      </w:pPr>
      <w:r w:rsidRPr="002F2737">
        <w:rPr>
          <w:rFonts w:ascii="Times New Roman" w:hAnsi="Times New Roman" w:cs="Times New Roman"/>
        </w:rPr>
        <w:t>Financial fraud risks</w:t>
      </w:r>
    </w:p>
    <w:p w14:paraId="4BD4D5D5" w14:textId="77777777" w:rsidR="00E013C3" w:rsidRPr="002F2737" w:rsidRDefault="00E013C3" w:rsidP="00E013C3">
      <w:pPr>
        <w:numPr>
          <w:ilvl w:val="0"/>
          <w:numId w:val="3"/>
        </w:numPr>
        <w:spacing w:line="480" w:lineRule="auto"/>
        <w:rPr>
          <w:rFonts w:ascii="Times New Roman" w:hAnsi="Times New Roman" w:cs="Times New Roman"/>
        </w:rPr>
      </w:pPr>
      <w:r w:rsidRPr="002F2737">
        <w:rPr>
          <w:rFonts w:ascii="Times New Roman" w:hAnsi="Times New Roman" w:cs="Times New Roman"/>
        </w:rPr>
        <w:t>Significant reputational damage</w:t>
      </w:r>
    </w:p>
    <w:p w14:paraId="3F1C1CF7" w14:textId="77777777" w:rsidR="00E013C3" w:rsidRPr="002F2737" w:rsidRDefault="00E013C3" w:rsidP="00E013C3">
      <w:pPr>
        <w:spacing w:line="480" w:lineRule="auto"/>
        <w:rPr>
          <w:rFonts w:ascii="Times New Roman" w:hAnsi="Times New Roman" w:cs="Times New Roman"/>
        </w:rPr>
      </w:pPr>
      <w:r w:rsidRPr="002F2737">
        <w:rPr>
          <w:rFonts w:ascii="Times New Roman" w:hAnsi="Times New Roman" w:cs="Times New Roman"/>
          <w:i/>
          <w:iCs/>
        </w:rPr>
        <w:t>Potential Future Threats</w:t>
      </w:r>
    </w:p>
    <w:p w14:paraId="349003F3" w14:textId="77777777" w:rsidR="00E013C3" w:rsidRPr="002F2737" w:rsidRDefault="00E013C3" w:rsidP="00E013C3">
      <w:pPr>
        <w:numPr>
          <w:ilvl w:val="0"/>
          <w:numId w:val="4"/>
        </w:numPr>
        <w:spacing w:line="480" w:lineRule="auto"/>
        <w:rPr>
          <w:rFonts w:ascii="Times New Roman" w:hAnsi="Times New Roman" w:cs="Times New Roman"/>
        </w:rPr>
      </w:pPr>
      <w:r w:rsidRPr="002F2737">
        <w:rPr>
          <w:rFonts w:ascii="Times New Roman" w:hAnsi="Times New Roman" w:cs="Times New Roman"/>
        </w:rPr>
        <w:t>Similar vulnerabilities in other financial institutions</w:t>
      </w:r>
    </w:p>
    <w:p w14:paraId="13F4616A" w14:textId="77777777" w:rsidR="00E013C3" w:rsidRPr="002F2737" w:rsidRDefault="00E013C3" w:rsidP="00E013C3">
      <w:pPr>
        <w:numPr>
          <w:ilvl w:val="0"/>
          <w:numId w:val="4"/>
        </w:numPr>
        <w:spacing w:line="480" w:lineRule="auto"/>
        <w:rPr>
          <w:rFonts w:ascii="Times New Roman" w:hAnsi="Times New Roman" w:cs="Times New Roman"/>
        </w:rPr>
      </w:pPr>
      <w:r w:rsidRPr="002F2737">
        <w:rPr>
          <w:rFonts w:ascii="Times New Roman" w:hAnsi="Times New Roman" w:cs="Times New Roman"/>
        </w:rPr>
        <w:t>Evolution of SSRF attack methods</w:t>
      </w:r>
    </w:p>
    <w:p w14:paraId="2149D4B6" w14:textId="77777777" w:rsidR="00E013C3" w:rsidRPr="002F2737" w:rsidRDefault="00E013C3" w:rsidP="00E013C3">
      <w:pPr>
        <w:numPr>
          <w:ilvl w:val="0"/>
          <w:numId w:val="4"/>
        </w:numPr>
        <w:spacing w:line="480" w:lineRule="auto"/>
        <w:rPr>
          <w:rFonts w:ascii="Times New Roman" w:hAnsi="Times New Roman" w:cs="Times New Roman"/>
        </w:rPr>
      </w:pPr>
      <w:r w:rsidRPr="002F2737">
        <w:rPr>
          <w:rFonts w:ascii="Times New Roman" w:hAnsi="Times New Roman" w:cs="Times New Roman"/>
        </w:rPr>
        <w:t>Increased cloud infrastructure security risks</w:t>
      </w:r>
    </w:p>
    <w:p w14:paraId="2871FC3F" w14:textId="77777777" w:rsidR="00E013C3" w:rsidRPr="002F2737" w:rsidRDefault="00E013C3" w:rsidP="00E013C3">
      <w:pPr>
        <w:spacing w:line="480" w:lineRule="auto"/>
        <w:rPr>
          <w:rFonts w:ascii="Times New Roman" w:hAnsi="Times New Roman" w:cs="Times New Roman"/>
        </w:rPr>
      </w:pPr>
      <w:r w:rsidRPr="002F2737">
        <w:rPr>
          <w:rFonts w:ascii="Times New Roman" w:hAnsi="Times New Roman" w:cs="Times New Roman"/>
          <w:b/>
          <w:bCs/>
        </w:rPr>
        <w:t>Developer Prevention Measures</w:t>
      </w:r>
    </w:p>
    <w:p w14:paraId="37E6C438" w14:textId="77777777" w:rsidR="00E013C3" w:rsidRPr="002F2737" w:rsidRDefault="00E013C3" w:rsidP="00E013C3">
      <w:pPr>
        <w:spacing w:line="480" w:lineRule="auto"/>
        <w:rPr>
          <w:rFonts w:ascii="Times New Roman" w:hAnsi="Times New Roman" w:cs="Times New Roman"/>
        </w:rPr>
      </w:pPr>
      <w:r w:rsidRPr="002F2737">
        <w:rPr>
          <w:rFonts w:ascii="Times New Roman" w:hAnsi="Times New Roman" w:cs="Times New Roman"/>
          <w:i/>
          <w:iCs/>
        </w:rPr>
        <w:t>Technical Solutions</w:t>
      </w:r>
    </w:p>
    <w:p w14:paraId="2B026F30" w14:textId="77777777" w:rsidR="00E013C3" w:rsidRPr="002F2737" w:rsidRDefault="00E013C3" w:rsidP="00E013C3">
      <w:pPr>
        <w:numPr>
          <w:ilvl w:val="0"/>
          <w:numId w:val="5"/>
        </w:numPr>
        <w:spacing w:line="480" w:lineRule="auto"/>
        <w:rPr>
          <w:rFonts w:ascii="Times New Roman" w:hAnsi="Times New Roman" w:cs="Times New Roman"/>
        </w:rPr>
      </w:pPr>
      <w:r w:rsidRPr="002F2737">
        <w:rPr>
          <w:rFonts w:ascii="Times New Roman" w:hAnsi="Times New Roman" w:cs="Times New Roman"/>
        </w:rPr>
        <w:t>Proper WAF configuration</w:t>
      </w:r>
    </w:p>
    <w:p w14:paraId="17704BEC" w14:textId="77777777" w:rsidR="00E013C3" w:rsidRPr="002F2737" w:rsidRDefault="00E013C3" w:rsidP="00E013C3">
      <w:pPr>
        <w:numPr>
          <w:ilvl w:val="0"/>
          <w:numId w:val="5"/>
        </w:numPr>
        <w:spacing w:line="480" w:lineRule="auto"/>
        <w:rPr>
          <w:rFonts w:ascii="Times New Roman" w:hAnsi="Times New Roman" w:cs="Times New Roman"/>
        </w:rPr>
      </w:pPr>
      <w:r w:rsidRPr="002F2737">
        <w:rPr>
          <w:rFonts w:ascii="Times New Roman" w:hAnsi="Times New Roman" w:cs="Times New Roman"/>
        </w:rPr>
        <w:t>Regular cloud security audits</w:t>
      </w:r>
    </w:p>
    <w:p w14:paraId="4A1D5B26" w14:textId="77777777" w:rsidR="00E013C3" w:rsidRPr="002F2737" w:rsidRDefault="00E013C3" w:rsidP="00E013C3">
      <w:pPr>
        <w:numPr>
          <w:ilvl w:val="0"/>
          <w:numId w:val="5"/>
        </w:numPr>
        <w:spacing w:line="480" w:lineRule="auto"/>
        <w:rPr>
          <w:rFonts w:ascii="Times New Roman" w:hAnsi="Times New Roman" w:cs="Times New Roman"/>
        </w:rPr>
      </w:pPr>
      <w:r w:rsidRPr="002F2737">
        <w:rPr>
          <w:rFonts w:ascii="Times New Roman" w:hAnsi="Times New Roman" w:cs="Times New Roman"/>
        </w:rPr>
        <w:t>Enhanced IAM policies</w:t>
      </w:r>
    </w:p>
    <w:p w14:paraId="633EA668" w14:textId="77777777" w:rsidR="00E013C3" w:rsidRPr="002F2737" w:rsidRDefault="00E013C3" w:rsidP="00E013C3">
      <w:pPr>
        <w:numPr>
          <w:ilvl w:val="0"/>
          <w:numId w:val="5"/>
        </w:numPr>
        <w:spacing w:line="480" w:lineRule="auto"/>
        <w:rPr>
          <w:rFonts w:ascii="Times New Roman" w:hAnsi="Times New Roman" w:cs="Times New Roman"/>
        </w:rPr>
      </w:pPr>
      <w:r w:rsidRPr="002F2737">
        <w:rPr>
          <w:rFonts w:ascii="Times New Roman" w:hAnsi="Times New Roman" w:cs="Times New Roman"/>
        </w:rPr>
        <w:t>Comprehensive data encryption</w:t>
      </w:r>
    </w:p>
    <w:p w14:paraId="7582C94E" w14:textId="77777777" w:rsidR="00E013C3" w:rsidRPr="002F2737" w:rsidRDefault="00E013C3" w:rsidP="00E013C3">
      <w:pPr>
        <w:spacing w:line="480" w:lineRule="auto"/>
        <w:rPr>
          <w:rFonts w:ascii="Times New Roman" w:hAnsi="Times New Roman" w:cs="Times New Roman"/>
        </w:rPr>
      </w:pPr>
      <w:r w:rsidRPr="002F2737">
        <w:rPr>
          <w:rFonts w:ascii="Times New Roman" w:hAnsi="Times New Roman" w:cs="Times New Roman"/>
          <w:i/>
          <w:iCs/>
        </w:rPr>
        <w:lastRenderedPageBreak/>
        <w:t>Security Policies</w:t>
      </w:r>
    </w:p>
    <w:p w14:paraId="3571BA42" w14:textId="77777777" w:rsidR="00E013C3" w:rsidRPr="002F2737" w:rsidRDefault="00E013C3" w:rsidP="00E013C3">
      <w:pPr>
        <w:numPr>
          <w:ilvl w:val="0"/>
          <w:numId w:val="6"/>
        </w:numPr>
        <w:spacing w:line="480" w:lineRule="auto"/>
        <w:rPr>
          <w:rFonts w:ascii="Times New Roman" w:hAnsi="Times New Roman" w:cs="Times New Roman"/>
        </w:rPr>
      </w:pPr>
      <w:r w:rsidRPr="002F2737">
        <w:rPr>
          <w:rFonts w:ascii="Times New Roman" w:hAnsi="Times New Roman" w:cs="Times New Roman"/>
        </w:rPr>
        <w:t>Developer security training</w:t>
      </w:r>
    </w:p>
    <w:p w14:paraId="670358CE" w14:textId="77777777" w:rsidR="00E013C3" w:rsidRPr="002F2737" w:rsidRDefault="00E013C3" w:rsidP="00E013C3">
      <w:pPr>
        <w:numPr>
          <w:ilvl w:val="0"/>
          <w:numId w:val="6"/>
        </w:numPr>
        <w:spacing w:line="480" w:lineRule="auto"/>
        <w:rPr>
          <w:rFonts w:ascii="Times New Roman" w:hAnsi="Times New Roman" w:cs="Times New Roman"/>
        </w:rPr>
      </w:pPr>
      <w:r w:rsidRPr="002F2737">
        <w:rPr>
          <w:rFonts w:ascii="Times New Roman" w:hAnsi="Times New Roman" w:cs="Times New Roman"/>
        </w:rPr>
        <w:t>Cloud security protocols</w:t>
      </w:r>
    </w:p>
    <w:p w14:paraId="0672C715" w14:textId="77777777" w:rsidR="00E013C3" w:rsidRPr="002F2737" w:rsidRDefault="00E013C3" w:rsidP="00E013C3">
      <w:pPr>
        <w:numPr>
          <w:ilvl w:val="0"/>
          <w:numId w:val="6"/>
        </w:numPr>
        <w:spacing w:line="480" w:lineRule="auto"/>
        <w:rPr>
          <w:rFonts w:ascii="Times New Roman" w:hAnsi="Times New Roman" w:cs="Times New Roman"/>
        </w:rPr>
      </w:pPr>
      <w:r w:rsidRPr="002F2737">
        <w:rPr>
          <w:rFonts w:ascii="Times New Roman" w:hAnsi="Times New Roman" w:cs="Times New Roman"/>
        </w:rPr>
        <w:t>Incident response planning</w:t>
      </w:r>
    </w:p>
    <w:p w14:paraId="7C4C27D9" w14:textId="77777777" w:rsidR="00E013C3" w:rsidRPr="002F2737" w:rsidRDefault="00E013C3" w:rsidP="00E013C3">
      <w:pPr>
        <w:numPr>
          <w:ilvl w:val="0"/>
          <w:numId w:val="6"/>
        </w:numPr>
        <w:spacing w:line="480" w:lineRule="auto"/>
        <w:rPr>
          <w:rFonts w:ascii="Times New Roman" w:hAnsi="Times New Roman" w:cs="Times New Roman"/>
        </w:rPr>
      </w:pPr>
      <w:r w:rsidRPr="002F2737">
        <w:rPr>
          <w:rFonts w:ascii="Times New Roman" w:hAnsi="Times New Roman" w:cs="Times New Roman"/>
        </w:rPr>
        <w:t>Regular vulnerability assessment</w:t>
      </w:r>
    </w:p>
    <w:p w14:paraId="10A1AB04" w14:textId="77777777" w:rsidR="00E013C3" w:rsidRPr="002F2737" w:rsidRDefault="00E013C3" w:rsidP="00E013C3">
      <w:pPr>
        <w:spacing w:line="480" w:lineRule="auto"/>
        <w:rPr>
          <w:rFonts w:ascii="Times New Roman" w:hAnsi="Times New Roman" w:cs="Times New Roman"/>
        </w:rPr>
      </w:pPr>
      <w:r w:rsidRPr="002F2737">
        <w:rPr>
          <w:rFonts w:ascii="Times New Roman" w:hAnsi="Times New Roman" w:cs="Times New Roman"/>
          <w:b/>
          <w:bCs/>
        </w:rPr>
        <w:t>Security Best Practices Analysis</w:t>
      </w:r>
    </w:p>
    <w:p w14:paraId="252A839C" w14:textId="77777777" w:rsidR="00E013C3" w:rsidRPr="002F2737" w:rsidRDefault="00E013C3" w:rsidP="00E013C3">
      <w:pPr>
        <w:spacing w:line="480" w:lineRule="auto"/>
        <w:rPr>
          <w:rFonts w:ascii="Times New Roman" w:hAnsi="Times New Roman" w:cs="Times New Roman"/>
        </w:rPr>
      </w:pPr>
      <w:r w:rsidRPr="002F2737">
        <w:rPr>
          <w:rFonts w:ascii="Times New Roman" w:hAnsi="Times New Roman" w:cs="Times New Roman"/>
          <w:i/>
          <w:iCs/>
        </w:rPr>
        <w:t>Authentication</w:t>
      </w:r>
    </w:p>
    <w:p w14:paraId="6B07B243" w14:textId="77777777" w:rsidR="00E013C3" w:rsidRPr="002F2737" w:rsidRDefault="00E013C3" w:rsidP="00E013C3">
      <w:pPr>
        <w:numPr>
          <w:ilvl w:val="0"/>
          <w:numId w:val="7"/>
        </w:numPr>
        <w:spacing w:line="480" w:lineRule="auto"/>
        <w:rPr>
          <w:rFonts w:ascii="Times New Roman" w:hAnsi="Times New Roman" w:cs="Times New Roman"/>
        </w:rPr>
      </w:pPr>
      <w:r w:rsidRPr="002F2737">
        <w:rPr>
          <w:rFonts w:ascii="Times New Roman" w:hAnsi="Times New Roman" w:cs="Times New Roman"/>
        </w:rPr>
        <w:t>Implementation of multi-factor authentication</w:t>
      </w:r>
    </w:p>
    <w:p w14:paraId="214EB631" w14:textId="77777777" w:rsidR="00E013C3" w:rsidRPr="002F2737" w:rsidRDefault="00E013C3" w:rsidP="00E013C3">
      <w:pPr>
        <w:numPr>
          <w:ilvl w:val="0"/>
          <w:numId w:val="7"/>
        </w:numPr>
        <w:spacing w:line="480" w:lineRule="auto"/>
        <w:rPr>
          <w:rFonts w:ascii="Times New Roman" w:hAnsi="Times New Roman" w:cs="Times New Roman"/>
        </w:rPr>
      </w:pPr>
      <w:r w:rsidRPr="002F2737">
        <w:rPr>
          <w:rFonts w:ascii="Times New Roman" w:hAnsi="Times New Roman" w:cs="Times New Roman"/>
        </w:rPr>
        <w:t>Strong password requirements</w:t>
      </w:r>
    </w:p>
    <w:p w14:paraId="63B04765" w14:textId="77777777" w:rsidR="00E013C3" w:rsidRPr="002F2737" w:rsidRDefault="00E013C3" w:rsidP="00E013C3">
      <w:pPr>
        <w:numPr>
          <w:ilvl w:val="0"/>
          <w:numId w:val="7"/>
        </w:numPr>
        <w:spacing w:line="480" w:lineRule="auto"/>
        <w:rPr>
          <w:rFonts w:ascii="Times New Roman" w:hAnsi="Times New Roman" w:cs="Times New Roman"/>
        </w:rPr>
      </w:pPr>
      <w:r w:rsidRPr="002F2737">
        <w:rPr>
          <w:rFonts w:ascii="Times New Roman" w:hAnsi="Times New Roman" w:cs="Times New Roman"/>
        </w:rPr>
        <w:t>Regular credential updates</w:t>
      </w:r>
    </w:p>
    <w:p w14:paraId="7CAFE679" w14:textId="77777777" w:rsidR="00E013C3" w:rsidRPr="002F2737" w:rsidRDefault="00E013C3" w:rsidP="00E013C3">
      <w:pPr>
        <w:spacing w:line="480" w:lineRule="auto"/>
        <w:rPr>
          <w:rFonts w:ascii="Times New Roman" w:hAnsi="Times New Roman" w:cs="Times New Roman"/>
        </w:rPr>
      </w:pPr>
      <w:r w:rsidRPr="002F2737">
        <w:rPr>
          <w:rFonts w:ascii="Times New Roman" w:hAnsi="Times New Roman" w:cs="Times New Roman"/>
          <w:i/>
          <w:iCs/>
        </w:rPr>
        <w:t>Authorization</w:t>
      </w:r>
    </w:p>
    <w:p w14:paraId="0329A8AC" w14:textId="77777777" w:rsidR="00E013C3" w:rsidRPr="002F2737" w:rsidRDefault="00E013C3" w:rsidP="00E013C3">
      <w:pPr>
        <w:numPr>
          <w:ilvl w:val="0"/>
          <w:numId w:val="8"/>
        </w:numPr>
        <w:spacing w:line="480" w:lineRule="auto"/>
        <w:rPr>
          <w:rFonts w:ascii="Times New Roman" w:hAnsi="Times New Roman" w:cs="Times New Roman"/>
        </w:rPr>
      </w:pPr>
      <w:r w:rsidRPr="002F2737">
        <w:rPr>
          <w:rFonts w:ascii="Times New Roman" w:hAnsi="Times New Roman" w:cs="Times New Roman"/>
        </w:rPr>
        <w:t xml:space="preserve">Least privilege </w:t>
      </w:r>
      <w:proofErr w:type="gramStart"/>
      <w:r w:rsidRPr="002F2737">
        <w:rPr>
          <w:rFonts w:ascii="Times New Roman" w:hAnsi="Times New Roman" w:cs="Times New Roman"/>
        </w:rPr>
        <w:t>principle</w:t>
      </w:r>
      <w:proofErr w:type="gramEnd"/>
      <w:r w:rsidRPr="002F2737">
        <w:rPr>
          <w:rFonts w:ascii="Times New Roman" w:hAnsi="Times New Roman" w:cs="Times New Roman"/>
        </w:rPr>
        <w:t xml:space="preserve"> enforcement</w:t>
      </w:r>
    </w:p>
    <w:p w14:paraId="70387392" w14:textId="77777777" w:rsidR="00E013C3" w:rsidRPr="002F2737" w:rsidRDefault="00E013C3" w:rsidP="00E013C3">
      <w:pPr>
        <w:numPr>
          <w:ilvl w:val="0"/>
          <w:numId w:val="8"/>
        </w:numPr>
        <w:spacing w:line="480" w:lineRule="auto"/>
        <w:rPr>
          <w:rFonts w:ascii="Times New Roman" w:hAnsi="Times New Roman" w:cs="Times New Roman"/>
        </w:rPr>
      </w:pPr>
      <w:r w:rsidRPr="002F2737">
        <w:rPr>
          <w:rFonts w:ascii="Times New Roman" w:hAnsi="Times New Roman" w:cs="Times New Roman"/>
        </w:rPr>
        <w:t>Role-based access controls</w:t>
      </w:r>
    </w:p>
    <w:p w14:paraId="40B6A4DF" w14:textId="77777777" w:rsidR="00E013C3" w:rsidRPr="002F2737" w:rsidRDefault="00E013C3" w:rsidP="00E013C3">
      <w:pPr>
        <w:numPr>
          <w:ilvl w:val="0"/>
          <w:numId w:val="8"/>
        </w:numPr>
        <w:spacing w:line="480" w:lineRule="auto"/>
        <w:rPr>
          <w:rFonts w:ascii="Times New Roman" w:hAnsi="Times New Roman" w:cs="Times New Roman"/>
        </w:rPr>
      </w:pPr>
      <w:r w:rsidRPr="002F2737">
        <w:rPr>
          <w:rFonts w:ascii="Times New Roman" w:hAnsi="Times New Roman" w:cs="Times New Roman"/>
        </w:rPr>
        <w:t>Regular access reviews</w:t>
      </w:r>
    </w:p>
    <w:p w14:paraId="39DFE118" w14:textId="77777777" w:rsidR="00E013C3" w:rsidRPr="002F2737" w:rsidRDefault="00E013C3" w:rsidP="00E013C3">
      <w:pPr>
        <w:spacing w:line="480" w:lineRule="auto"/>
        <w:rPr>
          <w:rFonts w:ascii="Times New Roman" w:hAnsi="Times New Roman" w:cs="Times New Roman"/>
        </w:rPr>
      </w:pPr>
      <w:r w:rsidRPr="002F2737">
        <w:rPr>
          <w:rFonts w:ascii="Times New Roman" w:hAnsi="Times New Roman" w:cs="Times New Roman"/>
          <w:i/>
          <w:iCs/>
        </w:rPr>
        <w:t>Accounting</w:t>
      </w:r>
    </w:p>
    <w:p w14:paraId="5CCB26A4" w14:textId="77777777" w:rsidR="00E013C3" w:rsidRPr="002F2737" w:rsidRDefault="00E013C3" w:rsidP="00E013C3">
      <w:pPr>
        <w:numPr>
          <w:ilvl w:val="0"/>
          <w:numId w:val="9"/>
        </w:numPr>
        <w:spacing w:line="480" w:lineRule="auto"/>
        <w:rPr>
          <w:rFonts w:ascii="Times New Roman" w:hAnsi="Times New Roman" w:cs="Times New Roman"/>
        </w:rPr>
      </w:pPr>
      <w:r w:rsidRPr="002F2737">
        <w:rPr>
          <w:rFonts w:ascii="Times New Roman" w:hAnsi="Times New Roman" w:cs="Times New Roman"/>
        </w:rPr>
        <w:t>Comprehensive system logging</w:t>
      </w:r>
    </w:p>
    <w:p w14:paraId="78964202" w14:textId="77777777" w:rsidR="00E013C3" w:rsidRPr="002F2737" w:rsidRDefault="00E013C3" w:rsidP="00E013C3">
      <w:pPr>
        <w:numPr>
          <w:ilvl w:val="0"/>
          <w:numId w:val="9"/>
        </w:numPr>
        <w:spacing w:line="480" w:lineRule="auto"/>
        <w:rPr>
          <w:rFonts w:ascii="Times New Roman" w:hAnsi="Times New Roman" w:cs="Times New Roman"/>
        </w:rPr>
      </w:pPr>
      <w:r w:rsidRPr="002F2737">
        <w:rPr>
          <w:rFonts w:ascii="Times New Roman" w:hAnsi="Times New Roman" w:cs="Times New Roman"/>
        </w:rPr>
        <w:t>Real-time monitoring</w:t>
      </w:r>
    </w:p>
    <w:p w14:paraId="376F3E2A" w14:textId="77777777" w:rsidR="00E013C3" w:rsidRPr="002F2737" w:rsidRDefault="00E013C3" w:rsidP="00E013C3">
      <w:pPr>
        <w:numPr>
          <w:ilvl w:val="0"/>
          <w:numId w:val="9"/>
        </w:numPr>
        <w:spacing w:line="480" w:lineRule="auto"/>
        <w:rPr>
          <w:rFonts w:ascii="Times New Roman" w:hAnsi="Times New Roman" w:cs="Times New Roman"/>
        </w:rPr>
      </w:pPr>
      <w:r w:rsidRPr="002F2737">
        <w:rPr>
          <w:rFonts w:ascii="Times New Roman" w:hAnsi="Times New Roman" w:cs="Times New Roman"/>
        </w:rPr>
        <w:t>Regular security assessments</w:t>
      </w:r>
    </w:p>
    <w:p w14:paraId="41B0996A" w14:textId="77777777" w:rsidR="00E013C3" w:rsidRPr="002F2737" w:rsidRDefault="00E013C3" w:rsidP="00E013C3">
      <w:pPr>
        <w:spacing w:line="480" w:lineRule="auto"/>
        <w:rPr>
          <w:rFonts w:ascii="Times New Roman" w:hAnsi="Times New Roman" w:cs="Times New Roman"/>
        </w:rPr>
      </w:pPr>
      <w:r w:rsidRPr="002F2737">
        <w:rPr>
          <w:rFonts w:ascii="Times New Roman" w:hAnsi="Times New Roman" w:cs="Times New Roman"/>
          <w:i/>
          <w:iCs/>
        </w:rPr>
        <w:lastRenderedPageBreak/>
        <w:t>Defense in Depth</w:t>
      </w:r>
      <w:r w:rsidRPr="002F2737">
        <w:rPr>
          <w:rFonts w:ascii="Times New Roman" w:hAnsi="Times New Roman" w:cs="Times New Roman"/>
        </w:rPr>
        <w:t xml:space="preserve"> Multiple security layers including:</w:t>
      </w:r>
    </w:p>
    <w:p w14:paraId="2EFA4E47" w14:textId="77777777" w:rsidR="00E013C3" w:rsidRPr="002F2737" w:rsidRDefault="00E013C3" w:rsidP="00E013C3">
      <w:pPr>
        <w:numPr>
          <w:ilvl w:val="0"/>
          <w:numId w:val="10"/>
        </w:numPr>
        <w:spacing w:line="480" w:lineRule="auto"/>
        <w:rPr>
          <w:rFonts w:ascii="Times New Roman" w:hAnsi="Times New Roman" w:cs="Times New Roman"/>
        </w:rPr>
      </w:pPr>
      <w:r w:rsidRPr="002F2737">
        <w:rPr>
          <w:rFonts w:ascii="Times New Roman" w:hAnsi="Times New Roman" w:cs="Times New Roman"/>
        </w:rPr>
        <w:t>Network security</w:t>
      </w:r>
    </w:p>
    <w:p w14:paraId="5399BA4E" w14:textId="77777777" w:rsidR="00E013C3" w:rsidRPr="002F2737" w:rsidRDefault="00E013C3" w:rsidP="00E013C3">
      <w:pPr>
        <w:numPr>
          <w:ilvl w:val="0"/>
          <w:numId w:val="10"/>
        </w:numPr>
        <w:spacing w:line="480" w:lineRule="auto"/>
        <w:rPr>
          <w:rFonts w:ascii="Times New Roman" w:hAnsi="Times New Roman" w:cs="Times New Roman"/>
        </w:rPr>
      </w:pPr>
      <w:r w:rsidRPr="002F2737">
        <w:rPr>
          <w:rFonts w:ascii="Times New Roman" w:hAnsi="Times New Roman" w:cs="Times New Roman"/>
        </w:rPr>
        <w:t>Application security</w:t>
      </w:r>
    </w:p>
    <w:p w14:paraId="4B8D2B3C" w14:textId="77777777" w:rsidR="00E013C3" w:rsidRPr="002F2737" w:rsidRDefault="00E013C3" w:rsidP="00E013C3">
      <w:pPr>
        <w:numPr>
          <w:ilvl w:val="0"/>
          <w:numId w:val="10"/>
        </w:numPr>
        <w:spacing w:line="480" w:lineRule="auto"/>
        <w:rPr>
          <w:rFonts w:ascii="Times New Roman" w:hAnsi="Times New Roman" w:cs="Times New Roman"/>
        </w:rPr>
      </w:pPr>
      <w:r w:rsidRPr="002F2737">
        <w:rPr>
          <w:rFonts w:ascii="Times New Roman" w:hAnsi="Times New Roman" w:cs="Times New Roman"/>
        </w:rPr>
        <w:t>Data protection measures</w:t>
      </w:r>
    </w:p>
    <w:p w14:paraId="01C08207" w14:textId="77777777" w:rsidR="00E013C3" w:rsidRPr="002F2737" w:rsidRDefault="00E013C3" w:rsidP="00E013C3">
      <w:pPr>
        <w:spacing w:line="480" w:lineRule="auto"/>
        <w:rPr>
          <w:rFonts w:ascii="Times New Roman" w:hAnsi="Times New Roman" w:cs="Times New Roman"/>
        </w:rPr>
      </w:pPr>
      <w:r w:rsidRPr="002F2737">
        <w:rPr>
          <w:rFonts w:ascii="Times New Roman" w:hAnsi="Times New Roman" w:cs="Times New Roman"/>
          <w:b/>
          <w:bCs/>
        </w:rPr>
        <w:t>Conclusion</w:t>
      </w:r>
      <w:r w:rsidRPr="002F2737">
        <w:rPr>
          <w:rFonts w:ascii="Times New Roman" w:hAnsi="Times New Roman" w:cs="Times New Roman"/>
        </w:rPr>
        <w:t xml:space="preserve"> The Capital One breach demonstrates the critical importance of implementing comprehensive security measures across all organizational infrastructure layers. It particularly highlights the need for proper cloud security configurations and regular security audits. Through proper implementation of Authentication, Authorization, Accounting, and Defense in Depth strategies, similar breaches can be prevented in the future.</w:t>
      </w:r>
    </w:p>
    <w:p w14:paraId="5149093A" w14:textId="77777777" w:rsidR="00E013C3" w:rsidRPr="002F2737" w:rsidRDefault="00E013C3" w:rsidP="00E013C3">
      <w:pPr>
        <w:spacing w:line="480" w:lineRule="auto"/>
        <w:rPr>
          <w:rFonts w:ascii="Times New Roman" w:hAnsi="Times New Roman" w:cs="Times New Roman"/>
        </w:rPr>
      </w:pPr>
      <w:r w:rsidRPr="002F2737">
        <w:rPr>
          <w:rFonts w:ascii="Times New Roman" w:hAnsi="Times New Roman" w:cs="Times New Roman"/>
          <w:b/>
          <w:bCs/>
        </w:rPr>
        <w:t>References</w:t>
      </w:r>
    </w:p>
    <w:p w14:paraId="79F3E93C" w14:textId="77777777" w:rsidR="00E013C3" w:rsidRPr="002F2737" w:rsidRDefault="00E013C3" w:rsidP="00E013C3">
      <w:pPr>
        <w:numPr>
          <w:ilvl w:val="0"/>
          <w:numId w:val="11"/>
        </w:numPr>
        <w:spacing w:line="480" w:lineRule="auto"/>
        <w:rPr>
          <w:rFonts w:ascii="Times New Roman" w:hAnsi="Times New Roman" w:cs="Times New Roman"/>
        </w:rPr>
      </w:pPr>
      <w:r w:rsidRPr="002F2737">
        <w:rPr>
          <w:rFonts w:ascii="Times New Roman" w:hAnsi="Times New Roman" w:cs="Times New Roman"/>
        </w:rPr>
        <w:t>Chandrasekhar, S. (2023, February 20). Capital One data breach 2019: What you need to know. Spanning. https://spanning.com/blog/capital-one-data-breach/</w:t>
      </w:r>
    </w:p>
    <w:p w14:paraId="1D479A9C" w14:textId="77777777" w:rsidR="00E013C3" w:rsidRPr="002F2737" w:rsidRDefault="00E013C3" w:rsidP="00E013C3">
      <w:pPr>
        <w:numPr>
          <w:ilvl w:val="0"/>
          <w:numId w:val="11"/>
        </w:numPr>
        <w:spacing w:line="480" w:lineRule="auto"/>
        <w:rPr>
          <w:rFonts w:ascii="Times New Roman" w:hAnsi="Times New Roman" w:cs="Times New Roman"/>
        </w:rPr>
      </w:pPr>
      <w:r w:rsidRPr="002F2737">
        <w:rPr>
          <w:rFonts w:ascii="Times New Roman" w:hAnsi="Times New Roman" w:cs="Times New Roman"/>
        </w:rPr>
        <w:t>Irwin, L. (2020, August 3). Capital One data breach: What happened and what's next? IT Governance. https://www.itgovernance.co.uk/blog/capital-one-data-breach-what-happened-and-whats-next</w:t>
      </w:r>
    </w:p>
    <w:p w14:paraId="5F03173B" w14:textId="77777777" w:rsidR="00E013C3" w:rsidRPr="002F2737" w:rsidRDefault="00E013C3" w:rsidP="00E013C3">
      <w:pPr>
        <w:numPr>
          <w:ilvl w:val="0"/>
          <w:numId w:val="11"/>
        </w:numPr>
        <w:spacing w:line="480" w:lineRule="auto"/>
        <w:rPr>
          <w:rFonts w:ascii="Times New Roman" w:hAnsi="Times New Roman" w:cs="Times New Roman"/>
        </w:rPr>
      </w:pPr>
      <w:r w:rsidRPr="002F2737">
        <w:rPr>
          <w:rFonts w:ascii="Times New Roman" w:hAnsi="Times New Roman" w:cs="Times New Roman"/>
        </w:rPr>
        <w:t>Schwartz, M. J. (2022, June 6). Capital One: Where did the bank's cybersecurity go wrong? Bank Info Security. https://www.bankinfosecurity.com/capital-one-where-did-banks-cybersecurity-go-wrong-a-19235</w:t>
      </w:r>
    </w:p>
    <w:p w14:paraId="149F13FE" w14:textId="77777777" w:rsidR="00E013C3" w:rsidRPr="002F2737" w:rsidRDefault="00E013C3" w:rsidP="00E013C3">
      <w:pPr>
        <w:numPr>
          <w:ilvl w:val="0"/>
          <w:numId w:val="11"/>
        </w:numPr>
        <w:spacing w:line="480" w:lineRule="auto"/>
        <w:rPr>
          <w:rFonts w:ascii="Times New Roman" w:hAnsi="Times New Roman" w:cs="Times New Roman"/>
        </w:rPr>
      </w:pPr>
      <w:r w:rsidRPr="002F2737">
        <w:rPr>
          <w:rFonts w:ascii="Times New Roman" w:hAnsi="Times New Roman" w:cs="Times New Roman"/>
        </w:rPr>
        <w:t xml:space="preserve">U.S. Department of Justice. (2019, July 29). Seattle tech worker arrested for data theft involving large financial services company. </w:t>
      </w:r>
      <w:hyperlink r:id="rId5" w:history="1">
        <w:r w:rsidRPr="002F2737">
          <w:rPr>
            <w:rStyle w:val="Hyperlink"/>
            <w:rFonts w:ascii="Times New Roman" w:hAnsi="Times New Roman" w:cs="Times New Roman"/>
          </w:rPr>
          <w:t>https://www.justice.gov/usao-</w:t>
        </w:r>
        <w:r w:rsidRPr="002F2737">
          <w:rPr>
            <w:rStyle w:val="Hyperlink"/>
            <w:rFonts w:ascii="Times New Roman" w:hAnsi="Times New Roman" w:cs="Times New Roman"/>
          </w:rPr>
          <w:lastRenderedPageBreak/>
          <w:t>wdwa/pr/seattle-tech-worker-arrested-data-theft-involving-large-financial-services-company</w:t>
        </w:r>
      </w:hyperlink>
    </w:p>
    <w:p w14:paraId="35CEBDC8" w14:textId="77777777" w:rsidR="00E013C3" w:rsidRPr="002F2737" w:rsidRDefault="00E013C3" w:rsidP="00E013C3">
      <w:pPr>
        <w:numPr>
          <w:ilvl w:val="0"/>
          <w:numId w:val="11"/>
        </w:numPr>
        <w:spacing w:line="480" w:lineRule="auto"/>
        <w:rPr>
          <w:rFonts w:ascii="Times New Roman" w:hAnsi="Times New Roman" w:cs="Times New Roman"/>
        </w:rPr>
      </w:pPr>
      <w:r w:rsidRPr="002F2737">
        <w:rPr>
          <w:rFonts w:ascii="Times New Roman" w:hAnsi="Times New Roman" w:cs="Times New Roman"/>
        </w:rPr>
        <w:t>Whittaker, Z. (2019, July 30). Capital One breach also hit other major companies, say researchers. TechCrunch. https://techcrunch.com/2019/07/30/capital-one-breach-proxy-service/</w:t>
      </w:r>
    </w:p>
    <w:p w14:paraId="57537892" w14:textId="77777777" w:rsidR="00E013C3" w:rsidRPr="002F2737" w:rsidRDefault="00E013C3" w:rsidP="00E013C3">
      <w:pPr>
        <w:spacing w:line="480" w:lineRule="auto"/>
        <w:rPr>
          <w:rFonts w:ascii="Times New Roman" w:hAnsi="Times New Roman" w:cs="Times New Roman"/>
        </w:rPr>
      </w:pPr>
    </w:p>
    <w:p w14:paraId="1D38D64B" w14:textId="77777777" w:rsidR="00E013C3" w:rsidRDefault="00E013C3"/>
    <w:sectPr w:rsidR="00E0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95295"/>
    <w:multiLevelType w:val="multilevel"/>
    <w:tmpl w:val="BFC6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05D50"/>
    <w:multiLevelType w:val="multilevel"/>
    <w:tmpl w:val="04BC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A041D"/>
    <w:multiLevelType w:val="multilevel"/>
    <w:tmpl w:val="E422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D6405"/>
    <w:multiLevelType w:val="multilevel"/>
    <w:tmpl w:val="D96C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B0A9B"/>
    <w:multiLevelType w:val="multilevel"/>
    <w:tmpl w:val="3A0A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11C39"/>
    <w:multiLevelType w:val="multilevel"/>
    <w:tmpl w:val="E7F2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D4889"/>
    <w:multiLevelType w:val="multilevel"/>
    <w:tmpl w:val="F6DE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756FE9"/>
    <w:multiLevelType w:val="multilevel"/>
    <w:tmpl w:val="28166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2B6CFB"/>
    <w:multiLevelType w:val="multilevel"/>
    <w:tmpl w:val="6AF6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B2134C"/>
    <w:multiLevelType w:val="multilevel"/>
    <w:tmpl w:val="FF9A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162A3"/>
    <w:multiLevelType w:val="multilevel"/>
    <w:tmpl w:val="B450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0893184">
    <w:abstractNumId w:val="3"/>
  </w:num>
  <w:num w:numId="2" w16cid:durableId="1548682088">
    <w:abstractNumId w:val="8"/>
  </w:num>
  <w:num w:numId="3" w16cid:durableId="1085958891">
    <w:abstractNumId w:val="7"/>
  </w:num>
  <w:num w:numId="4" w16cid:durableId="2087143218">
    <w:abstractNumId w:val="1"/>
  </w:num>
  <w:num w:numId="5" w16cid:durableId="1400514445">
    <w:abstractNumId w:val="0"/>
  </w:num>
  <w:num w:numId="6" w16cid:durableId="1827356333">
    <w:abstractNumId w:val="10"/>
  </w:num>
  <w:num w:numId="7" w16cid:durableId="1161460921">
    <w:abstractNumId w:val="4"/>
  </w:num>
  <w:num w:numId="8" w16cid:durableId="2045865190">
    <w:abstractNumId w:val="2"/>
  </w:num>
  <w:num w:numId="9" w16cid:durableId="667757569">
    <w:abstractNumId w:val="9"/>
  </w:num>
  <w:num w:numId="10" w16cid:durableId="2069573573">
    <w:abstractNumId w:val="6"/>
  </w:num>
  <w:num w:numId="11" w16cid:durableId="14071910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C3"/>
    <w:rsid w:val="008A2478"/>
    <w:rsid w:val="00AE6090"/>
    <w:rsid w:val="00E013C3"/>
    <w:rsid w:val="00E06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A3A8"/>
  <w15:chartTrackingRefBased/>
  <w15:docId w15:val="{31B85231-9C8E-4E75-9B5A-3F7F0E9D0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3C3"/>
  </w:style>
  <w:style w:type="paragraph" w:styleId="Heading1">
    <w:name w:val="heading 1"/>
    <w:basedOn w:val="Normal"/>
    <w:next w:val="Normal"/>
    <w:link w:val="Heading1Char"/>
    <w:uiPriority w:val="9"/>
    <w:qFormat/>
    <w:rsid w:val="00E013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3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3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3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3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3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3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3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3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3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3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3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3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3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3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3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3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3C3"/>
    <w:rPr>
      <w:rFonts w:eastAsiaTheme="majorEastAsia" w:cstheme="majorBidi"/>
      <w:color w:val="272727" w:themeColor="text1" w:themeTint="D8"/>
    </w:rPr>
  </w:style>
  <w:style w:type="paragraph" w:styleId="Title">
    <w:name w:val="Title"/>
    <w:basedOn w:val="Normal"/>
    <w:next w:val="Normal"/>
    <w:link w:val="TitleChar"/>
    <w:uiPriority w:val="10"/>
    <w:qFormat/>
    <w:rsid w:val="00E013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3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3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3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3C3"/>
    <w:pPr>
      <w:spacing w:before="160"/>
      <w:jc w:val="center"/>
    </w:pPr>
    <w:rPr>
      <w:i/>
      <w:iCs/>
      <w:color w:val="404040" w:themeColor="text1" w:themeTint="BF"/>
    </w:rPr>
  </w:style>
  <w:style w:type="character" w:customStyle="1" w:styleId="QuoteChar">
    <w:name w:val="Quote Char"/>
    <w:basedOn w:val="DefaultParagraphFont"/>
    <w:link w:val="Quote"/>
    <w:uiPriority w:val="29"/>
    <w:rsid w:val="00E013C3"/>
    <w:rPr>
      <w:i/>
      <w:iCs/>
      <w:color w:val="404040" w:themeColor="text1" w:themeTint="BF"/>
    </w:rPr>
  </w:style>
  <w:style w:type="paragraph" w:styleId="ListParagraph">
    <w:name w:val="List Paragraph"/>
    <w:basedOn w:val="Normal"/>
    <w:uiPriority w:val="34"/>
    <w:qFormat/>
    <w:rsid w:val="00E013C3"/>
    <w:pPr>
      <w:ind w:left="720"/>
      <w:contextualSpacing/>
    </w:pPr>
  </w:style>
  <w:style w:type="character" w:styleId="IntenseEmphasis">
    <w:name w:val="Intense Emphasis"/>
    <w:basedOn w:val="DefaultParagraphFont"/>
    <w:uiPriority w:val="21"/>
    <w:qFormat/>
    <w:rsid w:val="00E013C3"/>
    <w:rPr>
      <w:i/>
      <w:iCs/>
      <w:color w:val="0F4761" w:themeColor="accent1" w:themeShade="BF"/>
    </w:rPr>
  </w:style>
  <w:style w:type="paragraph" w:styleId="IntenseQuote">
    <w:name w:val="Intense Quote"/>
    <w:basedOn w:val="Normal"/>
    <w:next w:val="Normal"/>
    <w:link w:val="IntenseQuoteChar"/>
    <w:uiPriority w:val="30"/>
    <w:qFormat/>
    <w:rsid w:val="00E013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3C3"/>
    <w:rPr>
      <w:i/>
      <w:iCs/>
      <w:color w:val="0F4761" w:themeColor="accent1" w:themeShade="BF"/>
    </w:rPr>
  </w:style>
  <w:style w:type="character" w:styleId="IntenseReference">
    <w:name w:val="Intense Reference"/>
    <w:basedOn w:val="DefaultParagraphFont"/>
    <w:uiPriority w:val="32"/>
    <w:qFormat/>
    <w:rsid w:val="00E013C3"/>
    <w:rPr>
      <w:b/>
      <w:bCs/>
      <w:smallCaps/>
      <w:color w:val="0F4761" w:themeColor="accent1" w:themeShade="BF"/>
      <w:spacing w:val="5"/>
    </w:rPr>
  </w:style>
  <w:style w:type="character" w:styleId="Hyperlink">
    <w:name w:val="Hyperlink"/>
    <w:basedOn w:val="DefaultParagraphFont"/>
    <w:uiPriority w:val="99"/>
    <w:unhideWhenUsed/>
    <w:rsid w:val="00E013C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ustice.gov/usao-wdwa/pr/seattle-tech-worker-arrested-data-theft-involving-large-financial-services-compan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2</cp:revision>
  <dcterms:created xsi:type="dcterms:W3CDTF">2024-10-27T19:57:00Z</dcterms:created>
  <dcterms:modified xsi:type="dcterms:W3CDTF">2024-10-27T19:57:00Z</dcterms:modified>
</cp:coreProperties>
</file>