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BE9CC" w14:textId="645B409C" w:rsidR="000F4647" w:rsidRDefault="00E2304F">
      <w:proofErr w:type="spellStart"/>
      <w:r>
        <w:rPr>
          <w:rFonts w:ascii="Times" w:hAnsi="Times" w:cs="Times"/>
          <w:b/>
          <w:bCs/>
          <w:color w:val="222222"/>
          <w:sz w:val="20"/>
          <w:szCs w:val="20"/>
        </w:rPr>
        <w:t>Lari</w:t>
      </w:r>
      <w:proofErr w:type="spellEnd"/>
      <w:r>
        <w:rPr>
          <w:rFonts w:ascii="Times" w:hAnsi="Times" w:cs="Times"/>
          <w:b/>
          <w:bCs/>
          <w:color w:val="222222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b/>
          <w:bCs/>
          <w:color w:val="222222"/>
          <w:sz w:val="20"/>
          <w:szCs w:val="20"/>
        </w:rPr>
        <w:t>jarak</w:t>
      </w:r>
      <w:proofErr w:type="spellEnd"/>
      <w:r>
        <w:rPr>
          <w:rFonts w:ascii="Times" w:hAnsi="Times" w:cs="Times"/>
          <w:b/>
          <w:bCs/>
          <w:color w:val="222222"/>
          <w:sz w:val="20"/>
          <w:szCs w:val="20"/>
        </w:rPr>
        <w:t xml:space="preserve"> </w:t>
      </w:r>
      <w:proofErr w:type="spellStart"/>
      <w:r>
        <w:rPr>
          <w:rFonts w:ascii="Times" w:hAnsi="Times" w:cs="Times"/>
          <w:b/>
          <w:bCs/>
          <w:color w:val="222222"/>
          <w:sz w:val="20"/>
          <w:szCs w:val="20"/>
        </w:rPr>
        <w:t>pendek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adalah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lari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menempuh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jarak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antara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50 m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sampai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dengan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jarak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400 m. Oleh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karena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itu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faktor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utama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menentukan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lari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jarak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pendek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adalah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kecepatan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Kecepatan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dalam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lari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jarak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pendek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adalah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hasil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kontraksi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kuat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dan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cepat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dari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otot-otot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diubah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menjadi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gerakan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sangat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dibutuhkan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bagi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pelari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untuk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mendapatkan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kecepatan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tinggi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Lari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jarak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pendek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biasanya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>disebut</w:t>
      </w:r>
      <w:proofErr w:type="spellEnd"/>
      <w:r>
        <w:rPr>
          <w:rFonts w:ascii="Times" w:hAnsi="Times" w:cs="Times"/>
          <w:color w:val="222222"/>
          <w:sz w:val="20"/>
          <w:szCs w:val="20"/>
          <w:shd w:val="clear" w:color="auto" w:fill="FFFFFF"/>
        </w:rPr>
        <w:t xml:space="preserve"> sprint.</w:t>
      </w:r>
    </w:p>
    <w:sectPr w:rsidR="000F4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4F"/>
    <w:rsid w:val="000F4647"/>
    <w:rsid w:val="001E146D"/>
    <w:rsid w:val="00586960"/>
    <w:rsid w:val="007A78A1"/>
    <w:rsid w:val="00E2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0ADC"/>
  <w15:chartTrackingRefBased/>
  <w15:docId w15:val="{8B68CE02-C6E4-4DEA-A110-97C2E1DC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2020-11-16T03:04:00Z</dcterms:created>
  <dcterms:modified xsi:type="dcterms:W3CDTF">2020-11-16T03:05:00Z</dcterms:modified>
</cp:coreProperties>
</file>