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/>
        <w:jc w:val="center"/>
        <w:textAlignment w:val="auto"/>
        <w:outlineLvl w:val="9"/>
        <w:rPr>
          <w:rFonts w:hint="default" w:ascii="Segoe UI" w:hAnsi="Segoe UI" w:eastAsia="Helvetica" w:cs="Segoe UI"/>
          <w:sz w:val="36"/>
          <w:szCs w:val="18"/>
        </w:rPr>
      </w:pPr>
      <w:r>
        <w:rPr>
          <w:rFonts w:hint="default" w:ascii="Segoe UI" w:hAnsi="Segoe UI" w:eastAsia="Helvetica" w:cs="Segoe UI"/>
          <w:sz w:val="36"/>
          <w:szCs w:val="18"/>
        </w:rPr>
        <w:t>Project Crowbar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/>
        <w:jc w:val="both"/>
        <w:textAlignment w:val="auto"/>
        <w:outlineLvl w:val="9"/>
        <w:rPr>
          <w:rFonts w:hint="default" w:ascii="Segoe UI" w:hAnsi="Segoe UI" w:eastAsia="Helvetica-Bold" w:cs="Segoe UI"/>
          <w:b/>
          <w:sz w:val="28"/>
          <w:szCs w:val="18"/>
        </w:rPr>
      </w:pPr>
      <w:r>
        <w:rPr>
          <w:rFonts w:hint="default" w:ascii="Segoe UI" w:hAnsi="Segoe UI" w:eastAsia="Helvetica-Bold" w:cs="Segoe UI"/>
          <w:b/>
          <w:sz w:val="28"/>
          <w:szCs w:val="18"/>
        </w:rPr>
        <w:t>Concept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Segoe UI" w:hAnsi="Segoe UI" w:eastAsia="ArialMT" w:cs="Segoe UI"/>
          <w:sz w:val="22"/>
          <w:szCs w:val="18"/>
        </w:rPr>
      </w:pPr>
      <w:r>
        <w:rPr>
          <w:rFonts w:hint="default" w:ascii="Segoe UI" w:hAnsi="Segoe UI" w:eastAsia="Helvetica" w:cs="Segoe UI"/>
          <w:sz w:val="22"/>
          <w:szCs w:val="18"/>
        </w:rPr>
        <w:t>The broader purpose of this project is to create a framework for solutions relying on the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 xml:space="preserve"> </w:t>
      </w:r>
      <w:r>
        <w:rPr>
          <w:rFonts w:hint="default" w:ascii="Segoe UI" w:hAnsi="Segoe UI" w:eastAsia="Helvetica" w:cs="Segoe UI"/>
          <w:sz w:val="22"/>
          <w:szCs w:val="18"/>
        </w:rPr>
        <w:t>collection and interpretation of statistical data, rendering them particularly vulnerable to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 xml:space="preserve"> </w:t>
      </w:r>
      <w:r>
        <w:rPr>
          <w:rFonts w:hint="default" w:ascii="Segoe UI" w:hAnsi="Segoe UI" w:eastAsia="Helvetica" w:cs="Segoe UI"/>
          <w:sz w:val="22"/>
          <w:szCs w:val="18"/>
        </w:rPr>
        <w:t>issues of ambiguity. In this project, we propose a contest based on a statistical test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 xml:space="preserve"> </w:t>
      </w:r>
      <w:r>
        <w:rPr>
          <w:rFonts w:hint="default" w:ascii="Segoe UI" w:hAnsi="Segoe UI" w:eastAsia="Helvetica" w:cs="Segoe UI"/>
          <w:sz w:val="22"/>
          <w:szCs w:val="18"/>
        </w:rPr>
        <w:t>where data entry and interpretation of the results is facilitated by consensus tools such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 xml:space="preserve"> </w:t>
      </w:r>
      <w:r>
        <w:rPr>
          <w:rFonts w:hint="default" w:ascii="Segoe UI" w:hAnsi="Segoe UI" w:eastAsia="Helvetica" w:cs="Segoe UI"/>
          <w:sz w:val="22"/>
          <w:szCs w:val="18"/>
        </w:rPr>
        <w:t>as blockchain and smart contracts. This means that the formalized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 xml:space="preserve"> </w:t>
      </w:r>
      <w:r>
        <w:rPr>
          <w:rFonts w:hint="default" w:ascii="Segoe UI" w:hAnsi="Segoe UI" w:eastAsia="Helvetica" w:cs="Segoe UI"/>
          <w:sz w:val="22"/>
          <w:szCs w:val="18"/>
        </w:rPr>
        <w:t>outcome of the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 xml:space="preserve"> </w:t>
      </w:r>
      <w:r>
        <w:rPr>
          <w:rFonts w:hint="default" w:ascii="Segoe UI" w:hAnsi="Segoe UI" w:eastAsia="Helvetica" w:cs="Segoe UI"/>
          <w:sz w:val="22"/>
          <w:szCs w:val="18"/>
        </w:rPr>
        <w:t>contest can be supplied via oracle-like plugins to various aggregation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 xml:space="preserve"> </w:t>
      </w:r>
      <w:r>
        <w:rPr>
          <w:rFonts w:hint="default" w:ascii="Segoe UI" w:hAnsi="Segoe UI" w:eastAsia="Helvetica" w:cs="Segoe UI"/>
          <w:sz w:val="22"/>
          <w:szCs w:val="18"/>
        </w:rPr>
        <w:t>tools, such as prediction markets. The unambiguous data interpretation would be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 xml:space="preserve"> </w:t>
      </w:r>
      <w:r>
        <w:rPr>
          <w:rFonts w:hint="default" w:ascii="Segoe UI" w:hAnsi="Segoe UI" w:eastAsia="Helvetica" w:cs="Segoe UI"/>
          <w:sz w:val="22"/>
          <w:szCs w:val="18"/>
        </w:rPr>
        <w:t>ensured by a formalized resolver smart contract, determined and built in consensus and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 xml:space="preserve"> </w:t>
      </w:r>
      <w:r>
        <w:rPr>
          <w:rFonts w:hint="default" w:ascii="Segoe UI" w:hAnsi="Segoe UI" w:eastAsia="Helvetica" w:cs="Segoe UI"/>
          <w:sz w:val="22"/>
          <w:szCs w:val="18"/>
        </w:rPr>
        <w:t>p</w:t>
      </w:r>
      <w:r>
        <w:rPr>
          <w:rFonts w:hint="default" w:ascii="Segoe UI" w:hAnsi="Segoe UI" w:eastAsia="ArialMT" w:cs="Segoe UI"/>
          <w:sz w:val="22"/>
          <w:szCs w:val="18"/>
        </w:rPr>
        <w:t xml:space="preserve">eer-reviewed by </w:t>
      </w:r>
      <w:r>
        <w:rPr>
          <w:rFonts w:hint="default" w:ascii="Segoe UI" w:hAnsi="Segoe UI" w:eastAsia="ArialMT" w:cs="Segoe UI"/>
          <w:sz w:val="22"/>
          <w:szCs w:val="18"/>
          <w:lang w:val="en-US"/>
        </w:rPr>
        <w:t xml:space="preserve">a board </w:t>
      </w:r>
      <w:r>
        <w:rPr>
          <w:rFonts w:hint="default" w:ascii="Segoe UI" w:hAnsi="Segoe UI" w:eastAsia="ArialMT" w:cs="Segoe UI"/>
          <w:sz w:val="22"/>
          <w:szCs w:val="18"/>
        </w:rPr>
        <w:t xml:space="preserve">of </w:t>
      </w:r>
      <w:r>
        <w:rPr>
          <w:rFonts w:hint="default" w:ascii="Segoe UI" w:hAnsi="Segoe UI" w:eastAsia="ArialMT" w:cs="Segoe UI"/>
          <w:sz w:val="22"/>
          <w:szCs w:val="18"/>
          <w:lang w:val="en-US"/>
        </w:rPr>
        <w:t xml:space="preserve">academic </w:t>
      </w:r>
      <w:r>
        <w:rPr>
          <w:rFonts w:hint="default" w:ascii="Segoe UI" w:hAnsi="Segoe UI" w:eastAsia="ArialMT" w:cs="Segoe UI"/>
          <w:sz w:val="22"/>
          <w:szCs w:val="18"/>
        </w:rPr>
        <w:t>participants with opposing views</w:t>
      </w:r>
      <w:r>
        <w:rPr>
          <w:rFonts w:hint="default" w:ascii="Segoe UI" w:hAnsi="Segoe UI" w:eastAsia="ArialMT" w:cs="Segoe UI"/>
          <w:sz w:val="22"/>
          <w:szCs w:val="18"/>
          <w:lang w:val="en-US"/>
        </w:rPr>
        <w:t>. The test then will be performed by incentivized community</w:t>
      </w:r>
      <w:r>
        <w:rPr>
          <w:rFonts w:hint="default" w:ascii="Segoe UI" w:hAnsi="Segoe UI" w:eastAsia="ArialMT" w:cs="Segoe UI"/>
          <w:sz w:val="22"/>
          <w:szCs w:val="18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Segoe UI" w:hAnsi="Segoe UI" w:eastAsia="ArialMT" w:cs="Segoe UI"/>
          <w:sz w:val="22"/>
          <w:szCs w:val="18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/>
        <w:jc w:val="both"/>
        <w:textAlignment w:val="auto"/>
        <w:outlineLvl w:val="9"/>
        <w:rPr>
          <w:rFonts w:hint="default" w:ascii="Segoe UI" w:hAnsi="Segoe UI" w:eastAsia="Arial-BoldMT" w:cs="Segoe UI"/>
          <w:b/>
          <w:sz w:val="28"/>
          <w:szCs w:val="18"/>
        </w:rPr>
      </w:pPr>
      <w:r>
        <w:rPr>
          <w:rFonts w:hint="default" w:ascii="Segoe UI" w:hAnsi="Segoe UI" w:eastAsia="Arial-BoldMT" w:cs="Segoe UI"/>
          <w:b/>
          <w:sz w:val="28"/>
          <w:szCs w:val="18"/>
        </w:rPr>
        <w:t>Proposed Test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Segoe UI" w:hAnsi="Segoe UI" w:eastAsia="Helvetica" w:cs="Segoe UI"/>
          <w:sz w:val="22"/>
          <w:szCs w:val="18"/>
          <w:lang w:val="en-US"/>
        </w:rPr>
      </w:pPr>
      <w:r>
        <w:rPr>
          <w:rFonts w:hint="default" w:ascii="Segoe UI" w:hAnsi="Segoe UI" w:eastAsia="Helvetica" w:cs="Segoe UI"/>
          <w:sz w:val="22"/>
          <w:szCs w:val="18"/>
        </w:rPr>
        <w:t>We propose to test the weak form (WF) of Efficien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>t Market</w:t>
      </w:r>
      <w:r>
        <w:rPr>
          <w:rFonts w:hint="default" w:ascii="Segoe UI" w:hAnsi="Segoe UI" w:eastAsia="Helvetica" w:cs="Segoe UI"/>
          <w:sz w:val="22"/>
          <w:szCs w:val="18"/>
        </w:rPr>
        <w:t xml:space="preserve"> Hypothesis (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>EMH</w:t>
      </w:r>
      <w:r>
        <w:rPr>
          <w:rFonts w:hint="default" w:ascii="Segoe UI" w:hAnsi="Segoe UI" w:eastAsia="Helvetica" w:cs="Segoe UI"/>
          <w:sz w:val="22"/>
          <w:szCs w:val="18"/>
        </w:rPr>
        <w:t>) which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 xml:space="preserve"> </w:t>
      </w:r>
      <w:r>
        <w:rPr>
          <w:rFonts w:hint="default" w:ascii="Segoe UI" w:hAnsi="Segoe UI" w:eastAsia="Helvetica" w:cs="Segoe UI"/>
          <w:sz w:val="22"/>
          <w:szCs w:val="18"/>
        </w:rPr>
        <w:t>asserts that future prices are random and not influenced by past events.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Segoe UI" w:hAnsi="Segoe UI" w:eastAsia="Helvetica" w:cs="Segoe UI"/>
          <w:sz w:val="22"/>
          <w:szCs w:val="18"/>
        </w:rPr>
      </w:pPr>
      <w:r>
        <w:rPr>
          <w:rFonts w:hint="default" w:ascii="Segoe UI" w:hAnsi="Segoe UI" w:eastAsia="Helvetica" w:cs="Segoe UI"/>
          <w:sz w:val="22"/>
          <w:szCs w:val="18"/>
        </w:rPr>
        <w:t>Advocates of weak form efficiency believe all current information is reflected in stock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 xml:space="preserve"> </w:t>
      </w:r>
      <w:r>
        <w:rPr>
          <w:rFonts w:hint="default" w:ascii="Segoe UI" w:hAnsi="Segoe UI" w:eastAsia="Helvetica" w:cs="Segoe UI"/>
          <w:sz w:val="22"/>
          <w:szCs w:val="18"/>
        </w:rPr>
        <w:t>prices and past information has no bearing on current market prices.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 xml:space="preserve"> </w:t>
      </w:r>
      <w:r>
        <w:rPr>
          <w:rFonts w:hint="default" w:ascii="Segoe UI" w:hAnsi="Segoe UI" w:eastAsia="Helvetica" w:cs="Segoe UI"/>
          <w:sz w:val="22"/>
          <w:szCs w:val="18"/>
        </w:rPr>
        <w:t>Past tests of this theory have shown mixed or ambiguous results, with findings of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 xml:space="preserve"> </w:t>
      </w:r>
      <w:r>
        <w:rPr>
          <w:rFonts w:hint="default" w:ascii="Segoe UI" w:hAnsi="Segoe UI" w:eastAsia="Helvetica" w:cs="Segoe UI"/>
          <w:sz w:val="22"/>
          <w:szCs w:val="18"/>
        </w:rPr>
        <w:t xml:space="preserve">predictability of historical data deemed 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 xml:space="preserve">unexploitable </w:t>
      </w:r>
      <w:r>
        <w:rPr>
          <w:rFonts w:hint="default" w:ascii="Segoe UI" w:hAnsi="Segoe UI" w:eastAsia="Helvetica" w:cs="Segoe UI"/>
          <w:sz w:val="22"/>
          <w:szCs w:val="18"/>
        </w:rPr>
        <w:t>when transaction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>/management fees</w:t>
      </w:r>
      <w:r>
        <w:rPr>
          <w:rFonts w:hint="default" w:ascii="Segoe UI" w:hAnsi="Segoe UI" w:eastAsia="Helvetica" w:cs="Segoe UI"/>
          <w:sz w:val="22"/>
          <w:szCs w:val="18"/>
        </w:rPr>
        <w:t xml:space="preserve"> were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 xml:space="preserve"> </w:t>
      </w:r>
      <w:r>
        <w:rPr>
          <w:rFonts w:hint="default" w:ascii="Segoe UI" w:hAnsi="Segoe UI" w:eastAsia="Helvetica" w:cs="Segoe UI"/>
          <w:sz w:val="22"/>
          <w:szCs w:val="18"/>
        </w:rPr>
        <w:t xml:space="preserve">applied, to reports of 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>in</w:t>
      </w:r>
      <w:r>
        <w:rPr>
          <w:rFonts w:hint="default" w:ascii="Segoe UI" w:hAnsi="Segoe UI" w:eastAsia="Helvetica" w:cs="Segoe UI"/>
          <w:sz w:val="22"/>
          <w:szCs w:val="18"/>
        </w:rPr>
        <w:t>efficiencies in emerging markets. All tests were however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 xml:space="preserve"> </w:t>
      </w:r>
      <w:r>
        <w:rPr>
          <w:rFonts w:hint="default" w:ascii="Segoe UI" w:hAnsi="Segoe UI" w:eastAsia="Helvetica" w:cs="Segoe UI"/>
          <w:sz w:val="22"/>
          <w:szCs w:val="18"/>
        </w:rPr>
        <w:t>conducted on old assets classes. With the invention of cryptocurrencies, relatively high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 xml:space="preserve"> </w:t>
      </w:r>
      <w:r>
        <w:rPr>
          <w:rFonts w:hint="default" w:ascii="Segoe UI" w:hAnsi="Segoe UI" w:eastAsia="Helvetica" w:cs="Segoe UI"/>
          <w:sz w:val="22"/>
          <w:szCs w:val="18"/>
        </w:rPr>
        <w:t>liquidity pools with transaction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 xml:space="preserve"> </w:t>
      </w:r>
      <w:r>
        <w:rPr>
          <w:rFonts w:hint="default" w:ascii="Segoe UI" w:hAnsi="Segoe UI" w:eastAsia="Helvetica" w:cs="Segoe UI"/>
          <w:sz w:val="22"/>
          <w:szCs w:val="18"/>
        </w:rPr>
        <w:t>fees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 xml:space="preserve"> approaching zero</w:t>
      </w:r>
      <w:r>
        <w:rPr>
          <w:rFonts w:hint="default" w:ascii="Segoe UI" w:hAnsi="Segoe UI" w:eastAsia="Helvetica" w:cs="Segoe UI"/>
          <w:sz w:val="22"/>
          <w:szCs w:val="18"/>
        </w:rPr>
        <w:t xml:space="preserve"> became possible, thus making transaction cost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 xml:space="preserve"> </w:t>
      </w:r>
      <w:r>
        <w:rPr>
          <w:rFonts w:hint="default" w:ascii="Segoe UI" w:hAnsi="Segoe UI" w:eastAsia="Helvetica" w:cs="Segoe UI"/>
          <w:sz w:val="22"/>
          <w:szCs w:val="18"/>
        </w:rPr>
        <w:t xml:space="preserve">argument (one among the most frequent EMH-supporting arguments) for 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>un</w:t>
      </w:r>
      <w:r>
        <w:rPr>
          <w:rFonts w:hint="default" w:ascii="Segoe UI" w:hAnsi="Segoe UI" w:eastAsia="Helvetica" w:cs="Segoe UI"/>
          <w:sz w:val="22"/>
          <w:szCs w:val="18"/>
        </w:rPr>
        <w:t>exploitability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 xml:space="preserve"> </w:t>
      </w:r>
      <w:r>
        <w:rPr>
          <w:rFonts w:hint="default" w:ascii="Segoe UI" w:hAnsi="Segoe UI" w:eastAsia="Helvetica" w:cs="Segoe UI"/>
          <w:sz w:val="22"/>
          <w:szCs w:val="18"/>
        </w:rPr>
        <w:t>of historical data invalid. The now numerous automated trading contests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 xml:space="preserve"> </w:t>
      </w:r>
      <w:r>
        <w:rPr>
          <w:rFonts w:hint="default" w:ascii="Segoe UI" w:hAnsi="Segoe UI" w:eastAsia="Helvetica" w:cs="Segoe UI"/>
          <w:sz w:val="22"/>
          <w:szCs w:val="18"/>
        </w:rPr>
        <w:t>and championships reinforce the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 xml:space="preserve"> idea </w:t>
      </w:r>
      <w:r>
        <w:rPr>
          <w:rFonts w:hint="default" w:ascii="Segoe UI" w:hAnsi="Segoe UI" w:eastAsia="Helvetica" w:cs="Segoe UI"/>
          <w:sz w:val="22"/>
          <w:szCs w:val="18"/>
        </w:rPr>
        <w:t>that the exploitation of market inefficiency.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Segoe UI" w:hAnsi="Segoe UI" w:eastAsia="Helvetica" w:cs="Segoe UI"/>
          <w:sz w:val="22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/>
        <w:jc w:val="both"/>
        <w:textAlignment w:val="auto"/>
        <w:outlineLvl w:val="9"/>
        <w:rPr>
          <w:rFonts w:hint="default" w:ascii="Segoe UI" w:hAnsi="Segoe UI" w:eastAsia="Helvetica" w:cs="Segoe UI"/>
          <w:sz w:val="22"/>
          <w:szCs w:val="18"/>
        </w:rPr>
      </w:pPr>
      <w:r>
        <w:rPr>
          <w:rFonts w:hint="default" w:ascii="Segoe UI" w:hAnsi="Segoe UI" w:eastAsia="Helvetica-Bold" w:cs="Segoe UI"/>
          <w:b/>
          <w:sz w:val="28"/>
          <w:szCs w:val="18"/>
        </w:rPr>
        <w:t>Mechanics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Segoe UI" w:hAnsi="Segoe UI" w:eastAsia="Helvetica" w:cs="Segoe UI"/>
          <w:sz w:val="22"/>
          <w:szCs w:val="18"/>
        </w:rPr>
      </w:pPr>
      <w:r>
        <w:rPr>
          <w:rFonts w:hint="default" w:ascii="Segoe UI" w:hAnsi="Segoe UI" w:eastAsia="Helvetica" w:cs="Segoe UI"/>
          <w:sz w:val="22"/>
          <w:szCs w:val="18"/>
        </w:rPr>
        <w:t>We propose a test of the WF of MEH using a bet between two groups with opposing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 xml:space="preserve"> </w:t>
      </w:r>
      <w:r>
        <w:rPr>
          <w:rFonts w:hint="default" w:ascii="Segoe UI" w:hAnsi="Segoe UI" w:eastAsia="Helvetica" w:cs="Segoe UI"/>
          <w:sz w:val="22"/>
          <w:szCs w:val="18"/>
        </w:rPr>
        <w:t>views. The first group is a group of skeptics; those betting against an any outcome other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 xml:space="preserve"> </w:t>
      </w:r>
      <w:r>
        <w:rPr>
          <w:rFonts w:hint="default" w:ascii="Segoe UI" w:hAnsi="Segoe UI" w:eastAsia="Helvetica" w:cs="Segoe UI"/>
          <w:sz w:val="22"/>
          <w:szCs w:val="18"/>
        </w:rPr>
        <w:t>than one consistent with randomness. The other is a group of proponents of successful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 xml:space="preserve"> </w:t>
      </w:r>
      <w:r>
        <w:rPr>
          <w:rFonts w:hint="default" w:ascii="Segoe UI" w:hAnsi="Segoe UI" w:eastAsia="Helvetica" w:cs="Segoe UI"/>
          <w:sz w:val="22"/>
          <w:szCs w:val="18"/>
        </w:rPr>
        <w:t>trading, divided into two sub-groups; adepts of manual and automated trading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 xml:space="preserve"> </w:t>
      </w:r>
      <w:r>
        <w:rPr>
          <w:rFonts w:hint="default" w:ascii="Segoe UI" w:hAnsi="Segoe UI" w:eastAsia="Helvetica" w:cs="Segoe UI"/>
          <w:sz w:val="22"/>
          <w:szCs w:val="18"/>
        </w:rPr>
        <w:t>respectively.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Segoe UI" w:hAnsi="Segoe UI" w:eastAsia="Helvetica" w:cs="Segoe UI"/>
          <w:sz w:val="22"/>
          <w:szCs w:val="18"/>
        </w:rPr>
      </w:pPr>
      <w:r>
        <w:rPr>
          <w:rFonts w:hint="default" w:ascii="Segoe UI" w:hAnsi="Segoe UI" w:eastAsia="Helvetica" w:cs="Segoe UI"/>
          <w:sz w:val="22"/>
          <w:szCs w:val="18"/>
        </w:rPr>
        <w:t>The group of skeptics will bet that the statistical data collected during the contest will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 xml:space="preserve"> </w:t>
      </w:r>
      <w:r>
        <w:rPr>
          <w:rFonts w:hint="default" w:ascii="Segoe UI" w:hAnsi="Segoe UI" w:eastAsia="Helvetica" w:cs="Segoe UI"/>
          <w:sz w:val="22"/>
          <w:szCs w:val="18"/>
        </w:rPr>
        <w:t>have a homogeneous distribution across all categories of participants of the opposite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 xml:space="preserve"> </w:t>
      </w:r>
      <w:r>
        <w:rPr>
          <w:rFonts w:hint="default" w:ascii="Segoe UI" w:hAnsi="Segoe UI" w:eastAsia="Helvetica" w:cs="Segoe UI"/>
          <w:sz w:val="22"/>
          <w:szCs w:val="18"/>
        </w:rPr>
        <w:t>camp. This is based on the premise that every trading group has same mean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 xml:space="preserve"> </w:t>
      </w:r>
      <w:r>
        <w:rPr>
          <w:rFonts w:hint="default" w:ascii="Segoe UI" w:hAnsi="Segoe UI" w:eastAsia="Helvetica" w:cs="Segoe UI"/>
          <w:sz w:val="22"/>
          <w:szCs w:val="18"/>
        </w:rPr>
        <w:t>performance regardless of their background and experience, thus proving market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 xml:space="preserve"> </w:t>
      </w:r>
      <w:r>
        <w:rPr>
          <w:rFonts w:hint="default" w:ascii="Segoe UI" w:hAnsi="Segoe UI" w:eastAsia="Helvetica" w:cs="Segoe UI"/>
          <w:sz w:val="22"/>
          <w:szCs w:val="18"/>
        </w:rPr>
        <w:t>efficiency. The other groups will bet on the assumption that their trading strategy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 xml:space="preserve"> </w:t>
      </w:r>
      <w:r>
        <w:rPr>
          <w:rFonts w:hint="default" w:ascii="Segoe UI" w:hAnsi="Segoe UI" w:eastAsia="Helvetica" w:cs="Segoe UI"/>
          <w:sz w:val="22"/>
          <w:szCs w:val="18"/>
        </w:rPr>
        <w:t>improves their chances of success beyond random chance.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Segoe UI" w:hAnsi="Segoe UI" w:eastAsia="Helvetica" w:cs="Segoe UI"/>
          <w:sz w:val="22"/>
          <w:szCs w:val="18"/>
        </w:rPr>
      </w:pPr>
      <w:r>
        <w:rPr>
          <w:rFonts w:hint="default" w:ascii="Segoe UI" w:hAnsi="Segoe UI" w:eastAsia="Helvetica" w:cs="Segoe UI"/>
          <w:sz w:val="22"/>
          <w:szCs w:val="18"/>
        </w:rPr>
        <w:t>All participating accounts can be surveyed to be fit into different categories based on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 xml:space="preserve"> </w:t>
      </w:r>
      <w:r>
        <w:rPr>
          <w:rFonts w:hint="default" w:ascii="Segoe UI" w:hAnsi="Segoe UI" w:eastAsia="Helvetica" w:cs="Segoe UI"/>
          <w:sz w:val="22"/>
          <w:szCs w:val="18"/>
        </w:rPr>
        <w:t>their personal information (such as age, sex, background etc), their trading strategies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 xml:space="preserve"> </w:t>
      </w:r>
      <w:r>
        <w:rPr>
          <w:rFonts w:hint="default" w:ascii="Segoe UI" w:hAnsi="Segoe UI" w:eastAsia="Helvetica" w:cs="Segoe UI"/>
          <w:sz w:val="22"/>
          <w:szCs w:val="18"/>
        </w:rPr>
        <w:t>and preferences. The validity and honesty of the survey can be enforced by processes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 xml:space="preserve"> </w:t>
      </w:r>
      <w:r>
        <w:rPr>
          <w:rFonts w:hint="default" w:ascii="Segoe UI" w:hAnsi="Segoe UI" w:eastAsia="Helvetica" w:cs="Segoe UI"/>
          <w:sz w:val="22"/>
          <w:szCs w:val="18"/>
        </w:rPr>
        <w:t>similar to KYC routines, with the quality of the survey evaluated based on statistical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 xml:space="preserve"> </w:t>
      </w:r>
      <w:r>
        <w:rPr>
          <w:rFonts w:hint="default" w:ascii="Segoe UI" w:hAnsi="Segoe UI" w:eastAsia="Helvetica" w:cs="Segoe UI"/>
          <w:sz w:val="22"/>
          <w:szCs w:val="18"/>
        </w:rPr>
        <w:t>findings from sociological research.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 xml:space="preserve"> </w:t>
      </w:r>
      <w:r>
        <w:rPr>
          <w:rFonts w:hint="default" w:ascii="Segoe UI" w:hAnsi="Segoe UI" w:eastAsia="Helvetica" w:cs="Segoe UI"/>
          <w:sz w:val="22"/>
          <w:szCs w:val="18"/>
        </w:rPr>
        <w:t xml:space="preserve">The collected data would be </w:t>
      </w:r>
      <w:r>
        <w:rPr>
          <w:rFonts w:hint="default" w:ascii="Segoe UI" w:hAnsi="Segoe UI" w:eastAsia="Helvetica-Oblique" w:cs="Segoe UI"/>
          <w:i/>
          <w:sz w:val="22"/>
          <w:szCs w:val="18"/>
        </w:rPr>
        <w:t xml:space="preserve">unambiguously 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>analyzed</w:t>
      </w:r>
      <w:r>
        <w:rPr>
          <w:rFonts w:hint="default" w:ascii="Segoe UI" w:hAnsi="Segoe UI" w:eastAsia="Helvetica" w:cs="Segoe UI"/>
          <w:sz w:val="22"/>
          <w:szCs w:val="18"/>
        </w:rPr>
        <w:t xml:space="preserve"> by an oracle-like smart contract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 xml:space="preserve"> </w:t>
      </w:r>
      <w:r>
        <w:rPr>
          <w:rFonts w:hint="default" w:ascii="Segoe UI" w:hAnsi="Segoe UI" w:eastAsia="Helvetica" w:cs="Segoe UI"/>
          <w:sz w:val="22"/>
          <w:szCs w:val="18"/>
        </w:rPr>
        <w:t>based on rules approved by a review board (made up of academics with different views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 xml:space="preserve"> </w:t>
      </w:r>
      <w:r>
        <w:rPr>
          <w:rFonts w:hint="default" w:ascii="Segoe UI" w:hAnsi="Segoe UI" w:eastAsia="Helvetica" w:cs="Segoe UI"/>
          <w:sz w:val="22"/>
          <w:szCs w:val="18"/>
        </w:rPr>
        <w:t>on the subject).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Segoe UI" w:hAnsi="Segoe UI" w:eastAsia="Helvetica" w:cs="Segoe UI"/>
          <w:sz w:val="22"/>
          <w:szCs w:val="18"/>
        </w:rPr>
      </w:pPr>
      <w:r>
        <w:rPr>
          <w:rFonts w:hint="default" w:ascii="Segoe UI" w:hAnsi="Segoe UI" w:eastAsia="Helvetica" w:cs="Segoe UI"/>
          <w:sz w:val="22"/>
          <w:szCs w:val="18"/>
        </w:rPr>
        <w:t>This trading contest will administered via a segregated human/software interface to a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 xml:space="preserve"> </w:t>
      </w:r>
      <w:r>
        <w:rPr>
          <w:rFonts w:hint="default" w:ascii="Segoe UI" w:hAnsi="Segoe UI" w:eastAsia="Helvetica" w:cs="Segoe UI"/>
          <w:sz w:val="22"/>
          <w:szCs w:val="18"/>
        </w:rPr>
        <w:t xml:space="preserve">smart contract with 3 parts: 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>I</w:t>
      </w:r>
      <w:r>
        <w:rPr>
          <w:rFonts w:hint="default" w:ascii="Segoe UI" w:hAnsi="Segoe UI" w:eastAsia="Helvetica" w:cs="Segoe UI"/>
          <w:sz w:val="22"/>
          <w:szCs w:val="18"/>
        </w:rPr>
        <w:t xml:space="preserve">) data collection, 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>II</w:t>
      </w:r>
      <w:r>
        <w:rPr>
          <w:rFonts w:hint="default" w:ascii="Segoe UI" w:hAnsi="Segoe UI" w:eastAsia="Helvetica" w:cs="Segoe UI"/>
          <w:sz w:val="22"/>
          <w:szCs w:val="18"/>
        </w:rPr>
        <w:t xml:space="preserve">) trading engine integration and 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>III</w:t>
      </w:r>
      <w:r>
        <w:rPr>
          <w:rFonts w:hint="default" w:ascii="Segoe UI" w:hAnsi="Segoe UI" w:eastAsia="Helvetica" w:cs="Segoe UI"/>
          <w:sz w:val="22"/>
          <w:szCs w:val="18"/>
        </w:rPr>
        <w:t>)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 xml:space="preserve"> </w:t>
      </w:r>
      <w:r>
        <w:rPr>
          <w:rFonts w:hint="default" w:ascii="Segoe UI" w:hAnsi="Segoe UI" w:eastAsia="Helvetica" w:cs="Segoe UI"/>
          <w:sz w:val="22"/>
          <w:szCs w:val="18"/>
        </w:rPr>
        <w:t xml:space="preserve">outcomes resolution. The human interface would consist of 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 xml:space="preserve">a wallet app with integrated simplified terminal </w:t>
      </w:r>
      <w:r>
        <w:rPr>
          <w:rFonts w:hint="default" w:ascii="Segoe UI" w:hAnsi="Segoe UI" w:eastAsia="Helvetica" w:cs="Segoe UI"/>
          <w:sz w:val="22"/>
          <w:szCs w:val="18"/>
        </w:rPr>
        <w:t xml:space="preserve">for 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>buy</w:t>
      </w:r>
      <w:r>
        <w:rPr>
          <w:rFonts w:hint="default" w:ascii="Segoe UI" w:hAnsi="Segoe UI" w:eastAsia="Helvetica" w:cs="Segoe UI"/>
          <w:sz w:val="22"/>
          <w:szCs w:val="18"/>
        </w:rPr>
        <w:t>/sell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 xml:space="preserve"> operations</w:t>
      </w:r>
      <w:r>
        <w:rPr>
          <w:rFonts w:hint="default" w:ascii="Segoe UI" w:hAnsi="Segoe UI" w:eastAsia="Helvetica" w:cs="Segoe UI"/>
          <w:sz w:val="22"/>
          <w:szCs w:val="18"/>
        </w:rPr>
        <w:t>. The automated part would consist of an API modeled as a simplified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 xml:space="preserve"> </w:t>
      </w:r>
      <w:r>
        <w:rPr>
          <w:rFonts w:hint="default" w:ascii="Segoe UI" w:hAnsi="Segoe UI" w:eastAsia="Helvetica" w:cs="Segoe UI"/>
          <w:sz w:val="22"/>
          <w:szCs w:val="18"/>
        </w:rPr>
        <w:t>version of some major exchange, like Bitfinex, with the differentiation between manual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 xml:space="preserve"> </w:t>
      </w:r>
      <w:r>
        <w:rPr>
          <w:rFonts w:hint="default" w:ascii="Segoe UI" w:hAnsi="Segoe UI" w:eastAsia="Helvetica" w:cs="Segoe UI"/>
          <w:sz w:val="22"/>
          <w:szCs w:val="18"/>
        </w:rPr>
        <w:t xml:space="preserve">and automated traders determined by 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 xml:space="preserve">sort of a </w:t>
      </w:r>
      <w:r>
        <w:rPr>
          <w:rFonts w:hint="default" w:ascii="Segoe UI" w:hAnsi="Segoe UI" w:eastAsia="Helvetica" w:cs="Segoe UI"/>
          <w:sz w:val="22"/>
          <w:szCs w:val="18"/>
        </w:rPr>
        <w:t>captcha on the manual (human) side and by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 xml:space="preserve"> </w:t>
      </w:r>
      <w:r>
        <w:rPr>
          <w:rFonts w:hint="default" w:ascii="Segoe UI" w:hAnsi="Segoe UI" w:eastAsia="Helvetica" w:cs="Segoe UI"/>
          <w:sz w:val="22"/>
          <w:szCs w:val="18"/>
        </w:rPr>
        <w:t>simple arithmetic operation on large numbers with sub-second timeout on assisted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 xml:space="preserve"> </w:t>
      </w:r>
      <w:r>
        <w:rPr>
          <w:rFonts w:hint="default" w:ascii="Segoe UI" w:hAnsi="Segoe UI" w:eastAsia="Helvetica" w:cs="Segoe UI"/>
          <w:sz w:val="22"/>
          <w:szCs w:val="18"/>
        </w:rPr>
        <w:t>trading (software) side.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Segoe UI" w:hAnsi="Segoe UI" w:eastAsia="Helvetica" w:cs="Segoe UI"/>
          <w:sz w:val="22"/>
          <w:szCs w:val="18"/>
        </w:rPr>
      </w:pPr>
      <w:r>
        <w:rPr>
          <w:rFonts w:hint="default" w:ascii="Segoe UI" w:hAnsi="Segoe UI" w:eastAsia="ArialMT" w:cs="Segoe UI"/>
          <w:sz w:val="21"/>
          <w:szCs w:val="18"/>
        </w:rPr>
        <w:t xml:space="preserve">The </w:t>
      </w:r>
      <w:r>
        <w:rPr>
          <w:rFonts w:hint="default" w:ascii="Segoe UI" w:hAnsi="Segoe UI" w:eastAsia="ArialMT" w:cs="Segoe UI"/>
          <w:sz w:val="22"/>
          <w:szCs w:val="18"/>
        </w:rPr>
        <w:t>s</w:t>
      </w:r>
      <w:r>
        <w:rPr>
          <w:rFonts w:hint="default" w:ascii="Segoe UI" w:hAnsi="Segoe UI" w:eastAsia="Helvetica" w:cs="Segoe UI"/>
          <w:sz w:val="22"/>
          <w:szCs w:val="18"/>
        </w:rPr>
        <w:t xml:space="preserve">mart contract with trading engine integration could interact 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 xml:space="preserve">with </w:t>
      </w:r>
      <w:r>
        <w:rPr>
          <w:rFonts w:hint="default" w:ascii="Segoe UI" w:hAnsi="Segoe UI" w:eastAsia="Helvetica" w:cs="Segoe UI"/>
          <w:sz w:val="22"/>
          <w:szCs w:val="18"/>
        </w:rPr>
        <w:t>a range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 xml:space="preserve"> of</w:t>
      </w:r>
      <w:r>
        <w:rPr>
          <w:rFonts w:hint="default" w:ascii="Segoe UI" w:hAnsi="Segoe UI" w:eastAsia="Helvetica" w:cs="Segoe UI"/>
          <w:sz w:val="22"/>
          <w:szCs w:val="18"/>
        </w:rPr>
        <w:t xml:space="preserve"> 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 xml:space="preserve">decentralized </w:t>
      </w:r>
      <w:r>
        <w:rPr>
          <w:rFonts w:hint="default" w:ascii="Segoe UI" w:hAnsi="Segoe UI" w:eastAsia="Helvetica" w:cs="Segoe UI"/>
          <w:sz w:val="22"/>
          <w:szCs w:val="18"/>
        </w:rPr>
        <w:t>trading exchanges/smart contracts (of which the number is growing) such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 xml:space="preserve"> </w:t>
      </w:r>
      <w:r>
        <w:rPr>
          <w:rFonts w:hint="default" w:ascii="Segoe UI" w:hAnsi="Segoe UI" w:eastAsia="Helvetica" w:cs="Segoe UI"/>
          <w:sz w:val="22"/>
          <w:szCs w:val="18"/>
        </w:rPr>
        <w:t>as Bancor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 xml:space="preserve"> or Kyber</w:t>
      </w:r>
      <w:r>
        <w:rPr>
          <w:rFonts w:hint="default" w:ascii="Segoe UI" w:hAnsi="Segoe UI" w:eastAsia="Helvetica" w:cs="Segoe UI"/>
          <w:sz w:val="22"/>
          <w:szCs w:val="18"/>
        </w:rPr>
        <w:t xml:space="preserve">. 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 xml:space="preserve">Liquidity pools are great tools to facilitate the contest as they offer a </w:t>
      </w:r>
      <w:r>
        <w:rPr>
          <w:rFonts w:hint="default" w:ascii="Segoe UI" w:hAnsi="Segoe UI" w:eastAsia="Helvetica" w:cs="Segoe UI"/>
          <w:sz w:val="22"/>
          <w:szCs w:val="18"/>
        </w:rPr>
        <w:t>seamless integration of the new ERC20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 xml:space="preserve"> </w:t>
      </w:r>
      <w:r>
        <w:rPr>
          <w:rFonts w:hint="default" w:ascii="Segoe UI" w:hAnsi="Segoe UI" w:eastAsia="Helvetica" w:cs="Segoe UI"/>
          <w:sz w:val="22"/>
          <w:szCs w:val="18"/>
        </w:rPr>
        <w:t>token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>s</w:t>
      </w:r>
      <w:r>
        <w:rPr>
          <w:rFonts w:hint="default" w:ascii="Segoe UI" w:hAnsi="Segoe UI" w:eastAsia="Helvetica" w:cs="Segoe UI"/>
          <w:sz w:val="22"/>
          <w:szCs w:val="18"/>
        </w:rPr>
        <w:t>. The initial liquidity pool could be created there from ICO funds lock or other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 xml:space="preserve"> </w:t>
      </w:r>
      <w:r>
        <w:rPr>
          <w:rFonts w:hint="default" w:ascii="Segoe UI" w:hAnsi="Segoe UI" w:eastAsia="Helvetica" w:cs="Segoe UI"/>
          <w:sz w:val="22"/>
          <w:szCs w:val="18"/>
        </w:rPr>
        <w:t xml:space="preserve">income streams discussed further in details in the </w:t>
      </w:r>
      <w:r>
        <w:rPr>
          <w:rFonts w:hint="default" w:ascii="Segoe UI" w:hAnsi="Segoe UI" w:eastAsia="Helvetica-Bold" w:cs="Segoe UI"/>
          <w:b/>
          <w:sz w:val="22"/>
          <w:szCs w:val="18"/>
        </w:rPr>
        <w:t xml:space="preserve">3.2 Incentives </w:t>
      </w:r>
      <w:r>
        <w:rPr>
          <w:rFonts w:hint="default" w:ascii="Segoe UI" w:hAnsi="Segoe UI" w:eastAsia="Helvetica" w:cs="Segoe UI"/>
          <w:sz w:val="22"/>
          <w:szCs w:val="18"/>
        </w:rPr>
        <w:t>section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 xml:space="preserve"> of whitepaper</w:t>
      </w:r>
      <w:r>
        <w:rPr>
          <w:rFonts w:hint="default" w:ascii="Segoe UI" w:hAnsi="Segoe UI" w:eastAsia="Helvetica" w:cs="Segoe UI"/>
          <w:sz w:val="22"/>
          <w:szCs w:val="18"/>
        </w:rPr>
        <w:t>.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Segoe UI" w:hAnsi="Segoe UI" w:eastAsia="Helvetica" w:cs="Segoe UI"/>
          <w:sz w:val="22"/>
          <w:szCs w:val="18"/>
        </w:rPr>
      </w:pPr>
      <w:r>
        <w:rPr>
          <w:rFonts w:hint="default" w:ascii="Segoe UI" w:hAnsi="Segoe UI" w:eastAsia="Helvetica" w:cs="Segoe UI"/>
          <w:sz w:val="22"/>
          <w:szCs w:val="18"/>
        </w:rPr>
        <w:t>The feeding of contest outcomes to prediction markets such Gnosis should in principle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 xml:space="preserve"> </w:t>
      </w:r>
      <w:r>
        <w:rPr>
          <w:rFonts w:hint="default" w:ascii="Segoe UI" w:hAnsi="Segoe UI" w:eastAsia="Helvetica" w:cs="Segoe UI"/>
          <w:sz w:val="22"/>
          <w:szCs w:val="18"/>
        </w:rPr>
        <w:t>generate additional interest in the contest, leading to increased participation and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 xml:space="preserve"> </w:t>
      </w:r>
      <w:r>
        <w:rPr>
          <w:rFonts w:hint="default" w:ascii="Segoe UI" w:hAnsi="Segoe UI" w:eastAsia="Helvetica" w:cs="Segoe UI"/>
          <w:sz w:val="22"/>
          <w:szCs w:val="18"/>
        </w:rPr>
        <w:t>broader statistics, deepening the liquidity pool for contest token trading.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Segoe UI" w:hAnsi="Segoe UI" w:eastAsia="Helvetica" w:cs="Segoe UI"/>
          <w:sz w:val="22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/>
        <w:jc w:val="both"/>
        <w:textAlignment w:val="auto"/>
        <w:outlineLvl w:val="9"/>
        <w:rPr>
          <w:rFonts w:hint="default" w:ascii="Segoe UI" w:hAnsi="Segoe UI" w:eastAsia="Helvetica-Bold" w:cs="Segoe UI"/>
          <w:b/>
          <w:sz w:val="28"/>
          <w:szCs w:val="18"/>
        </w:rPr>
      </w:pPr>
      <w:r>
        <w:rPr>
          <w:rFonts w:hint="default" w:ascii="Segoe UI" w:hAnsi="Segoe UI" w:eastAsia="Helvetica-Bold" w:cs="Segoe UI"/>
          <w:b/>
          <w:sz w:val="28"/>
          <w:szCs w:val="18"/>
        </w:rPr>
        <w:t>Resolution rules proposal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Segoe UI" w:hAnsi="Segoe UI" w:eastAsia="Helvetica" w:cs="Segoe UI"/>
          <w:sz w:val="22"/>
          <w:szCs w:val="18"/>
        </w:rPr>
      </w:pPr>
      <w:r>
        <w:rPr>
          <w:rFonts w:hint="default" w:ascii="Segoe UI" w:hAnsi="Segoe UI" w:eastAsia="Helvetica" w:cs="Segoe UI"/>
          <w:sz w:val="22"/>
          <w:szCs w:val="18"/>
        </w:rPr>
        <w:t>The outcomes of contest (win/lose with respect to the two participant categories of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 xml:space="preserve"> </w:t>
      </w:r>
      <w:r>
        <w:rPr>
          <w:rFonts w:hint="default" w:ascii="Segoe UI" w:hAnsi="Segoe UI" w:eastAsia="Helvetica" w:cs="Segoe UI"/>
          <w:sz w:val="22"/>
          <w:szCs w:val="18"/>
        </w:rPr>
        <w:t>skeptics and traders) will be decided according to data analysis by the smart contract,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 xml:space="preserve"> </w:t>
      </w:r>
      <w:r>
        <w:rPr>
          <w:rFonts w:hint="default" w:ascii="Segoe UI" w:hAnsi="Segoe UI" w:eastAsia="Helvetica" w:cs="Segoe UI"/>
          <w:sz w:val="22"/>
          <w:szCs w:val="18"/>
        </w:rPr>
        <w:t>based on the rules decided by the board and approved by the community. The funds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 xml:space="preserve"> </w:t>
      </w:r>
      <w:r>
        <w:rPr>
          <w:rFonts w:hint="default" w:ascii="Segoe UI" w:hAnsi="Segoe UI" w:eastAsia="Helvetica" w:cs="Segoe UI"/>
          <w:sz w:val="22"/>
          <w:szCs w:val="18"/>
        </w:rPr>
        <w:t>accumulated from sources as proposed in the Incentives section will be distributed by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 xml:space="preserve"> </w:t>
      </w:r>
      <w:r>
        <w:rPr>
          <w:rFonts w:hint="default" w:ascii="Segoe UI" w:hAnsi="Segoe UI" w:eastAsia="Helvetica" w:cs="Segoe UI"/>
          <w:sz w:val="22"/>
          <w:szCs w:val="18"/>
        </w:rPr>
        <w:t>the smart contract to the token holder addresses proportionally to the amounts held at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 xml:space="preserve"> </w:t>
      </w:r>
      <w:r>
        <w:rPr>
          <w:rFonts w:hint="default" w:ascii="Segoe UI" w:hAnsi="Segoe UI" w:eastAsia="Helvetica" w:cs="Segoe UI"/>
          <w:sz w:val="22"/>
          <w:szCs w:val="18"/>
        </w:rPr>
        <w:t>the time of the result. Additionally, prediction markets would be resolved and the funds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 xml:space="preserve"> </w:t>
      </w:r>
      <w:r>
        <w:rPr>
          <w:rFonts w:hint="default" w:ascii="Segoe UI" w:hAnsi="Segoe UI" w:eastAsia="Helvetica" w:cs="Segoe UI"/>
          <w:sz w:val="22"/>
          <w:szCs w:val="18"/>
        </w:rPr>
        <w:t>would be distributed as well.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Segoe UI" w:hAnsi="Segoe UI" w:eastAsia="Helvetica" w:cs="Segoe UI"/>
          <w:sz w:val="22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/>
        <w:jc w:val="both"/>
        <w:textAlignment w:val="auto"/>
        <w:outlineLvl w:val="9"/>
        <w:rPr>
          <w:rFonts w:hint="default" w:ascii="Segoe UI" w:hAnsi="Segoe UI" w:eastAsia="Helvetica-Bold" w:cs="Segoe UI"/>
          <w:b/>
          <w:sz w:val="28"/>
          <w:szCs w:val="18"/>
        </w:rPr>
      </w:pPr>
      <w:r>
        <w:rPr>
          <w:rFonts w:hint="default" w:ascii="Segoe UI" w:hAnsi="Segoe UI" w:eastAsia="Helvetica-Bold" w:cs="Segoe UI"/>
          <w:b/>
          <w:sz w:val="28"/>
          <w:szCs w:val="18"/>
        </w:rPr>
        <w:t>Incentives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Segoe UI" w:hAnsi="Segoe UI" w:eastAsia="Helvetica" w:cs="Segoe UI"/>
          <w:sz w:val="22"/>
          <w:szCs w:val="18"/>
        </w:rPr>
      </w:pPr>
      <w:r>
        <w:rPr>
          <w:rFonts w:hint="default" w:ascii="Segoe UI" w:hAnsi="Segoe UI" w:eastAsia="Helvetica" w:cs="Segoe UI"/>
          <w:sz w:val="22"/>
          <w:szCs w:val="18"/>
        </w:rPr>
        <w:t>Participants of all groups would be incentivized. Skeptics will be the primary Initial Coin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 xml:space="preserve"> </w:t>
      </w:r>
      <w:r>
        <w:rPr>
          <w:rFonts w:hint="default" w:ascii="Segoe UI" w:hAnsi="Segoe UI" w:eastAsia="Helvetica" w:cs="Segoe UI"/>
          <w:sz w:val="22"/>
          <w:szCs w:val="18"/>
        </w:rPr>
        <w:t>Offering (ICO) target group. The Crowbar ERC20 token (CWBR) will be generated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 xml:space="preserve"> </w:t>
      </w:r>
      <w:r>
        <w:rPr>
          <w:rFonts w:hint="default" w:ascii="Segoe UI" w:hAnsi="Segoe UI" w:eastAsia="Helvetica" w:cs="Segoe UI"/>
          <w:sz w:val="22"/>
          <w:szCs w:val="18"/>
        </w:rPr>
        <w:t>based on the amount of funds accumulated during ICO and released immediately at the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 xml:space="preserve"> </w:t>
      </w:r>
      <w:r>
        <w:rPr>
          <w:rFonts w:hint="default" w:ascii="Segoe UI" w:hAnsi="Segoe UI" w:eastAsia="Helvetica" w:cs="Segoe UI"/>
          <w:sz w:val="22"/>
          <w:szCs w:val="18"/>
        </w:rPr>
        <w:t>initiation of the contest. It will constitute the prize for the traders group. However, in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 xml:space="preserve"> </w:t>
      </w:r>
      <w:r>
        <w:rPr>
          <w:rFonts w:hint="default" w:ascii="Segoe UI" w:hAnsi="Segoe UI" w:eastAsia="Helvetica" w:cs="Segoe UI"/>
          <w:sz w:val="22"/>
          <w:szCs w:val="18"/>
        </w:rPr>
        <w:t>order to obtain the funds secured during the ICO, traders will have to purchase tokens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 xml:space="preserve"> </w:t>
      </w:r>
      <w:r>
        <w:rPr>
          <w:rFonts w:hint="default" w:ascii="Segoe UI" w:hAnsi="Segoe UI" w:eastAsia="Helvetica" w:cs="Segoe UI"/>
          <w:sz w:val="22"/>
          <w:szCs w:val="18"/>
        </w:rPr>
        <w:t>from the holders (skeptics), thus driving the price up. Taking as an example a scenario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 xml:space="preserve"> </w:t>
      </w:r>
      <w:r>
        <w:rPr>
          <w:rFonts w:hint="default" w:ascii="Segoe UI" w:hAnsi="Segoe UI" w:eastAsia="Helvetica" w:cs="Segoe UI"/>
          <w:sz w:val="22"/>
          <w:szCs w:val="18"/>
        </w:rPr>
        <w:t>in which only a single token is purchased by a trader, such an event would be deemed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 xml:space="preserve"> </w:t>
      </w:r>
      <w:r>
        <w:rPr>
          <w:rFonts w:hint="default" w:ascii="Segoe UI" w:hAnsi="Segoe UI" w:eastAsia="Helvetica" w:cs="Segoe UI"/>
          <w:sz w:val="22"/>
          <w:szCs w:val="18"/>
        </w:rPr>
        <w:t>(by the smart contract) as anomalous, and thus the skeptics having lost the bet. The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 xml:space="preserve"> </w:t>
      </w:r>
      <w:r>
        <w:rPr>
          <w:rFonts w:hint="default" w:ascii="Segoe UI" w:hAnsi="Segoe UI" w:eastAsia="Helvetica" w:cs="Segoe UI"/>
          <w:sz w:val="22"/>
          <w:szCs w:val="18"/>
        </w:rPr>
        <w:t>smart contract then distributes the funds to the winning trading group, rendering all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 xml:space="preserve"> </w:t>
      </w:r>
      <w:r>
        <w:rPr>
          <w:rFonts w:hint="default" w:ascii="Segoe UI" w:hAnsi="Segoe UI" w:eastAsia="Helvetica" w:cs="Segoe UI"/>
          <w:sz w:val="22"/>
          <w:szCs w:val="18"/>
        </w:rPr>
        <w:t>skeptic tokens useless. This provides incentive for traders to join the contest as the bet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 xml:space="preserve"> </w:t>
      </w:r>
      <w:r>
        <w:rPr>
          <w:rFonts w:hint="default" w:ascii="Segoe UI" w:hAnsi="Segoe UI" w:eastAsia="Helvetica" w:cs="Segoe UI"/>
          <w:sz w:val="22"/>
          <w:szCs w:val="18"/>
        </w:rPr>
        <w:t>is decided by purchasing skeptic tokens. Their interest in the tokens will drive the price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 xml:space="preserve"> </w:t>
      </w:r>
      <w:r>
        <w:rPr>
          <w:rFonts w:hint="default" w:ascii="Segoe UI" w:hAnsi="Segoe UI" w:eastAsia="Helvetica" w:cs="Segoe UI"/>
          <w:sz w:val="22"/>
          <w:szCs w:val="18"/>
        </w:rPr>
        <w:t>up further, incentivizing more holders to sell. Skeptics are also incentivized to not hold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 xml:space="preserve"> </w:t>
      </w:r>
      <w:r>
        <w:rPr>
          <w:rFonts w:hint="default" w:ascii="Segoe UI" w:hAnsi="Segoe UI" w:eastAsia="Helvetica" w:cs="Segoe UI"/>
          <w:sz w:val="22"/>
          <w:szCs w:val="18"/>
        </w:rPr>
        <w:t>the tokens indefinitely as the maximum return would be less or equal than the amount of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 xml:space="preserve"> </w:t>
      </w:r>
      <w:r>
        <w:rPr>
          <w:rFonts w:hint="default" w:ascii="Segoe UI" w:hAnsi="Segoe UI" w:eastAsia="Helvetica" w:cs="Segoe UI"/>
          <w:sz w:val="22"/>
          <w:szCs w:val="18"/>
        </w:rPr>
        <w:t>funds invested at the ICO. With these incentives, it is assumed that the active trading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 xml:space="preserve"> </w:t>
      </w:r>
      <w:r>
        <w:rPr>
          <w:rFonts w:hint="default" w:ascii="Segoe UI" w:hAnsi="Segoe UI" w:eastAsia="Helvetica" w:cs="Segoe UI"/>
          <w:sz w:val="22"/>
          <w:szCs w:val="18"/>
        </w:rPr>
        <w:t>will start quite quickly and the price will reach its equilibrium soon after the contest has</w:t>
      </w:r>
      <w:bookmarkStart w:id="0" w:name="_GoBack"/>
      <w:bookmarkEnd w:id="0"/>
      <w:r>
        <w:rPr>
          <w:rFonts w:hint="default" w:ascii="Segoe UI" w:hAnsi="Segoe UI" w:eastAsia="Helvetica" w:cs="Segoe UI"/>
          <w:sz w:val="22"/>
          <w:szCs w:val="18"/>
          <w:lang w:val="en-US"/>
        </w:rPr>
        <w:t xml:space="preserve"> </w:t>
      </w:r>
      <w:r>
        <w:rPr>
          <w:rFonts w:hint="default" w:ascii="Segoe UI" w:hAnsi="Segoe UI" w:eastAsia="Helvetica" w:cs="Segoe UI"/>
          <w:sz w:val="22"/>
          <w:szCs w:val="18"/>
        </w:rPr>
        <w:t>started.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Segoe UI" w:hAnsi="Segoe UI" w:eastAsia="Helvetica" w:cs="Segoe UI"/>
          <w:sz w:val="22"/>
          <w:szCs w:val="18"/>
        </w:rPr>
      </w:pPr>
      <w:r>
        <w:rPr>
          <w:rFonts w:hint="default" w:ascii="Segoe UI" w:hAnsi="Segoe UI" w:eastAsia="Helvetica" w:cs="Segoe UI"/>
          <w:sz w:val="22"/>
          <w:szCs w:val="18"/>
        </w:rPr>
        <w:t>Furthermore, the CWBR token does not follow a security definition and thus fits well to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 xml:space="preserve"> </w:t>
      </w:r>
      <w:r>
        <w:rPr>
          <w:rFonts w:hint="default" w:ascii="Segoe UI" w:hAnsi="Segoe UI" w:eastAsia="Helvetica" w:cs="Segoe UI"/>
          <w:sz w:val="22"/>
          <w:szCs w:val="18"/>
        </w:rPr>
        <w:t>be placed on large exchanges driving the speculative interest and price up and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 xml:space="preserve"> </w:t>
      </w:r>
      <w:r>
        <w:rPr>
          <w:rFonts w:hint="default" w:ascii="Segoe UI" w:hAnsi="Segoe UI" w:eastAsia="Helvetica" w:cs="Segoe UI"/>
          <w:sz w:val="22"/>
          <w:szCs w:val="18"/>
        </w:rPr>
        <w:t>therefore producing more statistical data.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/>
        <w:jc w:val="both"/>
        <w:textAlignment w:val="auto"/>
        <w:outlineLvl w:val="9"/>
        <w:rPr>
          <w:rFonts w:hint="default" w:ascii="Segoe UI" w:hAnsi="Segoe UI" w:cs="Segoe UI"/>
          <w:sz w:val="20"/>
          <w:szCs w:val="18"/>
        </w:rPr>
      </w:pPr>
      <w:r>
        <w:rPr>
          <w:rFonts w:hint="default" w:ascii="Segoe UI" w:hAnsi="Segoe UI" w:eastAsia="Helvetica" w:cs="Segoe UI"/>
          <w:sz w:val="22"/>
          <w:szCs w:val="18"/>
        </w:rPr>
        <w:t>Attempts to manipulate the token price by carrying out large transactions on external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 xml:space="preserve"> </w:t>
      </w:r>
      <w:r>
        <w:rPr>
          <w:rFonts w:hint="default" w:ascii="Segoe UI" w:hAnsi="Segoe UI" w:eastAsia="Helvetica" w:cs="Segoe UI"/>
          <w:sz w:val="22"/>
          <w:szCs w:val="18"/>
        </w:rPr>
        <w:t>exchanges outside of the smart contract would be thwarted by the fact that one would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 xml:space="preserve"> </w:t>
      </w:r>
      <w:r>
        <w:rPr>
          <w:rFonts w:hint="default" w:ascii="Segoe UI" w:hAnsi="Segoe UI" w:eastAsia="Helvetica" w:cs="Segoe UI"/>
          <w:sz w:val="22"/>
          <w:szCs w:val="18"/>
        </w:rPr>
        <w:t>have to purchase tokens from participants, thus sharing the benefit with the group,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 xml:space="preserve"> </w:t>
      </w:r>
      <w:r>
        <w:rPr>
          <w:rFonts w:hint="default" w:ascii="Segoe UI" w:hAnsi="Segoe UI" w:eastAsia="Helvetica" w:cs="Segoe UI"/>
          <w:sz w:val="22"/>
          <w:szCs w:val="18"/>
        </w:rPr>
        <w:t>making the required input exceed the benefit. Attempts to manipulate the statistics via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 xml:space="preserve"> </w:t>
      </w:r>
      <w:r>
        <w:rPr>
          <w:rFonts w:hint="default" w:ascii="Segoe UI" w:hAnsi="Segoe UI" w:eastAsia="Helvetica" w:cs="Segoe UI"/>
          <w:sz w:val="22"/>
          <w:szCs w:val="18"/>
        </w:rPr>
        <w:t>the smart contract will be obvious to the community, with immediate action to be taken,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 xml:space="preserve"> </w:t>
      </w:r>
      <w:r>
        <w:rPr>
          <w:rFonts w:hint="default" w:ascii="Segoe UI" w:hAnsi="Segoe UI" w:eastAsia="Helvetica" w:cs="Segoe UI"/>
          <w:sz w:val="22"/>
          <w:szCs w:val="18"/>
        </w:rPr>
        <w:t>ranging from requisition of funds, to a contest restart with full penalty to a cheater. Data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 xml:space="preserve"> </w:t>
      </w:r>
      <w:r>
        <w:rPr>
          <w:rFonts w:hint="default" w:ascii="Segoe UI" w:hAnsi="Segoe UI" w:eastAsia="Helvetica" w:cs="Segoe UI"/>
          <w:sz w:val="22"/>
          <w:szCs w:val="18"/>
        </w:rPr>
        <w:t>collection would be incentivized for traders by requirement to interact strictly via smart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 xml:space="preserve"> </w:t>
      </w:r>
      <w:r>
        <w:rPr>
          <w:rFonts w:hint="default" w:ascii="Segoe UI" w:hAnsi="Segoe UI" w:eastAsia="Helvetica" w:cs="Segoe UI"/>
          <w:sz w:val="22"/>
          <w:szCs w:val="18"/>
        </w:rPr>
        <w:t>contract in order to have obtained tokens be converted to locked funds after contest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 xml:space="preserve"> </w:t>
      </w:r>
      <w:r>
        <w:rPr>
          <w:rFonts w:hint="default" w:ascii="Segoe UI" w:hAnsi="Segoe UI" w:eastAsia="Helvetica" w:cs="Segoe UI"/>
          <w:sz w:val="22"/>
          <w:szCs w:val="18"/>
        </w:rPr>
        <w:t>resolution.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 xml:space="preserve"> </w:t>
      </w:r>
      <w:r>
        <w:rPr>
          <w:rFonts w:hint="default" w:ascii="Segoe UI" w:hAnsi="Segoe UI" w:eastAsia="Helvetica" w:cs="Segoe UI"/>
          <w:sz w:val="22"/>
          <w:szCs w:val="18"/>
        </w:rPr>
        <w:t>Possible attack vectors will be discussed in more details in a section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 xml:space="preserve"> </w:t>
      </w:r>
      <w:r>
        <w:rPr>
          <w:rFonts w:hint="default" w:ascii="Segoe UI" w:hAnsi="Segoe UI" w:eastAsia="Helvetica" w:cs="Segoe UI"/>
          <w:b/>
          <w:bCs/>
          <w:sz w:val="22"/>
          <w:szCs w:val="18"/>
          <w:lang w:val="en-US"/>
        </w:rPr>
        <w:t>At</w:t>
      </w:r>
      <w:r>
        <w:rPr>
          <w:rFonts w:hint="default" w:ascii="Segoe UI" w:hAnsi="Segoe UI" w:eastAsia="Helvetica" w:cs="Segoe UI"/>
          <w:b/>
          <w:bCs/>
          <w:sz w:val="22"/>
          <w:szCs w:val="18"/>
        </w:rPr>
        <w:t>tack vectors</w:t>
      </w:r>
      <w:r>
        <w:rPr>
          <w:rFonts w:hint="default" w:ascii="Segoe UI" w:hAnsi="Segoe UI" w:eastAsia="Helvetica" w:cs="Segoe UI"/>
          <w:b/>
          <w:bCs/>
          <w:sz w:val="22"/>
          <w:szCs w:val="18"/>
          <w:lang w:val="en-US"/>
        </w:rPr>
        <w:t xml:space="preserve"> 3.3</w:t>
      </w:r>
      <w:r>
        <w:rPr>
          <w:rFonts w:hint="default" w:ascii="Segoe UI" w:hAnsi="Segoe UI" w:eastAsia="Helvetica" w:cs="Segoe UI"/>
          <w:sz w:val="22"/>
          <w:szCs w:val="18"/>
        </w:rPr>
        <w:t xml:space="preserve"> </w:t>
      </w:r>
      <w:r>
        <w:rPr>
          <w:rFonts w:hint="default" w:ascii="Segoe UI" w:hAnsi="Segoe UI" w:eastAsia="Helvetica" w:cs="Segoe UI"/>
          <w:sz w:val="22"/>
          <w:szCs w:val="18"/>
          <w:lang w:val="en-US"/>
        </w:rPr>
        <w:t>of whitepaper</w:t>
      </w:r>
      <w:r>
        <w:rPr>
          <w:rFonts w:hint="default" w:ascii="Segoe UI" w:hAnsi="Segoe UI" w:eastAsia="Helvetica" w:cs="Segoe UI"/>
          <w:sz w:val="22"/>
          <w:szCs w:val="18"/>
        </w:rPr>
        <w:t>.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Helvetica-Bold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MT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-BoldMT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Helvetica-Oblique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73423C9"/>
    <w:rsid w:val="33B436C5"/>
    <w:rsid w:val="6C4C0FB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2018-08-05T01:10:00Z</dcterms:created>
  <dc:creator>utech</dc:creator>
  <cp:lastModifiedBy>utech</cp:lastModifiedBy>
  <dcterms:modified xsi:type="dcterms:W3CDTF">2018-08-06T11:53:02Z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