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jpeg"/>
  <Override PartName="/word/media/image4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Tienda VHNGROUP</w:t>
      </w:r>
    </w:p>
    <w:p>
      <w:r>
        <w:t>Soluciones integrales en:</w:t>
        <w:br/>
        <w:t>Seguridad por medios electricos.</w:t>
        <w:br/>
        <w:t>Suministros tecnologicos.</w:t>
        <w:br/>
        <w:t>Redes y conectividad.</w:t>
        <w:br/>
        <w:t>Energia solar y UPS.</w:t>
        <w:br/>
      </w:r>
      <w:r>
        <w:rPr>
          <w:b/>
        </w:rPr>
        <w:t>www.vhngroup.com/tienda</w:t>
        <w:br/>
        <w:t>www.vhngroup.com/marcas</w:t>
        <w:br/>
      </w:r>
    </w:p>
    <w:p>
      <w:pPr>
        <w:pStyle w:val="Heading2"/>
      </w:pPr>
      <w:r>
        <w:t>Instagram</w:t>
      </w:r>
    </w:p>
    <w:p/>
    <w:p>
      <w:r>
        <w:drawing>
          <wp:inline xmlns:a="http://schemas.openxmlformats.org/drawingml/2006/main" xmlns:pic="http://schemas.openxmlformats.org/drawingml/2006/picture">
            <wp:extent cx="360000" cy="2512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5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@vhngroup</w:t>
      </w:r>
    </w:p>
    <w:p>
      <w:pPr>
        <w:pStyle w:val="Heading2"/>
      </w:pPr>
      <w:r>
        <w:t>TikTok</w:t>
      </w:r>
    </w:p>
    <w:p/>
    <w:p>
      <w:r>
        <w:drawing>
          <wp:inline xmlns:a="http://schemas.openxmlformats.org/drawingml/2006/main" xmlns:pic="http://schemas.openxmlformats.org/drawingml/2006/picture">
            <wp:extent cx="360000" cy="42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ct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2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@vhngroup</w:t>
      </w:r>
    </w:p>
    <w:p>
      <w:pPr>
        <w:pStyle w:val="Heading2"/>
      </w:pPr>
      <w:r>
        <w:t>Facebook</w:t>
      </w:r>
    </w:p>
    <w:p/>
    <w:p>
      <w:r>
        <w:drawing>
          <wp:inline xmlns:a="http://schemas.openxmlformats.org/drawingml/2006/main" xmlns:pic="http://schemas.openxmlformats.org/drawingml/2006/picture">
            <wp:extent cx="360000" cy="36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eboo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@vhngroup</w:t>
      </w:r>
    </w:p>
    <w:p>
      <w:pPr>
        <w:pStyle w:val="Heading2"/>
      </w:pPr>
      <w:r>
        <w:t>Youtube</w:t>
      </w:r>
    </w:p>
    <w:p/>
    <w:p>
      <w:r>
        <w:drawing>
          <wp:inline xmlns:a="http://schemas.openxmlformats.org/drawingml/2006/main" xmlns:pic="http://schemas.openxmlformats.org/drawingml/2006/picture">
            <wp:extent cx="360000" cy="2180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outub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18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@vhngroup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</w:rPr>
      <w:t>VHNGROUP: Integramos Seguridad y tecnologia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