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312" w:rsidRPr="00E83099" w:rsidRDefault="002F2312" w:rsidP="00E83099">
      <w:pPr>
        <w:pStyle w:val="Title"/>
        <w:spacing w:before="120" w:line="276" w:lineRule="auto"/>
        <w:rPr>
          <w:sz w:val="28"/>
        </w:rPr>
      </w:pPr>
      <w:r>
        <w:rPr>
          <w:sz w:val="28"/>
        </w:rPr>
        <w:t>TÌM HIỂU KỸ THUẬT NHẬN DẠNG GIỌNG NÓI BẰNG MẠNG NƠ RON NHÂN TẠO</w:t>
      </w:r>
    </w:p>
    <w:p w:rsidR="002F2312" w:rsidRPr="00003689" w:rsidRDefault="002F2312" w:rsidP="002F2312">
      <w:pPr>
        <w:pStyle w:val="Author"/>
        <w:jc w:val="center"/>
        <w:rPr>
          <w:b/>
          <w:i w:val="0"/>
          <w:sz w:val="22"/>
        </w:rPr>
      </w:pPr>
      <w:r>
        <w:rPr>
          <w:b/>
          <w:i w:val="0"/>
          <w:sz w:val="22"/>
        </w:rPr>
        <w:t xml:space="preserve">Trần Thị Loan </w:t>
      </w:r>
      <w:r w:rsidR="00FB5DA4">
        <w:rPr>
          <w:b/>
          <w:i w:val="0"/>
          <w:sz w:val="22"/>
        </w:rPr>
        <w:t>Thảo</w:t>
      </w:r>
      <w:r w:rsidR="00FB5DA4">
        <w:rPr>
          <w:b/>
          <w:i w:val="0"/>
          <w:sz w:val="22"/>
          <w:lang w:val="vi-VN"/>
        </w:rPr>
        <w:t>,</w:t>
      </w:r>
      <w:r w:rsidR="00FB5DA4" w:rsidRPr="00FB5DA4">
        <w:rPr>
          <w:b/>
          <w:i w:val="0"/>
          <w:sz w:val="22"/>
        </w:rPr>
        <w:t xml:space="preserve"> </w:t>
      </w:r>
      <w:r w:rsidR="00FB5DA4">
        <w:rPr>
          <w:b/>
          <w:i w:val="0"/>
          <w:sz w:val="22"/>
        </w:rPr>
        <w:t>Võ Hoàng Ân, Nguyễn Thị Mỹ Xuyến</w:t>
      </w:r>
    </w:p>
    <w:p w:rsidR="002F2312" w:rsidRPr="00003689" w:rsidRDefault="002F2312" w:rsidP="002F2312">
      <w:pPr>
        <w:pStyle w:val="Author"/>
        <w:jc w:val="center"/>
        <w:rPr>
          <w:sz w:val="22"/>
        </w:rPr>
      </w:pPr>
      <w:r w:rsidRPr="00003689">
        <w:rPr>
          <w:sz w:val="22"/>
        </w:rPr>
        <w:t xml:space="preserve">Khoa </w:t>
      </w:r>
      <w:r>
        <w:rPr>
          <w:sz w:val="22"/>
        </w:rPr>
        <w:t>Công nghệ thông tin</w:t>
      </w:r>
      <w:r w:rsidRPr="00003689">
        <w:rPr>
          <w:sz w:val="22"/>
        </w:rPr>
        <w:t xml:space="preserve">, </w:t>
      </w:r>
      <w:r>
        <w:rPr>
          <w:sz w:val="22"/>
        </w:rPr>
        <w:t xml:space="preserve">Trường </w:t>
      </w:r>
      <w:r w:rsidRPr="00003689">
        <w:rPr>
          <w:sz w:val="22"/>
        </w:rPr>
        <w:t xml:space="preserve">Đại học </w:t>
      </w:r>
      <w:r>
        <w:rPr>
          <w:sz w:val="22"/>
        </w:rPr>
        <w:t>An Giang</w:t>
      </w:r>
    </w:p>
    <w:p w:rsidR="002F2312" w:rsidRDefault="002F2312" w:rsidP="002F2312">
      <w:pPr>
        <w:pStyle w:val="Author"/>
        <w:jc w:val="center"/>
        <w:rPr>
          <w:sz w:val="22"/>
        </w:rPr>
      </w:pPr>
      <w:r w:rsidRPr="00003689">
        <w:rPr>
          <w:sz w:val="22"/>
        </w:rPr>
        <w:t>Email:</w:t>
      </w:r>
      <w:hyperlink r:id="rId8" w:history="1">
        <w:r w:rsidR="00C56407" w:rsidRPr="00886D3C">
          <w:rPr>
            <w:rStyle w:val="Hyperlink"/>
            <w:sz w:val="22"/>
          </w:rPr>
          <w:t xml:space="preserve"> ttlthao_20th@student.agu.edu.vn</w:t>
        </w:r>
      </w:hyperlink>
      <w:r>
        <w:rPr>
          <w:sz w:val="22"/>
        </w:rPr>
        <w:t xml:space="preserve"> </w:t>
      </w:r>
    </w:p>
    <w:p w:rsidR="00C56407" w:rsidRDefault="00C56407" w:rsidP="002F2312">
      <w:pPr>
        <w:pStyle w:val="Author"/>
        <w:jc w:val="center"/>
        <w:rPr>
          <w:rStyle w:val="Hyperlink"/>
          <w:sz w:val="22"/>
        </w:rPr>
      </w:pPr>
      <w:r>
        <w:rPr>
          <w:sz w:val="22"/>
        </w:rPr>
        <w:t>Email</w:t>
      </w:r>
      <w:r>
        <w:rPr>
          <w:sz w:val="22"/>
          <w:lang w:val="vi-VN"/>
        </w:rPr>
        <w:t xml:space="preserve">: </w:t>
      </w:r>
      <w:hyperlink r:id="rId9" w:history="1">
        <w:r w:rsidRPr="00886D3C">
          <w:rPr>
            <w:rStyle w:val="Hyperlink"/>
            <w:sz w:val="22"/>
          </w:rPr>
          <w:t>vhan_20th@student.agu.edu.vn</w:t>
        </w:r>
      </w:hyperlink>
    </w:p>
    <w:p w:rsidR="00C56407" w:rsidRPr="00C56407" w:rsidRDefault="00C56407" w:rsidP="002F2312">
      <w:pPr>
        <w:pStyle w:val="Author"/>
        <w:jc w:val="center"/>
        <w:rPr>
          <w:sz w:val="22"/>
          <w:lang w:val="vi-VN"/>
        </w:rPr>
      </w:pPr>
      <w:r>
        <w:rPr>
          <w:sz w:val="22"/>
        </w:rPr>
        <w:t>Email</w:t>
      </w:r>
      <w:r>
        <w:rPr>
          <w:sz w:val="22"/>
          <w:lang w:val="vi-VN"/>
        </w:rPr>
        <w:t xml:space="preserve">: </w:t>
      </w:r>
      <w:hyperlink r:id="rId10" w:history="1">
        <w:r w:rsidR="00FA0FD9" w:rsidRPr="00886D3C">
          <w:rPr>
            <w:rStyle w:val="Hyperlink"/>
            <w:sz w:val="22"/>
          </w:rPr>
          <w:t>ntmxuyen_20th@student.agu.edu.vn</w:t>
        </w:r>
      </w:hyperlink>
    </w:p>
    <w:p w:rsidR="002F2312" w:rsidRPr="00B24FDC" w:rsidRDefault="002F2312" w:rsidP="002F2312">
      <w:pPr>
        <w:pStyle w:val="AbstractTitle"/>
        <w:rPr>
          <w:sz w:val="22"/>
        </w:rPr>
      </w:pPr>
    </w:p>
    <w:p w:rsidR="002F2312" w:rsidRPr="00C537CA" w:rsidRDefault="002F2312" w:rsidP="00276AF8">
      <w:pPr>
        <w:keepNext/>
        <w:ind w:firstLine="540"/>
        <w:outlineLvl w:val="0"/>
        <w:rPr>
          <w:i/>
          <w:iCs/>
          <w:sz w:val="22"/>
          <w:szCs w:val="22"/>
          <w:lang w:val="vi-VN"/>
        </w:rPr>
      </w:pPr>
      <w:r w:rsidRPr="00B24FDC">
        <w:rPr>
          <w:b/>
          <w:sz w:val="22"/>
        </w:rPr>
        <w:t>Tóm tắt:</w:t>
      </w:r>
      <w:r>
        <w:rPr>
          <w:b/>
          <w:sz w:val="22"/>
        </w:rPr>
        <w:t xml:space="preserve"> </w:t>
      </w:r>
      <w:r w:rsidR="00276AF8" w:rsidRPr="00276AF8">
        <w:rPr>
          <w:i/>
          <w:iCs/>
          <w:sz w:val="22"/>
          <w:szCs w:val="22"/>
        </w:rPr>
        <w:t xml:space="preserve">Nhận dạng tiếng nói là mong ước của khoa học và con người. Những người máy có thể hiểu được tiếng người nói và thực thi nhiệm vụ. </w:t>
      </w:r>
      <w:r w:rsidR="00276AF8" w:rsidRPr="00276AF8">
        <w:rPr>
          <w:bCs/>
          <w:i/>
          <w:iCs/>
          <w:sz w:val="22"/>
          <w:szCs w:val="22"/>
        </w:rPr>
        <w:t xml:space="preserve">Ứng dụng nhận dạng tiếng nói để điều khiển thiết bị là một lĩnh vực thiết thực trong cuộc sống. Có nhiều phương pháp tiếp cận đến nhận dạng tiếng nói, song do tính phức tạp vốn có của mỗi ngôn ngữ và mỗi chất giọng của từng dân tộc, mà lĩnh vực này luôn là một thách thức to lớn đối với những người đam mê. </w:t>
      </w:r>
      <w:r w:rsidR="00276AF8" w:rsidRPr="00276AF8">
        <w:rPr>
          <w:i/>
          <w:iCs/>
          <w:sz w:val="22"/>
          <w:szCs w:val="22"/>
        </w:rPr>
        <w:t xml:space="preserve">Hiện nay, nhận dạng tiếng nói chưa thực sự đáp ứng đầy đủ các yêu cầu thực tế, song những hệ thống nhận dạng tiếng nói đã có bước phát triển đáng kể. </w:t>
      </w:r>
      <w:r w:rsidR="00C537CA" w:rsidRPr="00C537CA">
        <w:rPr>
          <w:i/>
          <w:iCs/>
          <w:color w:val="000000"/>
          <w:sz w:val="22"/>
          <w:szCs w:val="22"/>
        </w:rPr>
        <w:t>Bài báo đề cập đến một giải pháp ứng dụng mạng nơ-ron nhân tạo (Artificial neural networks) để</w:t>
      </w:r>
      <w:r w:rsidR="00C537CA">
        <w:rPr>
          <w:i/>
          <w:iCs/>
          <w:color w:val="000000"/>
          <w:sz w:val="22"/>
          <w:szCs w:val="22"/>
          <w:lang w:val="vi-VN"/>
        </w:rPr>
        <w:t xml:space="preserve"> </w:t>
      </w:r>
      <w:r w:rsidR="00C537CA" w:rsidRPr="00C537CA">
        <w:rPr>
          <w:i/>
          <w:iCs/>
          <w:color w:val="000000"/>
          <w:sz w:val="22"/>
          <w:szCs w:val="22"/>
        </w:rPr>
        <w:t>điều khiển thiết bị bằng giọng nói tiếng Việt. Phép biến đổi Fourier thời gian ngắn - STFT (Shorttime Fourier Transform) được áp dụng để trích các đặc trưng cơ bản của tín hiệu tiếng nói. Một</w:t>
      </w:r>
      <w:r w:rsidR="00C537CA">
        <w:rPr>
          <w:i/>
          <w:iCs/>
          <w:color w:val="000000"/>
          <w:sz w:val="22"/>
          <w:szCs w:val="22"/>
          <w:lang w:val="vi-VN"/>
        </w:rPr>
        <w:t xml:space="preserve"> </w:t>
      </w:r>
      <w:r w:rsidR="00C537CA" w:rsidRPr="00C537CA">
        <w:rPr>
          <w:i/>
          <w:iCs/>
          <w:color w:val="000000"/>
          <w:sz w:val="22"/>
          <w:szCs w:val="22"/>
        </w:rPr>
        <w:t>mạng nơ-ron nhân tạo được huấn luyện để nhận dạng giọng nói tiếng Việt của bất kỳ người nào,</w:t>
      </w:r>
      <w:r w:rsidR="00C537CA">
        <w:rPr>
          <w:i/>
          <w:iCs/>
          <w:color w:val="000000"/>
          <w:sz w:val="22"/>
          <w:szCs w:val="22"/>
          <w:lang w:val="vi-VN"/>
        </w:rPr>
        <w:t xml:space="preserve"> </w:t>
      </w:r>
      <w:r w:rsidR="00C537CA" w:rsidRPr="00C537CA">
        <w:rPr>
          <w:i/>
          <w:iCs/>
          <w:color w:val="000000"/>
          <w:sz w:val="22"/>
          <w:szCs w:val="22"/>
        </w:rPr>
        <w:t>khi họ đọc một trong bốn từ lệnh ‘Trái’, ‘Phải’, ‘Tới’ và ‘Lui’ (áp dụng để điều khiển robot). Kết</w:t>
      </w:r>
      <w:r w:rsidR="00C537CA">
        <w:rPr>
          <w:i/>
          <w:iCs/>
          <w:color w:val="000000"/>
          <w:sz w:val="22"/>
          <w:szCs w:val="22"/>
          <w:lang w:val="vi-VN"/>
        </w:rPr>
        <w:t xml:space="preserve"> </w:t>
      </w:r>
      <w:r w:rsidR="00C537CA" w:rsidRPr="00C537CA">
        <w:rPr>
          <w:i/>
          <w:iCs/>
          <w:color w:val="000000"/>
          <w:sz w:val="22"/>
          <w:szCs w:val="22"/>
        </w:rPr>
        <w:t>quả nghiên cứu được kiểm chứng thông qua việc điều khiển từ xa một xe vô tuyến. Ðộ chính xác</w:t>
      </w:r>
      <w:r w:rsidR="00C537CA">
        <w:rPr>
          <w:i/>
          <w:iCs/>
          <w:color w:val="000000"/>
          <w:sz w:val="22"/>
          <w:szCs w:val="22"/>
          <w:lang w:val="vi-VN"/>
        </w:rPr>
        <w:t xml:space="preserve"> </w:t>
      </w:r>
      <w:r w:rsidR="00C537CA" w:rsidRPr="00C537CA">
        <w:rPr>
          <w:i/>
          <w:iCs/>
          <w:color w:val="000000"/>
          <w:sz w:val="22"/>
          <w:szCs w:val="22"/>
        </w:rPr>
        <w:t>được ước lượng xấp xỉ 90% và khả năng mở rộng tập lệnh điều khiển là rất cao.</w:t>
      </w:r>
      <w:r w:rsidR="00C537CA">
        <w:rPr>
          <w:i/>
          <w:iCs/>
          <w:color w:val="000000"/>
          <w:sz w:val="22"/>
          <w:szCs w:val="22"/>
          <w:lang w:val="vi-VN"/>
        </w:rPr>
        <w:t xml:space="preserve"> </w:t>
      </w:r>
      <w:r w:rsidR="00276AF8" w:rsidRPr="00276AF8">
        <w:rPr>
          <w:i/>
          <w:iCs/>
          <w:sz w:val="22"/>
          <w:szCs w:val="22"/>
        </w:rPr>
        <w:t xml:space="preserve">Xuất phát từ nhận thức trên, đề tài của </w:t>
      </w:r>
      <w:r w:rsidR="00A87179">
        <w:rPr>
          <w:i/>
          <w:iCs/>
          <w:sz w:val="22"/>
          <w:szCs w:val="22"/>
        </w:rPr>
        <w:t>nhóm</w:t>
      </w:r>
      <w:r w:rsidR="00A87179">
        <w:rPr>
          <w:i/>
          <w:iCs/>
          <w:sz w:val="22"/>
          <w:szCs w:val="22"/>
          <w:lang w:val="vi-VN"/>
        </w:rPr>
        <w:t xml:space="preserve"> </w:t>
      </w:r>
      <w:r w:rsidR="00276AF8" w:rsidRPr="00276AF8">
        <w:rPr>
          <w:i/>
          <w:iCs/>
          <w:sz w:val="22"/>
          <w:szCs w:val="22"/>
        </w:rPr>
        <w:t xml:space="preserve">em là tìm hiểu, đưa ra phương pháp và xây dựng một ứng dụng nhận dạng tiếng nói tiếng Việt. Với những khả năng của mạng nơron nhân tạo trong ứng dụng, đã cho em biết thêm một vài thông tin hữu ích. Vì vậy, </w:t>
      </w:r>
      <w:r w:rsidR="00A87179">
        <w:rPr>
          <w:i/>
          <w:iCs/>
          <w:sz w:val="22"/>
          <w:szCs w:val="22"/>
        </w:rPr>
        <w:t>nhóm</w:t>
      </w:r>
      <w:r w:rsidR="00A87179">
        <w:rPr>
          <w:i/>
          <w:iCs/>
          <w:sz w:val="22"/>
          <w:szCs w:val="22"/>
          <w:lang w:val="vi-VN"/>
        </w:rPr>
        <w:t xml:space="preserve"> </w:t>
      </w:r>
      <w:r w:rsidR="00276AF8" w:rsidRPr="00276AF8">
        <w:rPr>
          <w:i/>
          <w:iCs/>
          <w:sz w:val="22"/>
          <w:szCs w:val="22"/>
        </w:rPr>
        <w:t>em đã chọn mạng nơron làm cơ sở cho việc nghiên cứu nhận dạng tiếng nói tiếng Việt.</w:t>
      </w:r>
      <w:r w:rsidR="00C537CA">
        <w:rPr>
          <w:i/>
          <w:iCs/>
          <w:sz w:val="22"/>
          <w:szCs w:val="22"/>
          <w:lang w:val="vi-VN"/>
        </w:rPr>
        <w:t xml:space="preserve"> </w:t>
      </w:r>
    </w:p>
    <w:p w:rsidR="002F2312" w:rsidRPr="00950811" w:rsidRDefault="002F2312" w:rsidP="002F2312">
      <w:pPr>
        <w:pStyle w:val="Keyword"/>
        <w:ind w:left="540" w:right="533"/>
        <w:rPr>
          <w:b w:val="0"/>
          <w:sz w:val="22"/>
          <w:lang w:val="vi-VN"/>
        </w:rPr>
      </w:pPr>
      <w:r w:rsidRPr="00B24FDC">
        <w:rPr>
          <w:sz w:val="22"/>
        </w:rPr>
        <w:t>Từ khóa:</w:t>
      </w:r>
      <w:r>
        <w:rPr>
          <w:sz w:val="22"/>
        </w:rPr>
        <w:t xml:space="preserve"> </w:t>
      </w:r>
      <w:r w:rsidR="006335C2">
        <w:rPr>
          <w:b w:val="0"/>
          <w:sz w:val="22"/>
        </w:rPr>
        <w:t xml:space="preserve">Nhận dạng giọng nói, </w:t>
      </w:r>
      <w:r w:rsidR="00866338">
        <w:rPr>
          <w:b w:val="0"/>
          <w:sz w:val="22"/>
        </w:rPr>
        <w:t>mạng nơ ron nhân tạo,</w:t>
      </w:r>
      <w:r w:rsidR="00F17220">
        <w:rPr>
          <w:b w:val="0"/>
          <w:sz w:val="22"/>
          <w:lang w:val="vi-VN"/>
        </w:rPr>
        <w:t xml:space="preserve"> </w:t>
      </w:r>
      <w:r w:rsidR="00950811">
        <w:rPr>
          <w:b w:val="0"/>
          <w:sz w:val="22"/>
        </w:rPr>
        <w:t>hệ</w:t>
      </w:r>
      <w:r w:rsidR="00950811">
        <w:rPr>
          <w:b w:val="0"/>
          <w:sz w:val="22"/>
          <w:lang w:val="vi-VN"/>
        </w:rPr>
        <w:t xml:space="preserve"> thống điều khiển, </w:t>
      </w:r>
      <w:r w:rsidR="00E20AD7">
        <w:rPr>
          <w:b w:val="0"/>
          <w:sz w:val="22"/>
          <w:lang w:val="vi-VN"/>
        </w:rPr>
        <w:t>vi điều khiển, chu kỳ cao độ</w:t>
      </w:r>
    </w:p>
    <w:p w:rsidR="002F2312" w:rsidRPr="00B24FDC" w:rsidRDefault="002F2312" w:rsidP="002F2312">
      <w:pPr>
        <w:pStyle w:val="Heading1"/>
        <w:spacing w:before="240" w:after="60"/>
        <w:rPr>
          <w:sz w:val="22"/>
        </w:rPr>
      </w:pPr>
      <w:r w:rsidRPr="00B24FDC">
        <w:rPr>
          <w:sz w:val="22"/>
        </w:rPr>
        <w:t>1. GIỚI THIỆU</w:t>
      </w:r>
    </w:p>
    <w:p w:rsidR="00866338" w:rsidRPr="00E443F7" w:rsidRDefault="00866338" w:rsidP="00866338">
      <w:pPr>
        <w:keepNext/>
        <w:outlineLvl w:val="0"/>
        <w:rPr>
          <w:sz w:val="22"/>
          <w:szCs w:val="22"/>
        </w:rPr>
      </w:pPr>
      <w:r w:rsidRPr="00E443F7">
        <w:rPr>
          <w:sz w:val="22"/>
          <w:szCs w:val="22"/>
        </w:rPr>
        <w:t xml:space="preserve">-  Nhận dạng tiếng nói là mong ước của khoa học và con người. Những người máy có thể hiểu được tiếng người nói và thực thi nhiệm vụ. </w:t>
      </w:r>
    </w:p>
    <w:p w:rsidR="00866338" w:rsidRPr="00E443F7" w:rsidRDefault="00866338" w:rsidP="00866338">
      <w:pPr>
        <w:keepNext/>
        <w:outlineLvl w:val="0"/>
        <w:rPr>
          <w:bCs/>
          <w:sz w:val="22"/>
          <w:szCs w:val="22"/>
        </w:rPr>
      </w:pPr>
      <w:r w:rsidRPr="00E443F7">
        <w:rPr>
          <w:bCs/>
          <w:sz w:val="22"/>
          <w:szCs w:val="22"/>
        </w:rPr>
        <w:t xml:space="preserve">- Ứng dụng nhận dạng tiếng nói để điều khiển thiết bị là một lĩnh vực thiết thực trong cuộc sống. Có nhiều phương pháp tiếp cận đến nhận dạng tiếng nói, song do </w:t>
      </w:r>
      <w:r w:rsidRPr="00E443F7">
        <w:rPr>
          <w:bCs/>
          <w:sz w:val="22"/>
          <w:szCs w:val="22"/>
        </w:rPr>
        <w:lastRenderedPageBreak/>
        <w:t xml:space="preserve">tính phức tạp vốn có của mỗi ngôn ngữ và mỗi chất giọng của từng dân tộc, mà lĩnh vực này luôn là một thách thức to lớn đối với những người đam mê. </w:t>
      </w:r>
    </w:p>
    <w:p w:rsidR="00866338" w:rsidRPr="00E443F7" w:rsidRDefault="00866338" w:rsidP="00866338">
      <w:pPr>
        <w:keepNext/>
        <w:outlineLvl w:val="0"/>
        <w:rPr>
          <w:sz w:val="22"/>
          <w:szCs w:val="22"/>
        </w:rPr>
      </w:pPr>
      <w:r w:rsidRPr="00E443F7">
        <w:rPr>
          <w:sz w:val="22"/>
          <w:szCs w:val="22"/>
        </w:rPr>
        <w:t xml:space="preserve">- Hiện nay, nhận dạng tiếng nói chưa thực sự đáp ứng đầy đủ các yêu cầu thực tế, song những hệ thống nhận dạng tiếng nói đã có bước phát triển đáng kể. </w:t>
      </w:r>
    </w:p>
    <w:p w:rsidR="00866338" w:rsidRPr="00E443F7" w:rsidRDefault="00866338" w:rsidP="00866338">
      <w:pPr>
        <w:keepNext/>
        <w:outlineLvl w:val="0"/>
        <w:rPr>
          <w:sz w:val="22"/>
          <w:szCs w:val="22"/>
        </w:rPr>
      </w:pPr>
      <w:r w:rsidRPr="00E443F7">
        <w:rPr>
          <w:sz w:val="22"/>
          <w:szCs w:val="22"/>
        </w:rPr>
        <w:t xml:space="preserve">- Trên thế giới, một số hệ thống nhận dạng tiếng nói cỡ lớn có độ chính xác tương đối cao. Các hệ thống này chủ yếu được phát triển trên nền công nghệ hiện đại với những máy tính lớn, những vi mạch xử lý tiếng nói chuyên dụng và sử dụng cơ sở dữ liệu tiếng nói khá hoàn chỉnh, nhưng phần lớn vẫn là xử lý cho tiếng Anh. </w:t>
      </w:r>
    </w:p>
    <w:p w:rsidR="00866338" w:rsidRPr="00E443F7" w:rsidRDefault="00866338" w:rsidP="00866338">
      <w:pPr>
        <w:keepNext/>
        <w:outlineLvl w:val="0"/>
        <w:rPr>
          <w:sz w:val="22"/>
          <w:szCs w:val="22"/>
        </w:rPr>
      </w:pPr>
      <w:r w:rsidRPr="00E443F7">
        <w:rPr>
          <w:sz w:val="22"/>
          <w:szCs w:val="22"/>
        </w:rPr>
        <w:t xml:space="preserve">- Ở Việt Nam, việc tìm hiểu, nghiên cứu và phát triển các hệ thống nhận dạng tiếng nói còn đang bước đầu có kết quả. Do có những đặc thù riêng của tiếng Việt, nên việc chọn lựa phương pháp tiếp cận bài toán nhận dạng phù hợp với tiếng Việt là một vấn đề tương đối khó khăn. </w:t>
      </w:r>
    </w:p>
    <w:p w:rsidR="00866338" w:rsidRPr="00E443F7" w:rsidRDefault="00866338" w:rsidP="00866338">
      <w:pPr>
        <w:keepNext/>
        <w:outlineLvl w:val="0"/>
        <w:rPr>
          <w:sz w:val="22"/>
          <w:szCs w:val="22"/>
        </w:rPr>
      </w:pPr>
      <w:r w:rsidRPr="00E443F7">
        <w:rPr>
          <w:sz w:val="22"/>
          <w:szCs w:val="22"/>
        </w:rPr>
        <w:t xml:space="preserve">- Những năm gần đây, cũng có khá nhiều đề tài nghiên cứu về nhận dạng tiếng nói tiếng Việt. Các hệ thống nhận dạng tiếng nói thành công nhất chủ yếu dựa trên khuynh hướng nhận dạng mẫu. Các kỹ thuật nhận dạng mẫu đơn giản như lượng tử hoá véctơ, hiệu chỉnh thời gian động…, đã được áp dụng khá thành công vào các chương trình nhận dạng tiếng nói tiếng Việt phát âm rời rạc với số lượng từ vựng hạn chế. </w:t>
      </w:r>
    </w:p>
    <w:p w:rsidR="00866338" w:rsidRPr="00E443F7" w:rsidRDefault="00866338" w:rsidP="00866338">
      <w:pPr>
        <w:keepNext/>
        <w:outlineLvl w:val="0"/>
        <w:rPr>
          <w:sz w:val="22"/>
          <w:szCs w:val="22"/>
        </w:rPr>
      </w:pPr>
      <w:r w:rsidRPr="00E443F7">
        <w:rPr>
          <w:sz w:val="22"/>
          <w:szCs w:val="22"/>
        </w:rPr>
        <w:t xml:space="preserve">- Tuy nhiên, mục tiêu của nhận dạng tiếng nói tự động bằng máy là phải tiến tới hệ thống nhận dạng tiếng nói liên tục, kích thước từ điển lớn, không phụ thuộc vào người nói. Vì vậy, các hệ thống nhận dạng tiếng nói hiện nay thường xây dựng trên cơ sở áp dụng các kỹ thuật nhận dạng mẫu phức tạp hơn, đó là mô hình Markov ẩn và mạng nơron nhân tạo đã cho một số thành công nhất định.           </w:t>
      </w:r>
    </w:p>
    <w:p w:rsidR="00866338" w:rsidRPr="00E443F7" w:rsidRDefault="00866338" w:rsidP="00001CC9">
      <w:pPr>
        <w:pStyle w:val="Text"/>
        <w:rPr>
          <w:sz w:val="22"/>
          <w:szCs w:val="22"/>
        </w:rPr>
      </w:pPr>
      <w:r w:rsidRPr="00E443F7">
        <w:rPr>
          <w:sz w:val="22"/>
          <w:szCs w:val="22"/>
        </w:rPr>
        <w:t>- Xuất phát từ nhận thức trên, đề tài của</w:t>
      </w:r>
      <w:r w:rsidR="00202E2A">
        <w:rPr>
          <w:sz w:val="22"/>
          <w:szCs w:val="22"/>
          <w:lang w:val="vi-VN"/>
        </w:rPr>
        <w:t xml:space="preserve"> nhóm</w:t>
      </w:r>
      <w:r w:rsidRPr="00E443F7">
        <w:rPr>
          <w:sz w:val="22"/>
          <w:szCs w:val="22"/>
        </w:rPr>
        <w:t xml:space="preserve"> em là tìm hiểu, đưa ra phương pháp và xây dựng một ứng dụng nhận dạng tiếng nói tiếng Việt. Với những khả năng của mạng nơron nhân tạo trong ứng dụng, đã cho </w:t>
      </w:r>
      <w:r w:rsidR="00F17220">
        <w:rPr>
          <w:sz w:val="22"/>
          <w:szCs w:val="22"/>
        </w:rPr>
        <w:t>nhóm</w:t>
      </w:r>
      <w:r w:rsidR="00F17220">
        <w:rPr>
          <w:sz w:val="22"/>
          <w:szCs w:val="22"/>
          <w:lang w:val="vi-VN"/>
        </w:rPr>
        <w:t xml:space="preserve"> </w:t>
      </w:r>
      <w:r w:rsidRPr="00E443F7">
        <w:rPr>
          <w:sz w:val="22"/>
          <w:szCs w:val="22"/>
        </w:rPr>
        <w:t xml:space="preserve">em biết thêm một vài thông tin hữu ích. Vì vậy, </w:t>
      </w:r>
      <w:r w:rsidR="00F17220">
        <w:rPr>
          <w:sz w:val="22"/>
          <w:szCs w:val="22"/>
        </w:rPr>
        <w:t>nhóm</w:t>
      </w:r>
      <w:r w:rsidR="00F17220">
        <w:rPr>
          <w:sz w:val="22"/>
          <w:szCs w:val="22"/>
          <w:lang w:val="vi-VN"/>
        </w:rPr>
        <w:t xml:space="preserve"> </w:t>
      </w:r>
      <w:r w:rsidRPr="00E443F7">
        <w:rPr>
          <w:sz w:val="22"/>
          <w:szCs w:val="22"/>
        </w:rPr>
        <w:t>em đã chọn mạng nơron làm cơ sở cho việc nghiên cứu nhận dạng tiếng nói tiếng Việt.</w:t>
      </w:r>
    </w:p>
    <w:p w:rsidR="002F2312" w:rsidRDefault="002F2312" w:rsidP="002F2312">
      <w:pPr>
        <w:pStyle w:val="Heading1"/>
        <w:rPr>
          <w:sz w:val="22"/>
        </w:rPr>
      </w:pPr>
      <w:r w:rsidRPr="00B24FDC">
        <w:rPr>
          <w:sz w:val="22"/>
        </w:rPr>
        <w:t xml:space="preserve">2. </w:t>
      </w:r>
      <w:r>
        <w:rPr>
          <w:sz w:val="22"/>
        </w:rPr>
        <w:t>PHƯƠNG PHÁP</w:t>
      </w:r>
    </w:p>
    <w:p w:rsidR="002F2312" w:rsidRPr="0079696C" w:rsidRDefault="008901F0" w:rsidP="0079696C">
      <w:pPr>
        <w:rPr>
          <w:b/>
          <w:sz w:val="22"/>
          <w:szCs w:val="22"/>
        </w:rPr>
      </w:pPr>
      <w:r w:rsidRPr="008901F0">
        <w:rPr>
          <w:b/>
          <w:sz w:val="22"/>
          <w:szCs w:val="22"/>
        </w:rPr>
        <w:t xml:space="preserve">2.1 </w:t>
      </w:r>
      <w:r w:rsidR="002F2312" w:rsidRPr="0079696C">
        <w:rPr>
          <w:b/>
          <w:iCs/>
          <w:sz w:val="22"/>
          <w:szCs w:val="22"/>
          <w:lang w:val="fr-FR"/>
        </w:rPr>
        <w:t xml:space="preserve">Mô hình tổng quan về </w:t>
      </w:r>
      <w:r w:rsidR="00866338" w:rsidRPr="0079696C">
        <w:rPr>
          <w:b/>
          <w:iCs/>
          <w:sz w:val="22"/>
          <w:szCs w:val="22"/>
          <w:lang w:val="fr-FR"/>
        </w:rPr>
        <w:t>kỹ thuật nhận dạng giọng nói bằng mạng nơ ron nhân tạo</w:t>
      </w:r>
    </w:p>
    <w:p w:rsidR="004E1DFA" w:rsidRPr="0079696C" w:rsidRDefault="00486216" w:rsidP="0079696C">
      <w:pPr>
        <w:jc w:val="both"/>
        <w:rPr>
          <w:sz w:val="22"/>
          <w:szCs w:val="22"/>
          <w:lang w:val="fr-FR"/>
        </w:rPr>
      </w:pPr>
      <w:r w:rsidRPr="008901F0">
        <w:rPr>
          <w:sz w:val="22"/>
          <w:szCs w:val="22"/>
          <w:lang w:val="fr-FR"/>
        </w:rPr>
        <w:t>Chúng ta có thể thấy được một cách trực quan bài toán nhận dạng tiếng nói qua hình 1</w:t>
      </w:r>
    </w:p>
    <w:p w:rsidR="00CB016A" w:rsidRDefault="00305BC3" w:rsidP="005D3846">
      <w:pPr>
        <w:jc w:val="center"/>
        <w:rPr>
          <w:lang w:val="fr-FR"/>
        </w:rPr>
      </w:pPr>
      <w:r>
        <w:rPr>
          <w:noProof/>
        </w:rPr>
        <w:lastRenderedPageBreak/>
        <w:drawing>
          <wp:inline distT="0" distB="0" distL="0" distR="0">
            <wp:extent cx="5136542" cy="2146851"/>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127626" cy="2143125"/>
                    </a:xfrm>
                    <a:prstGeom prst="rect">
                      <a:avLst/>
                    </a:prstGeom>
                  </pic:spPr>
                </pic:pic>
              </a:graphicData>
            </a:graphic>
          </wp:inline>
        </w:drawing>
      </w:r>
    </w:p>
    <w:p w:rsidR="00486216" w:rsidRDefault="00486216" w:rsidP="0006156D">
      <w:pPr>
        <w:jc w:val="center"/>
        <w:rPr>
          <w:b/>
          <w:sz w:val="22"/>
          <w:lang w:val="fr-FR"/>
        </w:rPr>
      </w:pPr>
      <w:r>
        <w:rPr>
          <w:b/>
          <w:sz w:val="22"/>
          <w:lang w:val="fr-FR"/>
        </w:rPr>
        <w:t>Hình 1</w:t>
      </w:r>
      <w:r w:rsidRPr="00B24FDC">
        <w:rPr>
          <w:b/>
          <w:sz w:val="22"/>
          <w:lang w:val="fr-FR"/>
        </w:rPr>
        <w:t xml:space="preserve">. </w:t>
      </w:r>
      <w:r w:rsidR="005D3846">
        <w:rPr>
          <w:b/>
          <w:sz w:val="22"/>
          <w:lang w:val="fr-FR"/>
        </w:rPr>
        <w:t xml:space="preserve">Sơ đồ </w:t>
      </w:r>
      <w:r w:rsidR="00305BC3">
        <w:rPr>
          <w:b/>
          <w:sz w:val="22"/>
          <w:lang w:val="fr-FR"/>
        </w:rPr>
        <w:t>về nhận dạng giọng nói</w:t>
      </w:r>
    </w:p>
    <w:p w:rsidR="002F2312" w:rsidRPr="0052674B" w:rsidRDefault="002F2312" w:rsidP="0052674B">
      <w:pPr>
        <w:jc w:val="center"/>
        <w:rPr>
          <w:sz w:val="22"/>
          <w:lang w:val="fr-FR"/>
        </w:rPr>
      </w:pPr>
    </w:p>
    <w:p w:rsidR="002F2312" w:rsidRPr="00AE6059" w:rsidRDefault="002F2312" w:rsidP="00AE6059">
      <w:pPr>
        <w:pStyle w:val="Heading2"/>
        <w:numPr>
          <w:ilvl w:val="0"/>
          <w:numId w:val="0"/>
        </w:numPr>
        <w:rPr>
          <w:iCs w:val="0"/>
          <w:sz w:val="22"/>
          <w:szCs w:val="22"/>
        </w:rPr>
      </w:pPr>
      <w:r w:rsidRPr="00B24FDC">
        <w:rPr>
          <w:sz w:val="22"/>
          <w:szCs w:val="22"/>
        </w:rPr>
        <w:t xml:space="preserve">2.2 </w:t>
      </w:r>
      <w:r>
        <w:rPr>
          <w:sz w:val="22"/>
          <w:szCs w:val="22"/>
        </w:rPr>
        <w:t>Thuật toán phân loại văn bản và text</w:t>
      </w:r>
    </w:p>
    <w:p w:rsidR="00CA30D6" w:rsidRDefault="00B2128E" w:rsidP="00AB16CD">
      <w:pPr>
        <w:pStyle w:val="Text"/>
        <w:rPr>
          <w:sz w:val="22"/>
          <w:szCs w:val="26"/>
        </w:rPr>
      </w:pPr>
      <w:r>
        <w:rPr>
          <w:sz w:val="22"/>
          <w:szCs w:val="26"/>
        </w:rPr>
        <w:t>•</w:t>
      </w:r>
      <w:r>
        <w:rPr>
          <w:sz w:val="22"/>
          <w:szCs w:val="26"/>
          <w:lang w:val="vi-VN"/>
        </w:rPr>
        <w:t xml:space="preserve"> </w:t>
      </w:r>
      <w:r w:rsidR="00CA30D6">
        <w:rPr>
          <w:sz w:val="22"/>
          <w:szCs w:val="26"/>
        </w:rPr>
        <w:t>Input: Tiếng nói đưa vào</w:t>
      </w:r>
    </w:p>
    <w:p w:rsidR="00CA30D6" w:rsidRDefault="00B2128E" w:rsidP="00B2128E">
      <w:pPr>
        <w:pStyle w:val="Text"/>
        <w:rPr>
          <w:sz w:val="22"/>
          <w:szCs w:val="26"/>
        </w:rPr>
      </w:pPr>
      <w:r>
        <w:rPr>
          <w:sz w:val="22"/>
          <w:szCs w:val="26"/>
        </w:rPr>
        <w:t>•</w:t>
      </w:r>
      <w:r>
        <w:rPr>
          <w:sz w:val="22"/>
          <w:szCs w:val="26"/>
          <w:lang w:val="vi-VN"/>
        </w:rPr>
        <w:t xml:space="preserve"> </w:t>
      </w:r>
      <w:r w:rsidR="00245E66">
        <w:rPr>
          <w:sz w:val="22"/>
          <w:szCs w:val="26"/>
        </w:rPr>
        <w:t>Quá</w:t>
      </w:r>
      <w:r w:rsidR="00CA30D6">
        <w:rPr>
          <w:sz w:val="22"/>
          <w:szCs w:val="26"/>
        </w:rPr>
        <w:t xml:space="preserve"> trình xử lý: Tiền xử lý dữ liệu -&gt; Trích đặc trưng tín hiệu tiếng nói -&gt; Sau khi trải qua các bước như </w:t>
      </w:r>
      <w:r w:rsidR="002D337C">
        <w:rPr>
          <w:sz w:val="22"/>
          <w:szCs w:val="26"/>
        </w:rPr>
        <w:t>M</w:t>
      </w:r>
      <w:r w:rsidR="00CA30D6">
        <w:rPr>
          <w:sz w:val="22"/>
          <w:szCs w:val="26"/>
        </w:rPr>
        <w:t>ô hình âm học</w:t>
      </w:r>
      <w:r w:rsidR="002D337C">
        <w:rPr>
          <w:sz w:val="22"/>
          <w:szCs w:val="26"/>
          <w:lang w:val="vi-VN"/>
        </w:rPr>
        <w:t xml:space="preserve"> (HMM)</w:t>
      </w:r>
      <w:r w:rsidR="00CA30D6">
        <w:rPr>
          <w:sz w:val="22"/>
          <w:szCs w:val="26"/>
        </w:rPr>
        <w:t xml:space="preserve">, Từ điển, Mô hình ngôn ngữ sẽ Tìm và giải mã </w:t>
      </w:r>
    </w:p>
    <w:p w:rsidR="00CA30D6" w:rsidRPr="00B24FDC" w:rsidRDefault="00B2128E" w:rsidP="00B2128E">
      <w:pPr>
        <w:pStyle w:val="Text"/>
        <w:rPr>
          <w:sz w:val="22"/>
          <w:szCs w:val="26"/>
        </w:rPr>
      </w:pPr>
      <w:r>
        <w:rPr>
          <w:sz w:val="22"/>
          <w:szCs w:val="26"/>
        </w:rPr>
        <w:t>•</w:t>
      </w:r>
      <w:r>
        <w:rPr>
          <w:sz w:val="22"/>
          <w:szCs w:val="26"/>
          <w:lang w:val="vi-VN"/>
        </w:rPr>
        <w:t xml:space="preserve">  </w:t>
      </w:r>
      <w:r w:rsidR="00CA30D6">
        <w:rPr>
          <w:sz w:val="22"/>
          <w:szCs w:val="26"/>
        </w:rPr>
        <w:t>Output: Đánh giá nhận dạng -&gt; Đầu ra</w:t>
      </w:r>
    </w:p>
    <w:p w:rsidR="002F2312" w:rsidRDefault="002F2312" w:rsidP="002F2312">
      <w:pPr>
        <w:pStyle w:val="Heading1"/>
        <w:rPr>
          <w:sz w:val="22"/>
        </w:rPr>
      </w:pPr>
      <w:r w:rsidRPr="00B24FDC">
        <w:rPr>
          <w:sz w:val="22"/>
        </w:rPr>
        <w:t xml:space="preserve">3. </w:t>
      </w:r>
      <w:r>
        <w:rPr>
          <w:sz w:val="22"/>
        </w:rPr>
        <w:t>Ứng dụng minh họa</w:t>
      </w:r>
    </w:p>
    <w:p w:rsidR="00845606" w:rsidRPr="00E443F7" w:rsidRDefault="002F2312" w:rsidP="00013CAE">
      <w:pPr>
        <w:pStyle w:val="Text"/>
        <w:ind w:firstLine="274"/>
        <w:rPr>
          <w:sz w:val="22"/>
          <w:szCs w:val="22"/>
        </w:rPr>
      </w:pPr>
      <w:r w:rsidRPr="00E443F7">
        <w:rPr>
          <w:sz w:val="22"/>
          <w:szCs w:val="22"/>
        </w:rPr>
        <w:t xml:space="preserve">Trong phần này chúng </w:t>
      </w:r>
      <w:r w:rsidR="00FB43E1">
        <w:rPr>
          <w:sz w:val="22"/>
          <w:szCs w:val="22"/>
        </w:rPr>
        <w:t>em</w:t>
      </w:r>
      <w:r w:rsidRPr="00E443F7">
        <w:rPr>
          <w:sz w:val="22"/>
          <w:szCs w:val="22"/>
        </w:rPr>
        <w:t xml:space="preserve"> giới thiệu ứng dụng thực nghiệm về </w:t>
      </w:r>
      <w:r w:rsidR="0006156D" w:rsidRPr="00E443F7">
        <w:rPr>
          <w:sz w:val="22"/>
          <w:szCs w:val="22"/>
        </w:rPr>
        <w:t>kỹ thuật nhận dạng giọng nói bằng mạng nơ ron nhân tạo</w:t>
      </w:r>
      <w:r w:rsidRPr="00E443F7">
        <w:rPr>
          <w:sz w:val="22"/>
          <w:szCs w:val="22"/>
        </w:rPr>
        <w:t xml:space="preserve"> của nhóm tác giá Nguyễn </w:t>
      </w:r>
      <w:r w:rsidR="0006156D" w:rsidRPr="00E443F7">
        <w:rPr>
          <w:sz w:val="22"/>
          <w:szCs w:val="22"/>
        </w:rPr>
        <w:t>Chí Ngôn</w:t>
      </w:r>
      <w:r w:rsidRPr="00E443F7">
        <w:rPr>
          <w:sz w:val="22"/>
          <w:szCs w:val="22"/>
        </w:rPr>
        <w:t xml:space="preserve"> và cộng sự </w:t>
      </w:r>
      <w:r w:rsidR="0006156D" w:rsidRPr="00E443F7">
        <w:rPr>
          <w:sz w:val="22"/>
          <w:szCs w:val="22"/>
        </w:rPr>
        <w:t xml:space="preserve">Trần Thanh Hùng, Trương Thị Thanh Tuyền và Nguyễn Thái Nghe </w:t>
      </w:r>
      <w:r w:rsidR="00E71D03" w:rsidRPr="00E443F7">
        <w:rPr>
          <w:sz w:val="22"/>
          <w:szCs w:val="22"/>
        </w:rPr>
        <w:t>(</w:t>
      </w:r>
      <w:r w:rsidR="00E1657A">
        <w:rPr>
          <w:sz w:val="22"/>
          <w:szCs w:val="22"/>
        </w:rPr>
        <w:fldChar w:fldCharType="begin"/>
      </w:r>
      <w:r w:rsidR="00E1657A">
        <w:rPr>
          <w:sz w:val="22"/>
          <w:szCs w:val="22"/>
        </w:rPr>
        <w:instrText xml:space="preserve"> ADDIN ZOTERO_ITEM CSL_CITATION {"citationID":"eeRyRuqG","properties":{"formattedCitation":"[1]","plainCitation":"[1]","noteIndex":0},"citationItems":[{"id":4,"uris":["http://zotero.org/users/local/F6rFwZ0x/items/48V8HC7Y"],"itemData":{"id":4,"type":"article-journal","abstract":"This paper presents a neural networks-based method for a robot control system using Vietnamese voice commands. A STFT-based method for formant estimation is used to extract important features of recorded waveforms to generate the training data. A multi-layer feed-forward neural network is trained to recognize four words of any speakers, which are ‘Trái’, ‘Phải’, ‘Tới’, and ‘Lui’. Testing our system to control a wireless car shows the stability, accuracy of approximately 90% and ability to extend the system.","language":"vi","page":"8","source":"Zotero","title":"ỨNG DỤNG MẠNG NƠ-RON NHÂN TẠO ÐỂ ÐIỀU KHIỂN THIẾT BỊ BẰNG GIỌNG NÓI TIẾNG VIỆT","author":[{"family":"Ngôn","given":"Nguyễn Chí"},{"family":"Hùng","given":"Trần Thanh"},{"family":"Tuyền","given":"Trương Thị Thanh"}]}}],"schema":"https://github.com/citation-style-language/schema/raw/master/csl-citation.json"} </w:instrText>
      </w:r>
      <w:r w:rsidR="00E1657A">
        <w:rPr>
          <w:sz w:val="22"/>
          <w:szCs w:val="22"/>
        </w:rPr>
        <w:fldChar w:fldCharType="separate"/>
      </w:r>
      <w:r w:rsidR="00E1657A" w:rsidRPr="00E1657A">
        <w:rPr>
          <w:sz w:val="22"/>
        </w:rPr>
        <w:t>[1]</w:t>
      </w:r>
      <w:r w:rsidR="00E1657A">
        <w:rPr>
          <w:sz w:val="22"/>
          <w:szCs w:val="22"/>
        </w:rPr>
        <w:fldChar w:fldCharType="end"/>
      </w:r>
      <w:r w:rsidR="00E71D03" w:rsidRPr="00E443F7">
        <w:rPr>
          <w:sz w:val="22"/>
          <w:szCs w:val="22"/>
        </w:rPr>
        <w:t>).</w:t>
      </w:r>
    </w:p>
    <w:p w:rsidR="002F2312" w:rsidRPr="00B24FDC" w:rsidRDefault="002F2312" w:rsidP="002F2312">
      <w:pPr>
        <w:pStyle w:val="Heading2"/>
        <w:numPr>
          <w:ilvl w:val="0"/>
          <w:numId w:val="0"/>
        </w:numPr>
        <w:rPr>
          <w:iCs w:val="0"/>
          <w:sz w:val="22"/>
          <w:szCs w:val="22"/>
        </w:rPr>
      </w:pPr>
      <w:r>
        <w:rPr>
          <w:sz w:val="22"/>
          <w:szCs w:val="22"/>
        </w:rPr>
        <w:t>3.1 Môi trường thực nghiệm</w:t>
      </w:r>
    </w:p>
    <w:p w:rsidR="002F2312" w:rsidRPr="00B24FDC" w:rsidRDefault="002F2312" w:rsidP="002F2312">
      <w:pPr>
        <w:pStyle w:val="Heading2"/>
        <w:numPr>
          <w:ilvl w:val="0"/>
          <w:numId w:val="0"/>
        </w:numPr>
        <w:rPr>
          <w:sz w:val="22"/>
          <w:szCs w:val="22"/>
        </w:rPr>
      </w:pPr>
      <w:r>
        <w:rPr>
          <w:sz w:val="22"/>
          <w:szCs w:val="22"/>
        </w:rPr>
        <w:t>3.2 Một số kết quả thực nghiệm</w:t>
      </w:r>
    </w:p>
    <w:p w:rsidR="00E96A91" w:rsidRPr="000736A7" w:rsidRDefault="00A37928" w:rsidP="00950811">
      <w:pPr>
        <w:pStyle w:val="Text"/>
        <w:jc w:val="left"/>
        <w:rPr>
          <w:sz w:val="22"/>
          <w:szCs w:val="26"/>
        </w:rPr>
      </w:pPr>
      <w:r>
        <w:rPr>
          <w:sz w:val="22"/>
          <w:szCs w:val="26"/>
          <w:lang w:val="vi-VN"/>
        </w:rPr>
        <w:t xml:space="preserve">- </w:t>
      </w:r>
      <w:r w:rsidR="00DC156A" w:rsidRPr="00DC156A">
        <w:rPr>
          <w:sz w:val="22"/>
          <w:szCs w:val="26"/>
        </w:rPr>
        <w:t xml:space="preserve">Hiện tại chúng </w:t>
      </w:r>
      <w:r w:rsidR="00AE6059">
        <w:rPr>
          <w:sz w:val="22"/>
          <w:szCs w:val="26"/>
        </w:rPr>
        <w:t>em</w:t>
      </w:r>
      <w:r w:rsidR="00DC156A" w:rsidRPr="00DC156A">
        <w:rPr>
          <w:sz w:val="22"/>
          <w:szCs w:val="26"/>
        </w:rPr>
        <w:t xml:space="preserve"> chỉ xây dựng mạng với số lượng từ nhận dạng còn ít (4 từ) dựa trên giọng đọc của 10 người (gồm 9 nam và 1 nữ, chất giọng miền tây nam bộ). Đây cũng là điểm hạn chế của đề tài, vì cơ sở dữ liệu không đủ tổng quát để áp dụng cho những miền khác của Việt nam. Hơn nữa, quá trình huấn luyện, mạng chỉ phân loại một lần tín hiệu đầu vào và chia ra thành 4 nhóm, đặc trưng cho 4 từ: ‘Tới’, ‘Lui’, ‘Trái’ và ‘Phải’. Tuy nhiên, kết quả nghiên cứu cho thấy khả năng tăng số lượng từ nhận dạng là khả thi. Trong </w:t>
      </w:r>
      <w:r w:rsidR="00950811">
        <w:rPr>
          <w:sz w:val="22"/>
          <w:szCs w:val="26"/>
        </w:rPr>
        <w:t>t</w:t>
      </w:r>
      <w:r w:rsidR="00DC156A" w:rsidRPr="00DC156A">
        <w:rPr>
          <w:sz w:val="22"/>
          <w:szCs w:val="26"/>
        </w:rPr>
        <w:t xml:space="preserve">rường hợp đó, chúng tôi dự kiến sẽ phân lớp dữ liệu trước khi nhận dạng; sao cho mỗi lớp chứa các từ có đặc trưng gần giống nhau. Chẳng hạn, chúng </w:t>
      </w:r>
      <w:r w:rsidR="00CD51BB">
        <w:rPr>
          <w:sz w:val="22"/>
          <w:szCs w:val="26"/>
        </w:rPr>
        <w:t>em</w:t>
      </w:r>
      <w:r w:rsidR="00DC156A" w:rsidRPr="00DC156A">
        <w:rPr>
          <w:sz w:val="22"/>
          <w:szCs w:val="26"/>
        </w:rPr>
        <w:t xml:space="preserve"> dùng một mạng tổng quát để phân biệt từ</w:t>
      </w:r>
      <w:r w:rsidR="00DC156A">
        <w:rPr>
          <w:sz w:val="22"/>
          <w:szCs w:val="26"/>
        </w:rPr>
        <w:t xml:space="preserve"> vừa đọc thuộc nhóm “thanh bằng</w:t>
      </w:r>
      <w:r w:rsidR="00DC156A" w:rsidRPr="00DC156A">
        <w:rPr>
          <w:sz w:val="22"/>
          <w:szCs w:val="26"/>
        </w:rPr>
        <w:t>” hay “thanh trắc”, sau đó đưa vào mạng chuyên</w:t>
      </w:r>
      <w:r w:rsidR="007D4395">
        <w:rPr>
          <w:sz w:val="22"/>
          <w:szCs w:val="26"/>
          <w:lang w:val="vi-VN"/>
        </w:rPr>
        <w:t xml:space="preserve"> </w:t>
      </w:r>
      <w:r w:rsidR="00DC156A" w:rsidRPr="00DC156A">
        <w:rPr>
          <w:sz w:val="22"/>
          <w:szCs w:val="26"/>
        </w:rPr>
        <w:lastRenderedPageBreak/>
        <w:t xml:space="preserve">biệt để nhận dạng chính xác từ vừa đọc. Ngoài ra chúng </w:t>
      </w:r>
      <w:r w:rsidR="00950811">
        <w:rPr>
          <w:sz w:val="22"/>
          <w:szCs w:val="26"/>
        </w:rPr>
        <w:t>em</w:t>
      </w:r>
      <w:r w:rsidR="00DC156A" w:rsidRPr="00DC156A">
        <w:rPr>
          <w:sz w:val="22"/>
          <w:szCs w:val="26"/>
        </w:rPr>
        <w:t xml:space="preserve"> thấy rằng, kiểm tra </w:t>
      </w:r>
      <w:r w:rsidR="00950811">
        <w:rPr>
          <w:sz w:val="22"/>
          <w:szCs w:val="26"/>
          <w:lang w:val="vi-VN"/>
        </w:rPr>
        <w:t xml:space="preserve">       </w:t>
      </w:r>
      <w:r w:rsidR="00DC156A" w:rsidRPr="00DC156A">
        <w:rPr>
          <w:sz w:val="22"/>
          <w:szCs w:val="26"/>
        </w:rPr>
        <w:t>trên nhóm người có giọng đọc đã được sử dụng để huấn luyện, mạn</w:t>
      </w:r>
      <w:r w:rsidR="00DC156A">
        <w:rPr>
          <w:sz w:val="22"/>
          <w:szCs w:val="26"/>
        </w:rPr>
        <w:t xml:space="preserve">g nơ-ron làm việc khá hiệu quả. </w:t>
      </w:r>
      <w:r w:rsidR="00DC156A" w:rsidRPr="00DC156A">
        <w:rPr>
          <w:sz w:val="22"/>
          <w:szCs w:val="26"/>
        </w:rPr>
        <w:t xml:space="preserve">Vì thế, chúng </w:t>
      </w:r>
      <w:r w:rsidR="00B818AE">
        <w:rPr>
          <w:sz w:val="22"/>
          <w:szCs w:val="26"/>
        </w:rPr>
        <w:t>em</w:t>
      </w:r>
      <w:r w:rsidR="00DC156A" w:rsidRPr="00DC156A">
        <w:rPr>
          <w:sz w:val="22"/>
          <w:szCs w:val="26"/>
        </w:rPr>
        <w:t xml:space="preserve"> đề xuất 1 phương án</w:t>
      </w:r>
    </w:p>
    <w:p w:rsidR="004A02C4" w:rsidRDefault="001370C4" w:rsidP="00E64971">
      <w:pPr>
        <w:pStyle w:val="Text"/>
        <w:ind w:firstLine="274"/>
        <w:rPr>
          <w:b/>
          <w:noProof/>
          <w:sz w:val="22"/>
          <w:szCs w:val="22"/>
        </w:rPr>
      </w:pPr>
      <w:r>
        <w:rPr>
          <w:b/>
          <w:noProof/>
          <w:sz w:val="22"/>
          <w:szCs w:val="22"/>
        </w:rPr>
        <w:t>Bảng 1:</w:t>
      </w:r>
      <w:r w:rsidRPr="001370C4">
        <w:rPr>
          <w:b/>
          <w:noProof/>
          <w:sz w:val="22"/>
          <w:szCs w:val="22"/>
        </w:rPr>
        <w:t xml:space="preserve"> Kết quả nhận dạng trên nhóm người có giọng nói đã dùng để rèn luyện</w:t>
      </w:r>
    </w:p>
    <w:p w:rsidR="00E64971" w:rsidRDefault="00E64971" w:rsidP="00E64971">
      <w:pPr>
        <w:pStyle w:val="Text"/>
        <w:ind w:firstLine="274"/>
        <w:rPr>
          <w:b/>
          <w:noProof/>
          <w:sz w:val="22"/>
          <w:szCs w:val="22"/>
        </w:rPr>
      </w:pPr>
    </w:p>
    <w:tbl>
      <w:tblPr>
        <w:tblW w:w="5590" w:type="dxa"/>
        <w:jc w:val="center"/>
        <w:tblBorders>
          <w:top w:val="single" w:sz="4" w:space="0" w:color="auto"/>
          <w:bottom w:val="single" w:sz="4" w:space="0" w:color="auto"/>
        </w:tblBorders>
        <w:tblLayout w:type="fixed"/>
        <w:tblLook w:val="0020" w:firstRow="1" w:lastRow="0" w:firstColumn="0" w:lastColumn="0" w:noHBand="0" w:noVBand="0"/>
      </w:tblPr>
      <w:tblGrid>
        <w:gridCol w:w="1090"/>
        <w:gridCol w:w="1620"/>
        <w:gridCol w:w="1440"/>
        <w:gridCol w:w="1440"/>
      </w:tblGrid>
      <w:tr w:rsidR="004A02C4" w:rsidRPr="00003689" w:rsidTr="004A02C4">
        <w:trPr>
          <w:tblHeader/>
          <w:jc w:val="center"/>
        </w:trPr>
        <w:tc>
          <w:tcPr>
            <w:tcW w:w="1090" w:type="dxa"/>
            <w:tcBorders>
              <w:bottom w:val="single" w:sz="6" w:space="0" w:color="000000"/>
            </w:tcBorders>
          </w:tcPr>
          <w:p w:rsidR="004A02C4" w:rsidRPr="00003689" w:rsidRDefault="004A02C4" w:rsidP="00482920">
            <w:pPr>
              <w:spacing w:line="288" w:lineRule="auto"/>
              <w:rPr>
                <w:b/>
                <w:bCs/>
                <w:sz w:val="22"/>
                <w:szCs w:val="22"/>
              </w:rPr>
            </w:pPr>
            <w:r>
              <w:rPr>
                <w:b/>
                <w:bCs/>
                <w:sz w:val="22"/>
                <w:szCs w:val="22"/>
              </w:rPr>
              <w:t>Từ lệnh</w:t>
            </w:r>
          </w:p>
        </w:tc>
        <w:tc>
          <w:tcPr>
            <w:tcW w:w="1620" w:type="dxa"/>
            <w:tcBorders>
              <w:bottom w:val="single" w:sz="6" w:space="0" w:color="000000"/>
            </w:tcBorders>
          </w:tcPr>
          <w:p w:rsidR="004A02C4" w:rsidRPr="00003689" w:rsidRDefault="004A02C4" w:rsidP="00482920">
            <w:pPr>
              <w:spacing w:line="288" w:lineRule="auto"/>
              <w:rPr>
                <w:b/>
                <w:bCs/>
                <w:sz w:val="22"/>
                <w:szCs w:val="22"/>
              </w:rPr>
            </w:pPr>
            <w:r>
              <w:rPr>
                <w:b/>
                <w:bCs/>
                <w:sz w:val="22"/>
                <w:szCs w:val="22"/>
              </w:rPr>
              <w:t>Số lần đọc</w:t>
            </w:r>
          </w:p>
        </w:tc>
        <w:tc>
          <w:tcPr>
            <w:tcW w:w="1440" w:type="dxa"/>
            <w:tcBorders>
              <w:bottom w:val="single" w:sz="6" w:space="0" w:color="000000"/>
            </w:tcBorders>
          </w:tcPr>
          <w:p w:rsidR="004A02C4" w:rsidRPr="00003689" w:rsidRDefault="004A02C4" w:rsidP="00482920">
            <w:pPr>
              <w:spacing w:line="288" w:lineRule="auto"/>
              <w:rPr>
                <w:b/>
                <w:bCs/>
                <w:sz w:val="22"/>
                <w:szCs w:val="22"/>
              </w:rPr>
            </w:pPr>
            <w:r>
              <w:rPr>
                <w:b/>
                <w:bCs/>
                <w:sz w:val="22"/>
                <w:szCs w:val="22"/>
              </w:rPr>
              <w:t>Số lần nhận dạng đúng</w:t>
            </w:r>
          </w:p>
        </w:tc>
        <w:tc>
          <w:tcPr>
            <w:tcW w:w="1440" w:type="dxa"/>
            <w:tcBorders>
              <w:bottom w:val="single" w:sz="6" w:space="0" w:color="000000"/>
            </w:tcBorders>
          </w:tcPr>
          <w:p w:rsidR="004A02C4" w:rsidRPr="00003689" w:rsidRDefault="004A02C4" w:rsidP="00482920">
            <w:pPr>
              <w:spacing w:line="288" w:lineRule="auto"/>
              <w:jc w:val="center"/>
              <w:rPr>
                <w:b/>
                <w:bCs/>
                <w:sz w:val="22"/>
                <w:szCs w:val="22"/>
              </w:rPr>
            </w:pPr>
            <w:r>
              <w:rPr>
                <w:b/>
                <w:bCs/>
                <w:sz w:val="22"/>
                <w:szCs w:val="22"/>
              </w:rPr>
              <w:t>Tỉ lệ xấp xỉ</w:t>
            </w:r>
          </w:p>
        </w:tc>
      </w:tr>
      <w:tr w:rsidR="004A02C4" w:rsidRPr="00003689" w:rsidTr="004A02C4">
        <w:trPr>
          <w:jc w:val="center"/>
        </w:trPr>
        <w:tc>
          <w:tcPr>
            <w:tcW w:w="1090" w:type="dxa"/>
          </w:tcPr>
          <w:p w:rsidR="004A02C4" w:rsidRPr="00003689" w:rsidRDefault="004A02C4" w:rsidP="00482920">
            <w:pPr>
              <w:spacing w:line="288" w:lineRule="auto"/>
              <w:jc w:val="both"/>
              <w:rPr>
                <w:sz w:val="22"/>
                <w:szCs w:val="22"/>
              </w:rPr>
            </w:pPr>
            <w:r>
              <w:rPr>
                <w:sz w:val="22"/>
                <w:szCs w:val="22"/>
              </w:rPr>
              <w:t xml:space="preserve">Tới </w:t>
            </w:r>
          </w:p>
        </w:tc>
        <w:tc>
          <w:tcPr>
            <w:tcW w:w="1620" w:type="dxa"/>
          </w:tcPr>
          <w:p w:rsidR="004A02C4" w:rsidRPr="00003689" w:rsidRDefault="004A02C4" w:rsidP="00482920">
            <w:pPr>
              <w:spacing w:line="288" w:lineRule="auto"/>
              <w:jc w:val="both"/>
              <w:rPr>
                <w:sz w:val="22"/>
                <w:szCs w:val="22"/>
              </w:rPr>
            </w:pPr>
            <w:r>
              <w:rPr>
                <w:sz w:val="22"/>
                <w:szCs w:val="22"/>
              </w:rPr>
              <w:t>1000</w:t>
            </w:r>
          </w:p>
        </w:tc>
        <w:tc>
          <w:tcPr>
            <w:tcW w:w="1440" w:type="dxa"/>
          </w:tcPr>
          <w:p w:rsidR="004A02C4" w:rsidRPr="00003689" w:rsidRDefault="004A02C4" w:rsidP="00482920">
            <w:pPr>
              <w:spacing w:line="288" w:lineRule="auto"/>
              <w:rPr>
                <w:sz w:val="22"/>
                <w:szCs w:val="22"/>
              </w:rPr>
            </w:pPr>
            <w:r>
              <w:rPr>
                <w:sz w:val="22"/>
                <w:szCs w:val="22"/>
              </w:rPr>
              <w:t>961</w:t>
            </w:r>
          </w:p>
        </w:tc>
        <w:tc>
          <w:tcPr>
            <w:tcW w:w="1440" w:type="dxa"/>
          </w:tcPr>
          <w:p w:rsidR="004A02C4" w:rsidRPr="00003689" w:rsidRDefault="004A02C4" w:rsidP="00482920">
            <w:pPr>
              <w:spacing w:line="288" w:lineRule="auto"/>
              <w:jc w:val="center"/>
              <w:rPr>
                <w:sz w:val="22"/>
                <w:szCs w:val="22"/>
              </w:rPr>
            </w:pPr>
            <w:r>
              <w:rPr>
                <w:sz w:val="22"/>
                <w:szCs w:val="22"/>
              </w:rPr>
              <w:t>96,10%</w:t>
            </w:r>
          </w:p>
        </w:tc>
      </w:tr>
      <w:tr w:rsidR="004A02C4" w:rsidRPr="00003689" w:rsidTr="004A02C4">
        <w:trPr>
          <w:jc w:val="center"/>
        </w:trPr>
        <w:tc>
          <w:tcPr>
            <w:tcW w:w="1090" w:type="dxa"/>
          </w:tcPr>
          <w:p w:rsidR="004A02C4" w:rsidRPr="00003689" w:rsidRDefault="004A02C4" w:rsidP="00482920">
            <w:pPr>
              <w:spacing w:line="288" w:lineRule="auto"/>
              <w:jc w:val="both"/>
              <w:rPr>
                <w:sz w:val="22"/>
                <w:szCs w:val="22"/>
              </w:rPr>
            </w:pPr>
            <w:r>
              <w:rPr>
                <w:sz w:val="22"/>
                <w:szCs w:val="22"/>
              </w:rPr>
              <w:t>Lui</w:t>
            </w:r>
          </w:p>
        </w:tc>
        <w:tc>
          <w:tcPr>
            <w:tcW w:w="1620" w:type="dxa"/>
          </w:tcPr>
          <w:p w:rsidR="004A02C4" w:rsidRPr="00003689" w:rsidRDefault="004A02C4" w:rsidP="00482920">
            <w:pPr>
              <w:spacing w:line="288" w:lineRule="auto"/>
              <w:jc w:val="both"/>
              <w:rPr>
                <w:sz w:val="22"/>
                <w:szCs w:val="22"/>
              </w:rPr>
            </w:pPr>
            <w:r>
              <w:rPr>
                <w:sz w:val="22"/>
                <w:szCs w:val="22"/>
              </w:rPr>
              <w:t>800</w:t>
            </w:r>
          </w:p>
        </w:tc>
        <w:tc>
          <w:tcPr>
            <w:tcW w:w="1440" w:type="dxa"/>
          </w:tcPr>
          <w:p w:rsidR="004A02C4" w:rsidRPr="00003689" w:rsidRDefault="004A02C4" w:rsidP="00482920">
            <w:pPr>
              <w:spacing w:line="288" w:lineRule="auto"/>
              <w:rPr>
                <w:sz w:val="22"/>
                <w:szCs w:val="22"/>
              </w:rPr>
            </w:pPr>
            <w:r>
              <w:rPr>
                <w:sz w:val="22"/>
                <w:szCs w:val="22"/>
              </w:rPr>
              <w:t>755</w:t>
            </w:r>
          </w:p>
        </w:tc>
        <w:tc>
          <w:tcPr>
            <w:tcW w:w="1440" w:type="dxa"/>
          </w:tcPr>
          <w:p w:rsidR="004A02C4" w:rsidRPr="00003689" w:rsidRDefault="004A02C4" w:rsidP="00482920">
            <w:pPr>
              <w:spacing w:line="288" w:lineRule="auto"/>
              <w:jc w:val="center"/>
              <w:rPr>
                <w:sz w:val="22"/>
                <w:szCs w:val="22"/>
              </w:rPr>
            </w:pPr>
            <w:r>
              <w:rPr>
                <w:sz w:val="22"/>
                <w:szCs w:val="22"/>
              </w:rPr>
              <w:t>94,37%</w:t>
            </w:r>
          </w:p>
        </w:tc>
      </w:tr>
      <w:tr w:rsidR="004A02C4" w:rsidRPr="00003689" w:rsidTr="004A02C4">
        <w:trPr>
          <w:jc w:val="center"/>
        </w:trPr>
        <w:tc>
          <w:tcPr>
            <w:tcW w:w="1090" w:type="dxa"/>
          </w:tcPr>
          <w:p w:rsidR="004A02C4" w:rsidRPr="00003689" w:rsidRDefault="00C4701B" w:rsidP="00482920">
            <w:pPr>
              <w:spacing w:line="288" w:lineRule="auto"/>
              <w:jc w:val="both"/>
              <w:rPr>
                <w:sz w:val="22"/>
                <w:szCs w:val="22"/>
              </w:rPr>
            </w:pPr>
            <w:r>
              <w:rPr>
                <w:sz w:val="22"/>
                <w:szCs w:val="22"/>
              </w:rPr>
              <w:t>Trái</w:t>
            </w:r>
            <w:r w:rsidR="004A02C4">
              <w:rPr>
                <w:sz w:val="22"/>
                <w:szCs w:val="22"/>
              </w:rPr>
              <w:t xml:space="preserve"> </w:t>
            </w:r>
          </w:p>
        </w:tc>
        <w:tc>
          <w:tcPr>
            <w:tcW w:w="1620" w:type="dxa"/>
          </w:tcPr>
          <w:p w:rsidR="004A02C4" w:rsidRPr="00003689" w:rsidRDefault="004A02C4" w:rsidP="00482920">
            <w:pPr>
              <w:spacing w:line="288" w:lineRule="auto"/>
              <w:jc w:val="both"/>
              <w:rPr>
                <w:sz w:val="22"/>
                <w:szCs w:val="22"/>
              </w:rPr>
            </w:pPr>
            <w:r>
              <w:rPr>
                <w:sz w:val="22"/>
                <w:szCs w:val="22"/>
              </w:rPr>
              <w:t>1150</w:t>
            </w:r>
          </w:p>
        </w:tc>
        <w:tc>
          <w:tcPr>
            <w:tcW w:w="1440" w:type="dxa"/>
          </w:tcPr>
          <w:p w:rsidR="004A02C4" w:rsidRPr="00003689" w:rsidRDefault="004A02C4" w:rsidP="00482920">
            <w:pPr>
              <w:spacing w:line="288" w:lineRule="auto"/>
              <w:rPr>
                <w:sz w:val="22"/>
                <w:szCs w:val="22"/>
              </w:rPr>
            </w:pPr>
            <w:r>
              <w:rPr>
                <w:sz w:val="22"/>
                <w:szCs w:val="22"/>
              </w:rPr>
              <w:t>1037</w:t>
            </w:r>
          </w:p>
        </w:tc>
        <w:tc>
          <w:tcPr>
            <w:tcW w:w="1440" w:type="dxa"/>
          </w:tcPr>
          <w:p w:rsidR="004A02C4" w:rsidRPr="00003689" w:rsidRDefault="004A02C4" w:rsidP="00482920">
            <w:pPr>
              <w:jc w:val="center"/>
              <w:rPr>
                <w:sz w:val="22"/>
                <w:szCs w:val="22"/>
              </w:rPr>
            </w:pPr>
            <w:r>
              <w:rPr>
                <w:sz w:val="22"/>
                <w:szCs w:val="22"/>
              </w:rPr>
              <w:t>90,17%</w:t>
            </w:r>
          </w:p>
        </w:tc>
      </w:tr>
      <w:tr w:rsidR="004A02C4" w:rsidRPr="00003689" w:rsidTr="004A02C4">
        <w:trPr>
          <w:trHeight w:val="279"/>
          <w:jc w:val="center"/>
        </w:trPr>
        <w:tc>
          <w:tcPr>
            <w:tcW w:w="1090" w:type="dxa"/>
          </w:tcPr>
          <w:p w:rsidR="004A02C4" w:rsidRPr="00003689" w:rsidRDefault="00C4701B" w:rsidP="00482920">
            <w:pPr>
              <w:spacing w:line="288" w:lineRule="auto"/>
              <w:jc w:val="both"/>
              <w:rPr>
                <w:sz w:val="22"/>
                <w:szCs w:val="22"/>
              </w:rPr>
            </w:pPr>
            <w:r>
              <w:rPr>
                <w:sz w:val="22"/>
                <w:szCs w:val="22"/>
              </w:rPr>
              <w:t>Phải</w:t>
            </w:r>
          </w:p>
        </w:tc>
        <w:tc>
          <w:tcPr>
            <w:tcW w:w="1620" w:type="dxa"/>
          </w:tcPr>
          <w:p w:rsidR="004A02C4" w:rsidRPr="00003689" w:rsidRDefault="004A02C4" w:rsidP="00482920">
            <w:pPr>
              <w:spacing w:line="288" w:lineRule="auto"/>
              <w:jc w:val="both"/>
              <w:rPr>
                <w:sz w:val="22"/>
                <w:szCs w:val="22"/>
              </w:rPr>
            </w:pPr>
            <w:r>
              <w:rPr>
                <w:sz w:val="22"/>
                <w:szCs w:val="22"/>
              </w:rPr>
              <w:t>800</w:t>
            </w:r>
          </w:p>
        </w:tc>
        <w:tc>
          <w:tcPr>
            <w:tcW w:w="1440" w:type="dxa"/>
          </w:tcPr>
          <w:p w:rsidR="004A02C4" w:rsidRPr="00003689" w:rsidRDefault="004A02C4" w:rsidP="00482920">
            <w:pPr>
              <w:spacing w:line="288" w:lineRule="auto"/>
              <w:rPr>
                <w:sz w:val="22"/>
                <w:szCs w:val="22"/>
              </w:rPr>
            </w:pPr>
            <w:r>
              <w:rPr>
                <w:sz w:val="22"/>
                <w:szCs w:val="22"/>
              </w:rPr>
              <w:t>794</w:t>
            </w:r>
          </w:p>
        </w:tc>
        <w:tc>
          <w:tcPr>
            <w:tcW w:w="1440" w:type="dxa"/>
          </w:tcPr>
          <w:p w:rsidR="004A02C4" w:rsidRPr="00003689" w:rsidRDefault="004A02C4" w:rsidP="00482920">
            <w:pPr>
              <w:jc w:val="center"/>
              <w:rPr>
                <w:sz w:val="22"/>
                <w:szCs w:val="22"/>
              </w:rPr>
            </w:pPr>
            <w:r>
              <w:rPr>
                <w:sz w:val="22"/>
                <w:szCs w:val="22"/>
              </w:rPr>
              <w:t>99,25%</w:t>
            </w:r>
          </w:p>
        </w:tc>
      </w:tr>
    </w:tbl>
    <w:p w:rsidR="001370C4" w:rsidRPr="001370C4" w:rsidRDefault="001370C4" w:rsidP="004A02C4">
      <w:pPr>
        <w:pStyle w:val="Text"/>
        <w:rPr>
          <w:b/>
          <w:sz w:val="22"/>
          <w:szCs w:val="22"/>
        </w:rPr>
      </w:pPr>
    </w:p>
    <w:p w:rsidR="002F2312" w:rsidRDefault="002F2312" w:rsidP="002F2312">
      <w:pPr>
        <w:pStyle w:val="Caption"/>
        <w:keepNext/>
      </w:pPr>
      <w:r w:rsidRPr="00003689">
        <w:t xml:space="preserve">Bảng </w:t>
      </w:r>
      <w:r w:rsidR="000E5984">
        <w:t xml:space="preserve">2: </w:t>
      </w:r>
      <w:r w:rsidR="000E5984" w:rsidRPr="000E5984">
        <w:t>Kết quả nhận dạng trên nhóm người có giọng nói chưa dùng để huấn luyện</w:t>
      </w:r>
    </w:p>
    <w:tbl>
      <w:tblPr>
        <w:tblW w:w="5590" w:type="dxa"/>
        <w:jc w:val="center"/>
        <w:tblBorders>
          <w:top w:val="single" w:sz="4" w:space="0" w:color="auto"/>
          <w:bottom w:val="single" w:sz="4" w:space="0" w:color="auto"/>
        </w:tblBorders>
        <w:tblLayout w:type="fixed"/>
        <w:tblLook w:val="0020" w:firstRow="1" w:lastRow="0" w:firstColumn="0" w:lastColumn="0" w:noHBand="0" w:noVBand="0"/>
      </w:tblPr>
      <w:tblGrid>
        <w:gridCol w:w="1090"/>
        <w:gridCol w:w="1620"/>
        <w:gridCol w:w="1440"/>
        <w:gridCol w:w="1440"/>
      </w:tblGrid>
      <w:tr w:rsidR="000E5984" w:rsidRPr="00003689" w:rsidTr="00482920">
        <w:trPr>
          <w:tblHeader/>
          <w:jc w:val="center"/>
        </w:trPr>
        <w:tc>
          <w:tcPr>
            <w:tcW w:w="1090" w:type="dxa"/>
            <w:tcBorders>
              <w:bottom w:val="single" w:sz="6" w:space="0" w:color="000000"/>
            </w:tcBorders>
          </w:tcPr>
          <w:p w:rsidR="000E5984" w:rsidRPr="00003689" w:rsidRDefault="000E5984" w:rsidP="00482920">
            <w:pPr>
              <w:spacing w:line="288" w:lineRule="auto"/>
              <w:rPr>
                <w:b/>
                <w:bCs/>
                <w:sz w:val="22"/>
                <w:szCs w:val="22"/>
              </w:rPr>
            </w:pPr>
            <w:r>
              <w:rPr>
                <w:b/>
                <w:bCs/>
                <w:sz w:val="22"/>
                <w:szCs w:val="22"/>
              </w:rPr>
              <w:t>Từ lệnh</w:t>
            </w:r>
          </w:p>
        </w:tc>
        <w:tc>
          <w:tcPr>
            <w:tcW w:w="1620" w:type="dxa"/>
            <w:tcBorders>
              <w:bottom w:val="single" w:sz="6" w:space="0" w:color="000000"/>
            </w:tcBorders>
          </w:tcPr>
          <w:p w:rsidR="000E5984" w:rsidRPr="00003689" w:rsidRDefault="000E5984" w:rsidP="00482920">
            <w:pPr>
              <w:spacing w:line="288" w:lineRule="auto"/>
              <w:rPr>
                <w:b/>
                <w:bCs/>
                <w:sz w:val="22"/>
                <w:szCs w:val="22"/>
              </w:rPr>
            </w:pPr>
            <w:r>
              <w:rPr>
                <w:b/>
                <w:bCs/>
                <w:sz w:val="22"/>
                <w:szCs w:val="22"/>
              </w:rPr>
              <w:t>Số lần đọc</w:t>
            </w:r>
          </w:p>
        </w:tc>
        <w:tc>
          <w:tcPr>
            <w:tcW w:w="1440" w:type="dxa"/>
            <w:tcBorders>
              <w:bottom w:val="single" w:sz="6" w:space="0" w:color="000000"/>
            </w:tcBorders>
          </w:tcPr>
          <w:p w:rsidR="000E5984" w:rsidRPr="00003689" w:rsidRDefault="000E5984" w:rsidP="00482920">
            <w:pPr>
              <w:spacing w:line="288" w:lineRule="auto"/>
              <w:rPr>
                <w:b/>
                <w:bCs/>
                <w:sz w:val="22"/>
                <w:szCs w:val="22"/>
              </w:rPr>
            </w:pPr>
            <w:r>
              <w:rPr>
                <w:b/>
                <w:bCs/>
                <w:sz w:val="22"/>
                <w:szCs w:val="22"/>
              </w:rPr>
              <w:t>Số lần nhận dạng đúng</w:t>
            </w:r>
          </w:p>
        </w:tc>
        <w:tc>
          <w:tcPr>
            <w:tcW w:w="1440" w:type="dxa"/>
            <w:tcBorders>
              <w:bottom w:val="single" w:sz="6" w:space="0" w:color="000000"/>
            </w:tcBorders>
          </w:tcPr>
          <w:p w:rsidR="000E5984" w:rsidRPr="00003689" w:rsidRDefault="000E5984" w:rsidP="00482920">
            <w:pPr>
              <w:spacing w:line="288" w:lineRule="auto"/>
              <w:jc w:val="center"/>
              <w:rPr>
                <w:b/>
                <w:bCs/>
                <w:sz w:val="22"/>
                <w:szCs w:val="22"/>
              </w:rPr>
            </w:pPr>
            <w:r>
              <w:rPr>
                <w:b/>
                <w:bCs/>
                <w:sz w:val="22"/>
                <w:szCs w:val="22"/>
              </w:rPr>
              <w:t>Tỉ lệ xấp xỉ</w:t>
            </w:r>
          </w:p>
        </w:tc>
      </w:tr>
      <w:tr w:rsidR="000E5984" w:rsidRPr="00003689" w:rsidTr="00482920">
        <w:trPr>
          <w:jc w:val="center"/>
        </w:trPr>
        <w:tc>
          <w:tcPr>
            <w:tcW w:w="1090" w:type="dxa"/>
          </w:tcPr>
          <w:p w:rsidR="000E5984" w:rsidRPr="00003689" w:rsidRDefault="000E5984" w:rsidP="00482920">
            <w:pPr>
              <w:spacing w:line="288" w:lineRule="auto"/>
              <w:jc w:val="both"/>
              <w:rPr>
                <w:sz w:val="22"/>
                <w:szCs w:val="22"/>
              </w:rPr>
            </w:pPr>
            <w:r>
              <w:rPr>
                <w:sz w:val="22"/>
                <w:szCs w:val="22"/>
              </w:rPr>
              <w:t xml:space="preserve">Tới </w:t>
            </w:r>
          </w:p>
        </w:tc>
        <w:tc>
          <w:tcPr>
            <w:tcW w:w="1620" w:type="dxa"/>
          </w:tcPr>
          <w:p w:rsidR="000E5984" w:rsidRPr="00003689" w:rsidRDefault="000E5984" w:rsidP="00482920">
            <w:pPr>
              <w:spacing w:line="288" w:lineRule="auto"/>
              <w:jc w:val="both"/>
              <w:rPr>
                <w:sz w:val="22"/>
                <w:szCs w:val="22"/>
              </w:rPr>
            </w:pPr>
            <w:r>
              <w:rPr>
                <w:sz w:val="22"/>
                <w:szCs w:val="22"/>
              </w:rPr>
              <w:t>750</w:t>
            </w:r>
          </w:p>
        </w:tc>
        <w:tc>
          <w:tcPr>
            <w:tcW w:w="1440" w:type="dxa"/>
          </w:tcPr>
          <w:p w:rsidR="000E5984" w:rsidRPr="00003689" w:rsidRDefault="000E5984" w:rsidP="00482920">
            <w:pPr>
              <w:spacing w:line="288" w:lineRule="auto"/>
              <w:rPr>
                <w:sz w:val="22"/>
                <w:szCs w:val="22"/>
              </w:rPr>
            </w:pPr>
            <w:r>
              <w:rPr>
                <w:sz w:val="22"/>
                <w:szCs w:val="22"/>
              </w:rPr>
              <w:t>652</w:t>
            </w:r>
          </w:p>
        </w:tc>
        <w:tc>
          <w:tcPr>
            <w:tcW w:w="1440" w:type="dxa"/>
          </w:tcPr>
          <w:p w:rsidR="000E5984" w:rsidRPr="00003689" w:rsidRDefault="000E5984" w:rsidP="00482920">
            <w:pPr>
              <w:spacing w:line="288" w:lineRule="auto"/>
              <w:jc w:val="center"/>
              <w:rPr>
                <w:sz w:val="22"/>
                <w:szCs w:val="22"/>
              </w:rPr>
            </w:pPr>
            <w:r>
              <w:rPr>
                <w:sz w:val="22"/>
                <w:szCs w:val="22"/>
              </w:rPr>
              <w:t>86,93%</w:t>
            </w:r>
          </w:p>
        </w:tc>
      </w:tr>
      <w:tr w:rsidR="000E5984" w:rsidRPr="00003689" w:rsidTr="00482920">
        <w:trPr>
          <w:jc w:val="center"/>
        </w:trPr>
        <w:tc>
          <w:tcPr>
            <w:tcW w:w="1090" w:type="dxa"/>
          </w:tcPr>
          <w:p w:rsidR="000E5984" w:rsidRPr="00003689" w:rsidRDefault="000E5984" w:rsidP="00482920">
            <w:pPr>
              <w:spacing w:line="288" w:lineRule="auto"/>
              <w:jc w:val="both"/>
              <w:rPr>
                <w:sz w:val="22"/>
                <w:szCs w:val="22"/>
              </w:rPr>
            </w:pPr>
            <w:r>
              <w:rPr>
                <w:sz w:val="22"/>
                <w:szCs w:val="22"/>
              </w:rPr>
              <w:t>Lui</w:t>
            </w:r>
          </w:p>
        </w:tc>
        <w:tc>
          <w:tcPr>
            <w:tcW w:w="1620" w:type="dxa"/>
          </w:tcPr>
          <w:p w:rsidR="000E5984" w:rsidRPr="00003689" w:rsidRDefault="000E5984" w:rsidP="00482920">
            <w:pPr>
              <w:spacing w:line="288" w:lineRule="auto"/>
              <w:jc w:val="both"/>
              <w:rPr>
                <w:sz w:val="22"/>
                <w:szCs w:val="22"/>
              </w:rPr>
            </w:pPr>
            <w:r>
              <w:rPr>
                <w:sz w:val="22"/>
                <w:szCs w:val="22"/>
              </w:rPr>
              <w:t>600</w:t>
            </w:r>
          </w:p>
        </w:tc>
        <w:tc>
          <w:tcPr>
            <w:tcW w:w="1440" w:type="dxa"/>
          </w:tcPr>
          <w:p w:rsidR="000E5984" w:rsidRPr="00003689" w:rsidRDefault="000E5984" w:rsidP="00482920">
            <w:pPr>
              <w:spacing w:line="288" w:lineRule="auto"/>
              <w:rPr>
                <w:sz w:val="22"/>
                <w:szCs w:val="22"/>
              </w:rPr>
            </w:pPr>
            <w:r>
              <w:rPr>
                <w:sz w:val="22"/>
                <w:szCs w:val="22"/>
              </w:rPr>
              <w:t>493</w:t>
            </w:r>
          </w:p>
        </w:tc>
        <w:tc>
          <w:tcPr>
            <w:tcW w:w="1440" w:type="dxa"/>
          </w:tcPr>
          <w:p w:rsidR="000E5984" w:rsidRPr="00003689" w:rsidRDefault="000E5984" w:rsidP="00482920">
            <w:pPr>
              <w:spacing w:line="288" w:lineRule="auto"/>
              <w:jc w:val="center"/>
              <w:rPr>
                <w:sz w:val="22"/>
                <w:szCs w:val="22"/>
              </w:rPr>
            </w:pPr>
            <w:r>
              <w:rPr>
                <w:sz w:val="22"/>
                <w:szCs w:val="22"/>
              </w:rPr>
              <w:t>82,17%</w:t>
            </w:r>
          </w:p>
        </w:tc>
      </w:tr>
      <w:tr w:rsidR="000E5984" w:rsidRPr="00003689" w:rsidTr="00482920">
        <w:trPr>
          <w:jc w:val="center"/>
        </w:trPr>
        <w:tc>
          <w:tcPr>
            <w:tcW w:w="1090" w:type="dxa"/>
          </w:tcPr>
          <w:p w:rsidR="000E5984" w:rsidRPr="00003689" w:rsidRDefault="000E5984" w:rsidP="00482920">
            <w:pPr>
              <w:spacing w:line="288" w:lineRule="auto"/>
              <w:jc w:val="both"/>
              <w:rPr>
                <w:sz w:val="22"/>
                <w:szCs w:val="22"/>
              </w:rPr>
            </w:pPr>
            <w:r>
              <w:rPr>
                <w:sz w:val="22"/>
                <w:szCs w:val="22"/>
              </w:rPr>
              <w:t>Trái</w:t>
            </w:r>
          </w:p>
        </w:tc>
        <w:tc>
          <w:tcPr>
            <w:tcW w:w="1620" w:type="dxa"/>
          </w:tcPr>
          <w:p w:rsidR="000E5984" w:rsidRPr="00003689" w:rsidRDefault="000E5984" w:rsidP="00482920">
            <w:pPr>
              <w:spacing w:line="288" w:lineRule="auto"/>
              <w:jc w:val="both"/>
              <w:rPr>
                <w:sz w:val="22"/>
                <w:szCs w:val="22"/>
              </w:rPr>
            </w:pPr>
            <w:r>
              <w:rPr>
                <w:sz w:val="22"/>
                <w:szCs w:val="22"/>
              </w:rPr>
              <w:t>800</w:t>
            </w:r>
          </w:p>
        </w:tc>
        <w:tc>
          <w:tcPr>
            <w:tcW w:w="1440" w:type="dxa"/>
          </w:tcPr>
          <w:p w:rsidR="000E5984" w:rsidRPr="00003689" w:rsidRDefault="000E5984" w:rsidP="00482920">
            <w:pPr>
              <w:spacing w:line="288" w:lineRule="auto"/>
              <w:rPr>
                <w:sz w:val="22"/>
                <w:szCs w:val="22"/>
              </w:rPr>
            </w:pPr>
            <w:r>
              <w:rPr>
                <w:sz w:val="22"/>
                <w:szCs w:val="22"/>
              </w:rPr>
              <w:t>612</w:t>
            </w:r>
          </w:p>
        </w:tc>
        <w:tc>
          <w:tcPr>
            <w:tcW w:w="1440" w:type="dxa"/>
          </w:tcPr>
          <w:p w:rsidR="000E5984" w:rsidRPr="00003689" w:rsidRDefault="000E5984" w:rsidP="00482920">
            <w:pPr>
              <w:jc w:val="center"/>
              <w:rPr>
                <w:sz w:val="22"/>
                <w:szCs w:val="22"/>
              </w:rPr>
            </w:pPr>
            <w:r>
              <w:rPr>
                <w:sz w:val="22"/>
                <w:szCs w:val="22"/>
              </w:rPr>
              <w:t>76,65%</w:t>
            </w:r>
          </w:p>
        </w:tc>
      </w:tr>
      <w:tr w:rsidR="000E5984" w:rsidRPr="00003689" w:rsidTr="00482920">
        <w:trPr>
          <w:trHeight w:val="279"/>
          <w:jc w:val="center"/>
        </w:trPr>
        <w:tc>
          <w:tcPr>
            <w:tcW w:w="1090" w:type="dxa"/>
          </w:tcPr>
          <w:p w:rsidR="000E5984" w:rsidRPr="00003689" w:rsidRDefault="000E5984" w:rsidP="00482920">
            <w:pPr>
              <w:spacing w:line="288" w:lineRule="auto"/>
              <w:jc w:val="both"/>
              <w:rPr>
                <w:sz w:val="22"/>
                <w:szCs w:val="22"/>
              </w:rPr>
            </w:pPr>
            <w:r>
              <w:rPr>
                <w:sz w:val="22"/>
                <w:szCs w:val="22"/>
              </w:rPr>
              <w:t>Phải</w:t>
            </w:r>
          </w:p>
        </w:tc>
        <w:tc>
          <w:tcPr>
            <w:tcW w:w="1620" w:type="dxa"/>
          </w:tcPr>
          <w:p w:rsidR="000E5984" w:rsidRPr="00003689" w:rsidRDefault="000E5984" w:rsidP="00482920">
            <w:pPr>
              <w:spacing w:line="288" w:lineRule="auto"/>
              <w:jc w:val="both"/>
              <w:rPr>
                <w:sz w:val="22"/>
                <w:szCs w:val="22"/>
              </w:rPr>
            </w:pPr>
            <w:r>
              <w:rPr>
                <w:sz w:val="22"/>
                <w:szCs w:val="22"/>
              </w:rPr>
              <w:t>750</w:t>
            </w:r>
          </w:p>
        </w:tc>
        <w:tc>
          <w:tcPr>
            <w:tcW w:w="1440" w:type="dxa"/>
          </w:tcPr>
          <w:p w:rsidR="000E5984" w:rsidRPr="00003689" w:rsidRDefault="000E5984" w:rsidP="00482920">
            <w:pPr>
              <w:spacing w:line="288" w:lineRule="auto"/>
              <w:rPr>
                <w:sz w:val="22"/>
                <w:szCs w:val="22"/>
              </w:rPr>
            </w:pPr>
            <w:r>
              <w:rPr>
                <w:sz w:val="22"/>
                <w:szCs w:val="22"/>
              </w:rPr>
              <w:t>681</w:t>
            </w:r>
          </w:p>
        </w:tc>
        <w:tc>
          <w:tcPr>
            <w:tcW w:w="1440" w:type="dxa"/>
          </w:tcPr>
          <w:p w:rsidR="000E5984" w:rsidRPr="00003689" w:rsidRDefault="000E5984" w:rsidP="00482920">
            <w:pPr>
              <w:jc w:val="center"/>
              <w:rPr>
                <w:sz w:val="22"/>
                <w:szCs w:val="22"/>
              </w:rPr>
            </w:pPr>
            <w:r>
              <w:rPr>
                <w:sz w:val="22"/>
                <w:szCs w:val="22"/>
              </w:rPr>
              <w:t>90,08%</w:t>
            </w:r>
          </w:p>
        </w:tc>
      </w:tr>
    </w:tbl>
    <w:p w:rsidR="000E5984" w:rsidRPr="000E5984" w:rsidRDefault="000E5984" w:rsidP="000E5984"/>
    <w:p w:rsidR="002F2312" w:rsidRPr="00B24FDC" w:rsidRDefault="002F2312" w:rsidP="002F2312">
      <w:pPr>
        <w:pStyle w:val="Heading1"/>
        <w:rPr>
          <w:sz w:val="22"/>
        </w:rPr>
      </w:pPr>
      <w:r>
        <w:rPr>
          <w:sz w:val="22"/>
        </w:rPr>
        <w:t>K</w:t>
      </w:r>
      <w:r w:rsidRPr="00B24FDC">
        <w:rPr>
          <w:sz w:val="22"/>
        </w:rPr>
        <w:t>Ết luẬn</w:t>
      </w:r>
    </w:p>
    <w:p w:rsidR="00C4701B" w:rsidRPr="00E443F7" w:rsidRDefault="00C4701B" w:rsidP="00C4701B">
      <w:pPr>
        <w:pStyle w:val="Text"/>
        <w:ind w:firstLine="274"/>
        <w:jc w:val="left"/>
        <w:rPr>
          <w:rStyle w:val="fontstyle01"/>
          <w:sz w:val="22"/>
          <w:szCs w:val="22"/>
        </w:rPr>
      </w:pPr>
      <w:r w:rsidRPr="00E443F7">
        <w:rPr>
          <w:sz w:val="22"/>
          <w:szCs w:val="22"/>
        </w:rPr>
        <w:t>Kết</w:t>
      </w:r>
      <w:r w:rsidRPr="00E443F7">
        <w:rPr>
          <w:sz w:val="22"/>
          <w:szCs w:val="22"/>
          <w:lang w:val="vi-VN"/>
        </w:rPr>
        <w:t xml:space="preserve"> quả: </w:t>
      </w:r>
      <w:r w:rsidRPr="00E443F7">
        <w:rPr>
          <w:rStyle w:val="fontstyle01"/>
          <w:sz w:val="22"/>
          <w:szCs w:val="22"/>
        </w:rPr>
        <w:t>Sau khi huấn luyện, mạng được áp dụng để điều khiển từ xa một xe vô tuyến.</w:t>
      </w:r>
      <w:r w:rsidRPr="00E443F7">
        <w:rPr>
          <w:rStyle w:val="fontstyle01"/>
          <w:sz w:val="22"/>
          <w:szCs w:val="22"/>
          <w:lang w:val="vi-VN"/>
        </w:rPr>
        <w:t xml:space="preserve"> </w:t>
      </w:r>
      <w:r w:rsidRPr="00E443F7">
        <w:rPr>
          <w:rStyle w:val="fontstyle01"/>
          <w:sz w:val="22"/>
          <w:szCs w:val="22"/>
        </w:rPr>
        <w:t>Một</w:t>
      </w:r>
      <w:r w:rsidRPr="00E443F7">
        <w:rPr>
          <w:color w:val="000000"/>
          <w:sz w:val="22"/>
          <w:szCs w:val="22"/>
          <w:lang w:val="vi-VN"/>
        </w:rPr>
        <w:t xml:space="preserve"> </w:t>
      </w:r>
      <w:r w:rsidRPr="00E443F7">
        <w:rPr>
          <w:rStyle w:val="fontstyle01"/>
          <w:sz w:val="22"/>
          <w:szCs w:val="22"/>
        </w:rPr>
        <w:t>chương trình tự động ghi nhận kết quả nhận dạng (sau khi được xác nhận của người điều</w:t>
      </w:r>
      <w:r w:rsidRPr="00E443F7">
        <w:rPr>
          <w:color w:val="000000"/>
          <w:sz w:val="22"/>
          <w:szCs w:val="22"/>
          <w:lang w:val="vi-VN"/>
        </w:rPr>
        <w:t xml:space="preserve"> </w:t>
      </w:r>
      <w:r w:rsidRPr="00E443F7">
        <w:rPr>
          <w:rStyle w:val="fontstyle01"/>
          <w:sz w:val="22"/>
          <w:szCs w:val="22"/>
        </w:rPr>
        <w:t>khiển), được áp dụng. Thống kê trên 1000 lần đọc các lệnh ‘Tới’, ‘Lui’, ‘Trái’,’Phải’ của</w:t>
      </w:r>
      <w:r w:rsidRPr="00E443F7">
        <w:rPr>
          <w:color w:val="000000"/>
          <w:sz w:val="22"/>
          <w:szCs w:val="22"/>
          <w:lang w:val="vi-VN"/>
        </w:rPr>
        <w:t xml:space="preserve"> </w:t>
      </w:r>
      <w:r w:rsidRPr="00E443F7">
        <w:rPr>
          <w:rStyle w:val="fontstyle01"/>
          <w:sz w:val="22"/>
          <w:szCs w:val="22"/>
        </w:rPr>
        <w:t>nhiều người, chúng tôi ước lượng được độ chính xác như sau (Bảng 1 và Bảng 2):</w:t>
      </w:r>
      <w:r w:rsidRPr="00E443F7">
        <w:rPr>
          <w:color w:val="000000"/>
          <w:sz w:val="22"/>
          <w:szCs w:val="22"/>
        </w:rPr>
        <w:br/>
      </w:r>
      <w:r w:rsidRPr="00E443F7">
        <w:rPr>
          <w:rStyle w:val="fontstyle21"/>
          <w:rFonts w:ascii="Times New Roman" w:hAnsi="Times New Roman" w:cs="Times New Roman"/>
          <w:sz w:val="22"/>
          <w:szCs w:val="22"/>
        </w:rPr>
        <w:t xml:space="preserve">- </w:t>
      </w:r>
      <w:r w:rsidRPr="00E443F7">
        <w:rPr>
          <w:rStyle w:val="fontstyle01"/>
          <w:sz w:val="22"/>
          <w:szCs w:val="22"/>
        </w:rPr>
        <w:t>95% đối với nhóm người có giọng đọc đã được sử dụng để huấn luyện mạng.</w:t>
      </w:r>
      <w:r w:rsidRPr="00E443F7">
        <w:rPr>
          <w:color w:val="000000"/>
          <w:sz w:val="22"/>
          <w:szCs w:val="22"/>
        </w:rPr>
        <w:br/>
      </w:r>
      <w:r w:rsidRPr="00E443F7">
        <w:rPr>
          <w:rStyle w:val="fontstyle21"/>
          <w:rFonts w:ascii="Times New Roman" w:hAnsi="Times New Roman" w:cs="Times New Roman"/>
          <w:sz w:val="22"/>
          <w:szCs w:val="22"/>
        </w:rPr>
        <w:t xml:space="preserve">- </w:t>
      </w:r>
      <w:r w:rsidRPr="00E443F7">
        <w:rPr>
          <w:rStyle w:val="fontstyle01"/>
          <w:sz w:val="22"/>
          <w:szCs w:val="22"/>
        </w:rPr>
        <w:t>84% đối với nhóm người có giọng đọc chưa được sử dụng để huấn luyện mạng. Tuy</w:t>
      </w:r>
      <w:r w:rsidR="005943D3">
        <w:rPr>
          <w:color w:val="000000"/>
          <w:sz w:val="22"/>
          <w:szCs w:val="22"/>
          <w:lang w:val="vi-VN"/>
        </w:rPr>
        <w:t xml:space="preserve"> </w:t>
      </w:r>
      <w:r w:rsidRPr="00E443F7">
        <w:rPr>
          <w:rStyle w:val="fontstyle01"/>
          <w:sz w:val="22"/>
          <w:szCs w:val="22"/>
        </w:rPr>
        <w:t>nhiên, chúng ta có thể ghi âm giọng nói của những người này và huấn luyện tiếp để</w:t>
      </w:r>
      <w:r w:rsidR="005943D3">
        <w:rPr>
          <w:color w:val="000000"/>
          <w:sz w:val="22"/>
          <w:szCs w:val="22"/>
          <w:lang w:val="vi-VN"/>
        </w:rPr>
        <w:t xml:space="preserve"> </w:t>
      </w:r>
      <w:r w:rsidRPr="00E443F7">
        <w:rPr>
          <w:rStyle w:val="fontstyle01"/>
          <w:sz w:val="22"/>
          <w:szCs w:val="22"/>
        </w:rPr>
        <w:t>cải thiện tỉ lệ lỗi.</w:t>
      </w:r>
    </w:p>
    <w:p w:rsidR="00C4701B" w:rsidRPr="00E443F7" w:rsidRDefault="00C4701B" w:rsidP="002F2312">
      <w:pPr>
        <w:pStyle w:val="Text"/>
        <w:ind w:firstLine="274"/>
        <w:rPr>
          <w:rStyle w:val="fontstyle01"/>
          <w:sz w:val="22"/>
          <w:szCs w:val="22"/>
          <w:lang w:val="vi-VN"/>
        </w:rPr>
      </w:pPr>
      <w:r w:rsidRPr="00E443F7">
        <w:rPr>
          <w:rStyle w:val="fontstyle01"/>
          <w:sz w:val="22"/>
          <w:szCs w:val="22"/>
        </w:rPr>
        <w:t>Phương</w:t>
      </w:r>
      <w:r w:rsidRPr="00E443F7">
        <w:rPr>
          <w:rStyle w:val="fontstyle01"/>
          <w:sz w:val="22"/>
          <w:szCs w:val="22"/>
          <w:lang w:val="vi-VN"/>
        </w:rPr>
        <w:t xml:space="preserve"> pháp: </w:t>
      </w:r>
      <w:r w:rsidR="0071455A" w:rsidRPr="0071455A">
        <w:rPr>
          <w:color w:val="000000"/>
          <w:sz w:val="22"/>
          <w:szCs w:val="22"/>
        </w:rPr>
        <w:t>Bài báo đề cập đến một giải pháp ứng dụng mạng nơ-ron nhân tạo (Artificial neural networks) để</w:t>
      </w:r>
      <w:r w:rsidR="0071455A" w:rsidRPr="0071455A">
        <w:rPr>
          <w:color w:val="000000"/>
          <w:sz w:val="22"/>
          <w:szCs w:val="22"/>
          <w:lang w:val="vi-VN"/>
        </w:rPr>
        <w:t xml:space="preserve"> </w:t>
      </w:r>
      <w:r w:rsidR="0071455A" w:rsidRPr="0071455A">
        <w:rPr>
          <w:color w:val="000000"/>
          <w:sz w:val="22"/>
          <w:szCs w:val="22"/>
        </w:rPr>
        <w:t xml:space="preserve">điều khiển thiết bị bằng giọng nói tiếng Việt. Phép biến đổi Fourier thời gian ngắn - STFT (Shorttime Fourier Transform) được áp dụng </w:t>
      </w:r>
      <w:r w:rsidR="0071455A" w:rsidRPr="0071455A">
        <w:rPr>
          <w:color w:val="000000"/>
          <w:sz w:val="22"/>
          <w:szCs w:val="22"/>
        </w:rPr>
        <w:lastRenderedPageBreak/>
        <w:t>để trích các đặc trưng cơ bản của tín hiệu tiếng nói. Một</w:t>
      </w:r>
      <w:r w:rsidR="0071455A" w:rsidRPr="0071455A">
        <w:rPr>
          <w:color w:val="000000"/>
          <w:sz w:val="22"/>
          <w:szCs w:val="22"/>
          <w:lang w:val="vi-VN"/>
        </w:rPr>
        <w:t xml:space="preserve"> </w:t>
      </w:r>
      <w:r w:rsidR="0071455A" w:rsidRPr="0071455A">
        <w:rPr>
          <w:color w:val="000000"/>
          <w:sz w:val="22"/>
          <w:szCs w:val="22"/>
        </w:rPr>
        <w:t>mạng nơ-ron nhân tạo được huấn luyện để nhận dạng giọng nói tiếng Việt của bất kỳ người nào,</w:t>
      </w:r>
      <w:r w:rsidR="0071455A" w:rsidRPr="0071455A">
        <w:rPr>
          <w:color w:val="000000"/>
          <w:sz w:val="22"/>
          <w:szCs w:val="22"/>
          <w:lang w:val="vi-VN"/>
        </w:rPr>
        <w:t xml:space="preserve"> </w:t>
      </w:r>
      <w:r w:rsidR="0071455A" w:rsidRPr="0071455A">
        <w:rPr>
          <w:color w:val="000000"/>
          <w:sz w:val="22"/>
          <w:szCs w:val="22"/>
        </w:rPr>
        <w:t>khi họ đọc một trong bốn từ lệnh ‘Trái’, ‘Phải’, ‘Tới’ và ‘Lui’ (áp dụng để điều khiển robot)</w:t>
      </w:r>
    </w:p>
    <w:p w:rsidR="00C4701B" w:rsidRDefault="00C4701B" w:rsidP="002F2312">
      <w:pPr>
        <w:pStyle w:val="Text"/>
        <w:ind w:firstLine="274"/>
        <w:rPr>
          <w:rStyle w:val="fontstyle01"/>
          <w:sz w:val="22"/>
          <w:szCs w:val="22"/>
          <w:lang w:val="vi-VN"/>
        </w:rPr>
      </w:pPr>
      <w:r w:rsidRPr="00E443F7">
        <w:rPr>
          <w:rStyle w:val="fontstyle01"/>
          <w:sz w:val="22"/>
          <w:szCs w:val="22"/>
          <w:lang w:val="vi-VN"/>
        </w:rPr>
        <w:t>Công việc trong tương lai:</w:t>
      </w:r>
      <w:r w:rsidR="00E20AD7">
        <w:rPr>
          <w:rStyle w:val="fontstyle01"/>
          <w:sz w:val="22"/>
          <w:szCs w:val="22"/>
          <w:lang w:val="vi-VN"/>
        </w:rPr>
        <w:t xml:space="preserve"> </w:t>
      </w:r>
      <w:r w:rsidR="004F4DAE">
        <w:rPr>
          <w:rStyle w:val="fontstyle01"/>
          <w:sz w:val="22"/>
          <w:szCs w:val="22"/>
          <w:lang w:val="vi-VN"/>
        </w:rPr>
        <w:t>chưa nghĩ ra</w:t>
      </w:r>
    </w:p>
    <w:p w:rsidR="003502AD" w:rsidRDefault="003502AD" w:rsidP="002F2312">
      <w:pPr>
        <w:pStyle w:val="Text"/>
        <w:ind w:firstLine="274"/>
        <w:rPr>
          <w:rStyle w:val="fontstyle01"/>
          <w:sz w:val="22"/>
          <w:szCs w:val="22"/>
          <w:lang w:val="vi-VN"/>
        </w:rPr>
      </w:pPr>
    </w:p>
    <w:p w:rsidR="003502AD" w:rsidRPr="003502AD" w:rsidRDefault="003502AD" w:rsidP="003502AD">
      <w:pPr>
        <w:pStyle w:val="Text"/>
        <w:rPr>
          <w:b/>
          <w:bCs/>
          <w:sz w:val="22"/>
          <w:szCs w:val="22"/>
          <w:lang w:val="vi-VN"/>
        </w:rPr>
      </w:pPr>
      <w:r w:rsidRPr="003502AD">
        <w:rPr>
          <w:b/>
          <w:bCs/>
          <w:sz w:val="22"/>
          <w:szCs w:val="22"/>
          <w:lang w:val="vi-VN"/>
        </w:rPr>
        <w:t>LỜI CẢM ƠN</w:t>
      </w:r>
    </w:p>
    <w:p w:rsidR="003502AD" w:rsidRPr="00E443F7" w:rsidRDefault="00067A1B" w:rsidP="003D4D67">
      <w:pPr>
        <w:pStyle w:val="Text"/>
        <w:ind w:firstLine="360"/>
        <w:rPr>
          <w:sz w:val="22"/>
          <w:szCs w:val="22"/>
          <w:lang w:val="vi-VN"/>
        </w:rPr>
      </w:pPr>
      <w:r>
        <w:rPr>
          <w:sz w:val="22"/>
          <w:szCs w:val="22"/>
          <w:lang w:val="vi-VN"/>
        </w:rPr>
        <w:t>Phần này xin được gởi lời cảm ơn chân thành đến 2 thành viên đã giúp đỡ trong quá trình hoàn thành bài báo cáo.</w:t>
      </w:r>
    </w:p>
    <w:p w:rsidR="002F2312" w:rsidRPr="00B24FDC" w:rsidRDefault="002F2312" w:rsidP="002F2312">
      <w:pPr>
        <w:pStyle w:val="References"/>
        <w:ind w:left="360"/>
        <w:rPr>
          <w:b/>
        </w:rPr>
      </w:pPr>
    </w:p>
    <w:p w:rsidR="00E1657A" w:rsidRPr="00276AF8" w:rsidRDefault="002F2312" w:rsidP="00276AF8">
      <w:pPr>
        <w:pStyle w:val="References"/>
        <w:spacing w:after="240"/>
        <w:ind w:left="360"/>
        <w:rPr>
          <w:b/>
        </w:rPr>
      </w:pPr>
      <w:r w:rsidRPr="00003689">
        <w:rPr>
          <w:b/>
        </w:rPr>
        <w:t>TÀI LIỆU THAM KHẢO</w:t>
      </w:r>
    </w:p>
    <w:p w:rsidR="00E1657A" w:rsidRPr="00E1657A" w:rsidRDefault="00E1657A" w:rsidP="00E1657A">
      <w:pPr>
        <w:pStyle w:val="Bibliography"/>
        <w:rPr>
          <w:sz w:val="22"/>
        </w:rPr>
      </w:pPr>
      <w:r w:rsidRPr="00E1657A">
        <w:rPr>
          <w:sz w:val="22"/>
          <w:szCs w:val="22"/>
          <w:lang w:val="vi-VN"/>
        </w:rPr>
        <w:fldChar w:fldCharType="begin"/>
      </w:r>
      <w:r>
        <w:rPr>
          <w:sz w:val="22"/>
          <w:szCs w:val="22"/>
          <w:lang w:val="vi-VN"/>
        </w:rPr>
        <w:instrText xml:space="preserve"> ADDIN ZOTERO_BIBL {"uncited":[],"omitted":[],"custom":[]} CSL_BIBLIOGRAPHY </w:instrText>
      </w:r>
      <w:r w:rsidRPr="00E1657A">
        <w:rPr>
          <w:sz w:val="22"/>
          <w:szCs w:val="22"/>
          <w:lang w:val="vi-VN"/>
        </w:rPr>
        <w:fldChar w:fldCharType="separate"/>
      </w:r>
      <w:r w:rsidRPr="00E1657A">
        <w:rPr>
          <w:sz w:val="22"/>
        </w:rPr>
        <w:t>[1]</w:t>
      </w:r>
      <w:r w:rsidRPr="00E1657A">
        <w:rPr>
          <w:sz w:val="22"/>
        </w:rPr>
        <w:tab/>
        <w:t>Ngôn N. C., Hùng T. T., and Tuyền T. T. T., “ỨNG DỤNG MẠNG NƠ-RON NHÂN TẠO ÐỂ ÐIỀU KHIỂN THIẾT BỊ BẰNG GIỌNG NÓI TIẾNG VIỆT,” p. 8.</w:t>
      </w:r>
    </w:p>
    <w:p w:rsidR="00E1657A" w:rsidRPr="00E1657A" w:rsidRDefault="00E1657A" w:rsidP="00E1657A">
      <w:pPr>
        <w:pStyle w:val="Bibliography"/>
        <w:rPr>
          <w:sz w:val="22"/>
        </w:rPr>
      </w:pPr>
      <w:r w:rsidRPr="00E1657A">
        <w:rPr>
          <w:sz w:val="22"/>
        </w:rPr>
        <w:t>[2]</w:t>
      </w:r>
      <w:r w:rsidRPr="00E1657A">
        <w:rPr>
          <w:sz w:val="22"/>
        </w:rPr>
        <w:tab/>
        <w:t>Hoan N. Q., “Nhận dạng tiếng nói trên cơ sở mạng Nơron nhân tạo”.</w:t>
      </w:r>
    </w:p>
    <w:p w:rsidR="00E1657A" w:rsidRPr="00E1657A" w:rsidRDefault="00E1657A">
      <w:pPr>
        <w:rPr>
          <w:lang w:val="vi-VN"/>
        </w:rPr>
      </w:pPr>
      <w:r w:rsidRPr="00E1657A">
        <w:rPr>
          <w:sz w:val="22"/>
          <w:szCs w:val="22"/>
          <w:lang w:val="vi-VN"/>
        </w:rPr>
        <w:fldChar w:fldCharType="end"/>
      </w:r>
    </w:p>
    <w:sectPr w:rsidR="00E1657A" w:rsidRPr="00E1657A" w:rsidSect="0044066A">
      <w:headerReference w:type="even" r:id="rId12"/>
      <w:footerReference w:type="even" r:id="rId13"/>
      <w:footerReference w:type="default" r:id="rId14"/>
      <w:footnotePr>
        <w:numRestart w:val="eachPage"/>
      </w:footnotePr>
      <w:pgSz w:w="10773" w:h="15309" w:code="9"/>
      <w:pgMar w:top="2155" w:right="1701" w:bottom="2155" w:left="1701" w:header="1474" w:footer="141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1B70" w:rsidRDefault="00471B70">
      <w:r>
        <w:separator/>
      </w:r>
    </w:p>
  </w:endnote>
  <w:endnote w:type="continuationSeparator" w:id="0">
    <w:p w:rsidR="00471B70" w:rsidRDefault="0047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BC8" w:rsidRDefault="000E5984">
    <w:pPr>
      <w:pStyle w:val="Footer"/>
      <w:framePr w:wrap="around" w:vAnchor="text" w:hAnchor="margin" w:xAlign="outside" w:y="1"/>
    </w:pPr>
    <w:r>
      <w:fldChar w:fldCharType="begin"/>
    </w:r>
    <w:r>
      <w:instrText xml:space="preserve">PAGE  </w:instrText>
    </w:r>
    <w:r w:rsidR="001867AA">
      <w:fldChar w:fldCharType="separate"/>
    </w:r>
    <w:r w:rsidR="001867AA">
      <w:rPr>
        <w:noProof/>
      </w:rPr>
      <w:t>1</w:t>
    </w:r>
    <w:r>
      <w:fldChar w:fldCharType="end"/>
    </w:r>
  </w:p>
  <w:p w:rsidR="00801BC8" w:rsidRDefault="00000000">
    <w:pPr>
      <w:pStyle w:val="Footer"/>
      <w:ind w:right="360" w:firstLine="360"/>
    </w:pPr>
  </w:p>
  <w:p w:rsidR="00801BC8" w:rsidRDefault="00000000"/>
  <w:p w:rsidR="00801BC8"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081127"/>
      <w:docPartObj>
        <w:docPartGallery w:val="Page Numbers (Bottom of Page)"/>
        <w:docPartUnique/>
      </w:docPartObj>
    </w:sdtPr>
    <w:sdtEndPr>
      <w:rPr>
        <w:noProof/>
      </w:rPr>
    </w:sdtEndPr>
    <w:sdtContent>
      <w:p w:rsidR="001867AA" w:rsidRDefault="001867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867AA" w:rsidRDefault="0018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1B70" w:rsidRDefault="00471B70">
      <w:r>
        <w:separator/>
      </w:r>
    </w:p>
  </w:footnote>
  <w:footnote w:type="continuationSeparator" w:id="0">
    <w:p w:rsidR="00471B70" w:rsidRDefault="00471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BC8" w:rsidRDefault="00000000"/>
  <w:p w:rsidR="00801BC8"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9A5"/>
    <w:multiLevelType w:val="hybridMultilevel"/>
    <w:tmpl w:val="B4D84BFE"/>
    <w:lvl w:ilvl="0" w:tplc="9A2CFC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0BA6F3C"/>
    <w:multiLevelType w:val="multilevel"/>
    <w:tmpl w:val="F2320E3E"/>
    <w:lvl w:ilvl="0">
      <w:start w:val="1"/>
      <w:numFmt w:val="decimal"/>
      <w:lvlText w:val="%1"/>
      <w:lvlJc w:val="left"/>
      <w:pPr>
        <w:tabs>
          <w:tab w:val="num" w:pos="288"/>
        </w:tabs>
        <w:ind w:left="288" w:hanging="288"/>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648"/>
        </w:tabs>
        <w:ind w:left="648" w:hanging="648"/>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6B71DA9"/>
    <w:multiLevelType w:val="hybridMultilevel"/>
    <w:tmpl w:val="84B805AA"/>
    <w:lvl w:ilvl="0" w:tplc="D6F06E22">
      <w:start w:val="2"/>
      <w:numFmt w:val="bullet"/>
      <w:lvlText w:val="-"/>
      <w:lvlJc w:val="left"/>
      <w:pPr>
        <w:ind w:left="634" w:hanging="360"/>
      </w:pPr>
      <w:rPr>
        <w:rFonts w:ascii="Times New Roman" w:eastAsia="Times New Roman" w:hAnsi="Times New Roman" w:cs="Times New Roman"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16cid:durableId="1306198421">
    <w:abstractNumId w:val="1"/>
  </w:num>
  <w:num w:numId="2" w16cid:durableId="170146223">
    <w:abstractNumId w:val="0"/>
  </w:num>
  <w:num w:numId="3" w16cid:durableId="1178688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12"/>
    <w:rsid w:val="00001CC9"/>
    <w:rsid w:val="00013CAE"/>
    <w:rsid w:val="0006156D"/>
    <w:rsid w:val="00067A1B"/>
    <w:rsid w:val="000736A7"/>
    <w:rsid w:val="000D5E17"/>
    <w:rsid w:val="000E3098"/>
    <w:rsid w:val="000E5984"/>
    <w:rsid w:val="001370C4"/>
    <w:rsid w:val="001867AA"/>
    <w:rsid w:val="00202E2A"/>
    <w:rsid w:val="00243FC7"/>
    <w:rsid w:val="00245E66"/>
    <w:rsid w:val="00276AF8"/>
    <w:rsid w:val="002D337C"/>
    <w:rsid w:val="002F2312"/>
    <w:rsid w:val="00305BC3"/>
    <w:rsid w:val="00330810"/>
    <w:rsid w:val="00346525"/>
    <w:rsid w:val="003502AD"/>
    <w:rsid w:val="00387323"/>
    <w:rsid w:val="003D4D67"/>
    <w:rsid w:val="0044066A"/>
    <w:rsid w:val="00471B70"/>
    <w:rsid w:val="00486216"/>
    <w:rsid w:val="004A02C4"/>
    <w:rsid w:val="004E1DFA"/>
    <w:rsid w:val="004F4DAE"/>
    <w:rsid w:val="00504DC9"/>
    <w:rsid w:val="0052674B"/>
    <w:rsid w:val="005943D3"/>
    <w:rsid w:val="005946E3"/>
    <w:rsid w:val="005D3846"/>
    <w:rsid w:val="006335C2"/>
    <w:rsid w:val="00636BC4"/>
    <w:rsid w:val="006420AF"/>
    <w:rsid w:val="006F6328"/>
    <w:rsid w:val="0071455A"/>
    <w:rsid w:val="007277CA"/>
    <w:rsid w:val="0079696C"/>
    <w:rsid w:val="007D4395"/>
    <w:rsid w:val="00845606"/>
    <w:rsid w:val="008571E1"/>
    <w:rsid w:val="00866338"/>
    <w:rsid w:val="008901F0"/>
    <w:rsid w:val="00950811"/>
    <w:rsid w:val="009F4AA3"/>
    <w:rsid w:val="00A37928"/>
    <w:rsid w:val="00A57D66"/>
    <w:rsid w:val="00A87179"/>
    <w:rsid w:val="00AB16CD"/>
    <w:rsid w:val="00AD5DDE"/>
    <w:rsid w:val="00AE6059"/>
    <w:rsid w:val="00B07FDE"/>
    <w:rsid w:val="00B2128E"/>
    <w:rsid w:val="00B50B58"/>
    <w:rsid w:val="00B818AE"/>
    <w:rsid w:val="00B84A17"/>
    <w:rsid w:val="00C4701B"/>
    <w:rsid w:val="00C537CA"/>
    <w:rsid w:val="00C56407"/>
    <w:rsid w:val="00C66ACA"/>
    <w:rsid w:val="00CA30D6"/>
    <w:rsid w:val="00CB016A"/>
    <w:rsid w:val="00CD51BB"/>
    <w:rsid w:val="00DC156A"/>
    <w:rsid w:val="00E1657A"/>
    <w:rsid w:val="00E20AD7"/>
    <w:rsid w:val="00E443F7"/>
    <w:rsid w:val="00E64971"/>
    <w:rsid w:val="00E71D03"/>
    <w:rsid w:val="00E83099"/>
    <w:rsid w:val="00E96A91"/>
    <w:rsid w:val="00F036AB"/>
    <w:rsid w:val="00F16DC2"/>
    <w:rsid w:val="00F17220"/>
    <w:rsid w:val="00FA0FD9"/>
    <w:rsid w:val="00FB43E1"/>
    <w:rsid w:val="00FB5DA4"/>
    <w:rsid w:val="00FD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DCDC"/>
  <w15:docId w15:val="{6C6FBBE5-9057-4CC2-93A3-F94C23F5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12"/>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2F2312"/>
    <w:pPr>
      <w:keepNext/>
      <w:spacing w:before="360"/>
      <w:outlineLvl w:val="0"/>
    </w:pPr>
    <w:rPr>
      <w:rFonts w:cs="Arial"/>
      <w:b/>
      <w:bCs/>
      <w:caps/>
      <w:kern w:val="32"/>
    </w:rPr>
  </w:style>
  <w:style w:type="paragraph" w:styleId="Heading2">
    <w:name w:val="heading 2"/>
    <w:basedOn w:val="Normal"/>
    <w:next w:val="Normal"/>
    <w:link w:val="Heading2Char"/>
    <w:qFormat/>
    <w:rsid w:val="002F2312"/>
    <w:pPr>
      <w:keepNext/>
      <w:numPr>
        <w:ilvl w:val="1"/>
        <w:numId w:val="1"/>
      </w:numPr>
      <w:spacing w:before="120"/>
      <w:outlineLvl w:val="1"/>
    </w:pPr>
    <w:rPr>
      <w:rFonts w:cs="Arial"/>
      <w:b/>
      <w:bCs/>
      <w:iCs/>
    </w:rPr>
  </w:style>
  <w:style w:type="paragraph" w:styleId="Heading3">
    <w:name w:val="heading 3"/>
    <w:basedOn w:val="Normal"/>
    <w:next w:val="Normal"/>
    <w:link w:val="Heading3Char"/>
    <w:qFormat/>
    <w:rsid w:val="002F2312"/>
    <w:pPr>
      <w:keepNext/>
      <w:numPr>
        <w:ilvl w:val="2"/>
        <w:numId w:val="1"/>
      </w:numPr>
      <w:spacing w:before="120"/>
      <w:outlineLvl w:val="2"/>
    </w:pPr>
    <w:rPr>
      <w:rFonts w:cs="Arial"/>
      <w:bCs/>
      <w:i/>
    </w:rPr>
  </w:style>
  <w:style w:type="paragraph" w:styleId="Heading5">
    <w:name w:val="heading 5"/>
    <w:basedOn w:val="Normal"/>
    <w:next w:val="Normal"/>
    <w:link w:val="Heading5Char"/>
    <w:qFormat/>
    <w:rsid w:val="002F2312"/>
    <w:pPr>
      <w:numPr>
        <w:ilvl w:val="4"/>
        <w:numId w:val="1"/>
      </w:numPr>
      <w:spacing w:before="240" w:after="60"/>
      <w:outlineLvl w:val="4"/>
    </w:pPr>
    <w:rPr>
      <w:b/>
      <w:bCs/>
      <w:i/>
      <w:iCs/>
    </w:rPr>
  </w:style>
  <w:style w:type="paragraph" w:styleId="Heading6">
    <w:name w:val="heading 6"/>
    <w:basedOn w:val="Normal"/>
    <w:next w:val="Normal"/>
    <w:link w:val="Heading6Char"/>
    <w:qFormat/>
    <w:rsid w:val="002F231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2F2312"/>
    <w:pPr>
      <w:numPr>
        <w:ilvl w:val="6"/>
        <w:numId w:val="1"/>
      </w:numPr>
      <w:spacing w:before="240" w:after="60"/>
      <w:outlineLvl w:val="6"/>
    </w:pPr>
    <w:rPr>
      <w:sz w:val="24"/>
      <w:szCs w:val="24"/>
    </w:rPr>
  </w:style>
  <w:style w:type="paragraph" w:styleId="Heading8">
    <w:name w:val="heading 8"/>
    <w:basedOn w:val="Normal"/>
    <w:next w:val="Normal"/>
    <w:link w:val="Heading8Char"/>
    <w:qFormat/>
    <w:rsid w:val="002F2312"/>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F231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2312"/>
    <w:rPr>
      <w:rFonts w:ascii="Times New Roman" w:eastAsia="Times New Roman" w:hAnsi="Times New Roman" w:cs="Arial"/>
      <w:b/>
      <w:bCs/>
      <w:caps/>
      <w:kern w:val="32"/>
      <w:sz w:val="26"/>
      <w:szCs w:val="26"/>
    </w:rPr>
  </w:style>
  <w:style w:type="character" w:customStyle="1" w:styleId="Heading2Char">
    <w:name w:val="Heading 2 Char"/>
    <w:basedOn w:val="DefaultParagraphFont"/>
    <w:link w:val="Heading2"/>
    <w:rsid w:val="002F2312"/>
    <w:rPr>
      <w:rFonts w:ascii="Times New Roman" w:eastAsia="Times New Roman" w:hAnsi="Times New Roman" w:cs="Arial"/>
      <w:b/>
      <w:bCs/>
      <w:iCs/>
      <w:sz w:val="26"/>
      <w:szCs w:val="26"/>
    </w:rPr>
  </w:style>
  <w:style w:type="character" w:customStyle="1" w:styleId="Heading3Char">
    <w:name w:val="Heading 3 Char"/>
    <w:basedOn w:val="DefaultParagraphFont"/>
    <w:link w:val="Heading3"/>
    <w:rsid w:val="002F2312"/>
    <w:rPr>
      <w:rFonts w:ascii="Times New Roman" w:eastAsia="Times New Roman" w:hAnsi="Times New Roman" w:cs="Arial"/>
      <w:bCs/>
      <w:i/>
      <w:sz w:val="26"/>
      <w:szCs w:val="26"/>
    </w:rPr>
  </w:style>
  <w:style w:type="character" w:customStyle="1" w:styleId="Heading5Char">
    <w:name w:val="Heading 5 Char"/>
    <w:basedOn w:val="DefaultParagraphFont"/>
    <w:link w:val="Heading5"/>
    <w:rsid w:val="002F231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F2312"/>
    <w:rPr>
      <w:rFonts w:ascii="Times New Roman" w:eastAsia="Times New Roman" w:hAnsi="Times New Roman" w:cs="Times New Roman"/>
      <w:b/>
      <w:bCs/>
    </w:rPr>
  </w:style>
  <w:style w:type="character" w:customStyle="1" w:styleId="Heading7Char">
    <w:name w:val="Heading 7 Char"/>
    <w:basedOn w:val="DefaultParagraphFont"/>
    <w:link w:val="Heading7"/>
    <w:rsid w:val="002F231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F231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F2312"/>
    <w:rPr>
      <w:rFonts w:ascii="Arial" w:eastAsia="Times New Roman" w:hAnsi="Arial" w:cs="Arial"/>
    </w:rPr>
  </w:style>
  <w:style w:type="paragraph" w:customStyle="1" w:styleId="References">
    <w:name w:val="References"/>
    <w:basedOn w:val="Normal"/>
    <w:rsid w:val="002F2312"/>
    <w:pPr>
      <w:tabs>
        <w:tab w:val="left" w:pos="720"/>
      </w:tabs>
      <w:spacing w:before="60"/>
      <w:ind w:left="720" w:hanging="360"/>
    </w:pPr>
    <w:rPr>
      <w:sz w:val="22"/>
    </w:rPr>
  </w:style>
  <w:style w:type="paragraph" w:styleId="Footer">
    <w:name w:val="footer"/>
    <w:basedOn w:val="Normal"/>
    <w:link w:val="FooterChar"/>
    <w:uiPriority w:val="99"/>
    <w:rsid w:val="002F2312"/>
    <w:pPr>
      <w:jc w:val="center"/>
    </w:pPr>
    <w:rPr>
      <w:sz w:val="20"/>
      <w:szCs w:val="18"/>
    </w:rPr>
  </w:style>
  <w:style w:type="character" w:customStyle="1" w:styleId="FooterChar">
    <w:name w:val="Footer Char"/>
    <w:basedOn w:val="DefaultParagraphFont"/>
    <w:link w:val="Footer"/>
    <w:uiPriority w:val="99"/>
    <w:rsid w:val="002F2312"/>
    <w:rPr>
      <w:rFonts w:ascii="Times New Roman" w:eastAsia="Times New Roman" w:hAnsi="Times New Roman" w:cs="Times New Roman"/>
      <w:sz w:val="20"/>
      <w:szCs w:val="18"/>
    </w:rPr>
  </w:style>
  <w:style w:type="paragraph" w:customStyle="1" w:styleId="Author">
    <w:name w:val="Author"/>
    <w:basedOn w:val="Normal"/>
    <w:rsid w:val="002F2312"/>
    <w:pPr>
      <w:spacing w:before="120"/>
      <w:ind w:right="216"/>
      <w:jc w:val="right"/>
    </w:pPr>
    <w:rPr>
      <w:rFonts w:cs="Arial"/>
      <w:i/>
      <w:sz w:val="24"/>
      <w:szCs w:val="22"/>
    </w:rPr>
  </w:style>
  <w:style w:type="paragraph" w:styleId="Title">
    <w:name w:val="Title"/>
    <w:basedOn w:val="Normal"/>
    <w:link w:val="TitleChar"/>
    <w:qFormat/>
    <w:rsid w:val="002F2312"/>
    <w:pPr>
      <w:jc w:val="center"/>
    </w:pPr>
    <w:rPr>
      <w:rFonts w:cs="Arial"/>
      <w:b/>
      <w:bCs/>
      <w:caps/>
      <w:kern w:val="28"/>
      <w:sz w:val="32"/>
      <w:szCs w:val="28"/>
    </w:rPr>
  </w:style>
  <w:style w:type="character" w:customStyle="1" w:styleId="TitleChar">
    <w:name w:val="Title Char"/>
    <w:basedOn w:val="DefaultParagraphFont"/>
    <w:link w:val="Title"/>
    <w:rsid w:val="002F2312"/>
    <w:rPr>
      <w:rFonts w:ascii="Times New Roman" w:eastAsia="Times New Roman" w:hAnsi="Times New Roman" w:cs="Arial"/>
      <w:b/>
      <w:bCs/>
      <w:caps/>
      <w:kern w:val="28"/>
      <w:sz w:val="32"/>
      <w:szCs w:val="28"/>
    </w:rPr>
  </w:style>
  <w:style w:type="paragraph" w:styleId="Caption">
    <w:name w:val="caption"/>
    <w:basedOn w:val="Normal"/>
    <w:next w:val="Normal"/>
    <w:qFormat/>
    <w:rsid w:val="002F2312"/>
    <w:pPr>
      <w:spacing w:after="120" w:line="288" w:lineRule="auto"/>
      <w:jc w:val="center"/>
    </w:pPr>
    <w:rPr>
      <w:b/>
      <w:bCs/>
      <w:sz w:val="22"/>
      <w:szCs w:val="20"/>
    </w:rPr>
  </w:style>
  <w:style w:type="paragraph" w:customStyle="1" w:styleId="Abstract">
    <w:name w:val="Abstract"/>
    <w:basedOn w:val="Normal"/>
    <w:rsid w:val="002F2312"/>
    <w:pPr>
      <w:spacing w:before="120"/>
      <w:jc w:val="both"/>
    </w:pPr>
    <w:rPr>
      <w:i/>
      <w:sz w:val="24"/>
    </w:rPr>
  </w:style>
  <w:style w:type="paragraph" w:customStyle="1" w:styleId="Text">
    <w:name w:val="Text"/>
    <w:basedOn w:val="Normal"/>
    <w:link w:val="TextChar"/>
    <w:rsid w:val="002F2312"/>
    <w:pPr>
      <w:spacing w:before="120"/>
      <w:jc w:val="both"/>
    </w:pPr>
    <w:rPr>
      <w:szCs w:val="24"/>
    </w:rPr>
  </w:style>
  <w:style w:type="paragraph" w:customStyle="1" w:styleId="AbstractTitle">
    <w:name w:val="Abstract Title"/>
    <w:basedOn w:val="Keyword"/>
    <w:rsid w:val="002F2312"/>
  </w:style>
  <w:style w:type="paragraph" w:customStyle="1" w:styleId="Keyword">
    <w:name w:val="Keyword"/>
    <w:basedOn w:val="Abstract"/>
    <w:rsid w:val="002F2312"/>
    <w:pPr>
      <w:spacing w:before="60"/>
    </w:pPr>
    <w:rPr>
      <w:b/>
    </w:rPr>
  </w:style>
  <w:style w:type="character" w:customStyle="1" w:styleId="TextChar">
    <w:name w:val="Text Char"/>
    <w:link w:val="Text"/>
    <w:rsid w:val="002F2312"/>
    <w:rPr>
      <w:rFonts w:ascii="Times New Roman" w:eastAsia="Times New Roman" w:hAnsi="Times New Roman" w:cs="Times New Roman"/>
      <w:sz w:val="26"/>
      <w:szCs w:val="24"/>
    </w:rPr>
  </w:style>
  <w:style w:type="character" w:styleId="Hyperlink">
    <w:name w:val="Hyperlink"/>
    <w:rsid w:val="002F2312"/>
    <w:rPr>
      <w:color w:val="0000FF"/>
      <w:u w:val="single"/>
    </w:rPr>
  </w:style>
  <w:style w:type="paragraph" w:styleId="BalloonText">
    <w:name w:val="Balloon Text"/>
    <w:basedOn w:val="Normal"/>
    <w:link w:val="BalloonTextChar"/>
    <w:uiPriority w:val="99"/>
    <w:semiHidden/>
    <w:unhideWhenUsed/>
    <w:rsid w:val="002F2312"/>
    <w:rPr>
      <w:rFonts w:ascii="Tahoma" w:hAnsi="Tahoma" w:cs="Tahoma"/>
      <w:sz w:val="16"/>
      <w:szCs w:val="16"/>
    </w:rPr>
  </w:style>
  <w:style w:type="character" w:customStyle="1" w:styleId="BalloonTextChar">
    <w:name w:val="Balloon Text Char"/>
    <w:basedOn w:val="DefaultParagraphFont"/>
    <w:link w:val="BalloonText"/>
    <w:uiPriority w:val="99"/>
    <w:semiHidden/>
    <w:rsid w:val="002F2312"/>
    <w:rPr>
      <w:rFonts w:ascii="Tahoma" w:eastAsia="Times New Roman" w:hAnsi="Tahoma" w:cs="Tahoma"/>
      <w:sz w:val="16"/>
      <w:szCs w:val="16"/>
    </w:rPr>
  </w:style>
  <w:style w:type="paragraph" w:styleId="BodyText3">
    <w:name w:val="Body Text 3"/>
    <w:basedOn w:val="Normal"/>
    <w:link w:val="BodyText3Char"/>
    <w:uiPriority w:val="99"/>
    <w:unhideWhenUsed/>
    <w:rsid w:val="00866338"/>
    <w:pPr>
      <w:spacing w:after="120"/>
      <w:jc w:val="both"/>
    </w:pPr>
    <w:rPr>
      <w:rFonts w:eastAsiaTheme="minorHAnsi" w:cstheme="minorBidi"/>
      <w:sz w:val="16"/>
      <w:szCs w:val="16"/>
    </w:rPr>
  </w:style>
  <w:style w:type="character" w:customStyle="1" w:styleId="BodyText3Char">
    <w:name w:val="Body Text 3 Char"/>
    <w:basedOn w:val="DefaultParagraphFont"/>
    <w:link w:val="BodyText3"/>
    <w:uiPriority w:val="99"/>
    <w:rsid w:val="00866338"/>
    <w:rPr>
      <w:rFonts w:ascii="Times New Roman" w:hAnsi="Times New Roman"/>
      <w:sz w:val="16"/>
      <w:szCs w:val="16"/>
    </w:rPr>
  </w:style>
  <w:style w:type="paragraph" w:styleId="Bibliography">
    <w:name w:val="Bibliography"/>
    <w:basedOn w:val="Normal"/>
    <w:next w:val="Normal"/>
    <w:uiPriority w:val="37"/>
    <w:unhideWhenUsed/>
    <w:rsid w:val="00845606"/>
    <w:pPr>
      <w:tabs>
        <w:tab w:val="left" w:pos="384"/>
      </w:tabs>
      <w:ind w:left="384" w:hanging="384"/>
    </w:pPr>
  </w:style>
  <w:style w:type="table" w:styleId="TableGrid">
    <w:name w:val="Table Grid"/>
    <w:basedOn w:val="TableNormal"/>
    <w:uiPriority w:val="59"/>
    <w:rsid w:val="00137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4701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4701B"/>
    <w:rPr>
      <w:rFonts w:ascii="Courier New" w:hAnsi="Courier New" w:cs="Courier New" w:hint="default"/>
      <w:b w:val="0"/>
      <w:bCs w:val="0"/>
      <w:i w:val="0"/>
      <w:iCs w:val="0"/>
      <w:color w:val="000000"/>
      <w:sz w:val="24"/>
      <w:szCs w:val="24"/>
    </w:rPr>
  </w:style>
  <w:style w:type="character" w:styleId="UnresolvedMention">
    <w:name w:val="Unresolved Mention"/>
    <w:basedOn w:val="DefaultParagraphFont"/>
    <w:uiPriority w:val="99"/>
    <w:semiHidden/>
    <w:unhideWhenUsed/>
    <w:rsid w:val="00C56407"/>
    <w:rPr>
      <w:color w:val="605E5C"/>
      <w:shd w:val="clear" w:color="auto" w:fill="E1DFDD"/>
    </w:rPr>
  </w:style>
  <w:style w:type="paragraph" w:styleId="Header">
    <w:name w:val="header"/>
    <w:basedOn w:val="Normal"/>
    <w:link w:val="HeaderChar"/>
    <w:uiPriority w:val="99"/>
    <w:unhideWhenUsed/>
    <w:rsid w:val="001867AA"/>
    <w:pPr>
      <w:tabs>
        <w:tab w:val="center" w:pos="4680"/>
        <w:tab w:val="right" w:pos="9360"/>
      </w:tabs>
    </w:pPr>
  </w:style>
  <w:style w:type="character" w:customStyle="1" w:styleId="HeaderChar">
    <w:name w:val="Header Char"/>
    <w:basedOn w:val="DefaultParagraphFont"/>
    <w:link w:val="Header"/>
    <w:uiPriority w:val="99"/>
    <w:rsid w:val="001867AA"/>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ttlthao_20th@student.agu.edu.v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tmxuyen_20th@student.agu.edu.vn" TargetMode="External"/><Relationship Id="rId4" Type="http://schemas.openxmlformats.org/officeDocument/2006/relationships/settings" Target="settings.xml"/><Relationship Id="rId9" Type="http://schemas.openxmlformats.org/officeDocument/2006/relationships/hyperlink" Target="mailto:vhan_20th@student.agu.edu.v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A6E13-C206-4AFD-95CE-CE92EE7F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Thảo Trần</cp:lastModifiedBy>
  <cp:revision>36</cp:revision>
  <dcterms:created xsi:type="dcterms:W3CDTF">2022-11-22T08:04:00Z</dcterms:created>
  <dcterms:modified xsi:type="dcterms:W3CDTF">2023-01-05T09:06:00Z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id="oapsMYQe"/&gt;&lt;style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