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AF1D0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Neural Network Model Performance Analysis</w:t>
      </w:r>
    </w:p>
    <w:p w14:paraId="45FB7BC6" w14:textId="77777777" w:rsidR="003250CF" w:rsidRPr="003250CF" w:rsidRDefault="003250CF" w:rsidP="003250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pict w14:anchorId="5C7D237F">
          <v:rect id="_x0000_i1049" style="width:0;height:1.5pt" o:hralign="center" o:hrstd="t" o:hr="t" fillcolor="#a0a0a0" stroked="f"/>
        </w:pict>
      </w:r>
    </w:p>
    <w:p w14:paraId="5BC83225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Overview of the Analysis</w:t>
      </w:r>
    </w:p>
    <w:p w14:paraId="2A389FC4" w14:textId="77777777" w:rsidR="003250CF" w:rsidRPr="003250CF" w:rsidRDefault="003250CF" w:rsidP="0032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The purpose of this analysis is to evaluate the performance of three different neural network architectures in solving a binary classification problem. Each model was built using the TensorFlow </w:t>
      </w:r>
      <w:proofErr w:type="spellStart"/>
      <w:r w:rsidRPr="003250CF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 Sequential API and differs primarily in the choice of activation function used in the hidden layers: </w:t>
      </w:r>
      <w:proofErr w:type="spellStart"/>
      <w:r w:rsidRPr="003250CF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3250CF">
        <w:rPr>
          <w:rFonts w:ascii="Times New Roman" w:eastAsia="Times New Roman" w:hAnsi="Times New Roman" w:cs="Times New Roman"/>
          <w:kern w:val="0"/>
          <w14:ligatures w14:val="none"/>
        </w:rPr>
        <w:t>, ELU, and Swish. The goal is to determine which model performs best in terms of accuracy and loss, and to explore potential ways to improve future model performance.</w:t>
      </w:r>
    </w:p>
    <w:p w14:paraId="5955F260" w14:textId="77777777" w:rsidR="003250CF" w:rsidRPr="003250CF" w:rsidRDefault="003250CF" w:rsidP="003250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pict w14:anchorId="47C79C6C">
          <v:rect id="_x0000_i1050" style="width:0;height:1.5pt" o:hralign="center" o:hrstd="t" o:hr="t" fillcolor="#a0a0a0" stroked="f"/>
        </w:pict>
      </w:r>
    </w:p>
    <w:p w14:paraId="5140345A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Results</w:t>
      </w:r>
    </w:p>
    <w:p w14:paraId="2725349E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A. Data Preprocessing</w:t>
      </w:r>
    </w:p>
    <w:p w14:paraId="596055A8" w14:textId="77777777" w:rsidR="003250CF" w:rsidRPr="003250CF" w:rsidRDefault="003250CF" w:rsidP="00325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Variable(s):</w:t>
      </w:r>
    </w:p>
    <w:p w14:paraId="5FC2FA14" w14:textId="77777777" w:rsidR="003250CF" w:rsidRPr="003250CF" w:rsidRDefault="003250CF" w:rsidP="00325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A single binary classification label predicted using a sigmoid activation in the final layer.</w:t>
      </w:r>
    </w:p>
    <w:p w14:paraId="5600A842" w14:textId="77777777" w:rsidR="003250CF" w:rsidRPr="003250CF" w:rsidRDefault="003250CF" w:rsidP="00325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Variable(s):</w:t>
      </w:r>
    </w:p>
    <w:p w14:paraId="7243C164" w14:textId="77777777" w:rsidR="003250CF" w:rsidRPr="003250CF" w:rsidRDefault="003250CF" w:rsidP="00325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All columns in the dataset </w:t>
      </w: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 are used as input features, with input dimension equal to 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X.columns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5F1C3B" w14:textId="77777777" w:rsidR="003250CF" w:rsidRPr="003250CF" w:rsidRDefault="003250CF" w:rsidP="00325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Variables to Remove:</w:t>
      </w:r>
    </w:p>
    <w:p w14:paraId="57CAC37F" w14:textId="77777777" w:rsidR="003250CF" w:rsidRPr="003250CF" w:rsidRDefault="003250CF" w:rsidP="00325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Any non-numeric, identifier, or redundant columns that are neither part of </w:t>
      </w: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 nor the target label should be removed prior to training (e.g., IDs, timestamps).</w:t>
      </w:r>
    </w:p>
    <w:p w14:paraId="18BAC498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B. Compiling, Training, and Evaluating the Model</w:t>
      </w:r>
    </w:p>
    <w:p w14:paraId="5014AC72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Model 1 – </w:t>
      </w:r>
      <w:proofErr w:type="spellStart"/>
      <w:r w:rsidRPr="003250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ReLU</w:t>
      </w:r>
      <w:proofErr w:type="spellEnd"/>
      <w:r w:rsidRPr="003250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Activation</w:t>
      </w:r>
    </w:p>
    <w:p w14:paraId="44287837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nn_model_1.add(Dense(units=5, activation="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input_dim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X.columns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5F98B7E9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nn_model_1.add(Dense(units=3, activation="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"))</w:t>
      </w:r>
    </w:p>
    <w:p w14:paraId="00D44EFF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nn_model_1.add(Dense(units=1, activation="sigmoid"))</w:t>
      </w:r>
    </w:p>
    <w:p w14:paraId="6BE74EF2" w14:textId="77777777" w:rsidR="003250CF" w:rsidRPr="003250CF" w:rsidRDefault="003250CF" w:rsidP="00325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</w:p>
    <w:p w14:paraId="23CC909B" w14:textId="77777777" w:rsidR="003250CF" w:rsidRPr="003250CF" w:rsidRDefault="003250CF" w:rsidP="003250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Accuracy: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51.46%</w:t>
      </w:r>
    </w:p>
    <w:p w14:paraId="79D43E88" w14:textId="77777777" w:rsidR="003250CF" w:rsidRPr="003250CF" w:rsidRDefault="003250CF" w:rsidP="003250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Loss: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0.6912</w:t>
      </w:r>
    </w:p>
    <w:p w14:paraId="5E6FD866" w14:textId="77777777" w:rsidR="003250CF" w:rsidRPr="003250CF" w:rsidRDefault="003250CF" w:rsidP="00325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Comment:</w:t>
      </w:r>
    </w:p>
    <w:p w14:paraId="03CD979A" w14:textId="77777777" w:rsidR="003250CF" w:rsidRPr="003250CF" w:rsidRDefault="003250CF" w:rsidP="003250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Shows near-random performance, indicating limited learning capacity.</w:t>
      </w:r>
    </w:p>
    <w:p w14:paraId="013D9A8F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Model 2 – ELU Activation</w:t>
      </w:r>
    </w:p>
    <w:p w14:paraId="335F087D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nn_model_2.add(Dense(units=5, activation="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elu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input_dim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X.columns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5FD56127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nn_model_2.add(Dense(units=3, activation="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elu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"))</w:t>
      </w:r>
    </w:p>
    <w:p w14:paraId="17FCEDEC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nn_model_2.add(Dense(units=1, activation="sigmoid"))</w:t>
      </w:r>
    </w:p>
    <w:p w14:paraId="5D40434F" w14:textId="77777777" w:rsidR="003250CF" w:rsidRPr="003250CF" w:rsidRDefault="003250CF" w:rsidP="00325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Performance:</w:t>
      </w:r>
    </w:p>
    <w:p w14:paraId="05631FF8" w14:textId="77777777" w:rsidR="003250CF" w:rsidRPr="003250CF" w:rsidRDefault="003250CF" w:rsidP="003250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Accuracy: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53.72%</w:t>
      </w:r>
    </w:p>
    <w:p w14:paraId="46CE20A5" w14:textId="77777777" w:rsidR="003250CF" w:rsidRPr="003250CF" w:rsidRDefault="003250CF" w:rsidP="003250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Loss: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0.7112</w:t>
      </w:r>
    </w:p>
    <w:p w14:paraId="6CC73294" w14:textId="77777777" w:rsidR="003250CF" w:rsidRPr="003250CF" w:rsidRDefault="003250CF" w:rsidP="00325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Comment:</w:t>
      </w:r>
    </w:p>
    <w:p w14:paraId="30EC5366" w14:textId="77777777" w:rsidR="003250CF" w:rsidRPr="003250CF" w:rsidRDefault="003250CF" w:rsidP="003250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Slightly better accuracy but higher loss suggests possible instability or overfitting.</w:t>
      </w:r>
    </w:p>
    <w:p w14:paraId="75483ECD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Model 3 – Swish Activation</w:t>
      </w:r>
    </w:p>
    <w:p w14:paraId="6F9E3B00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nn_model_3.add(Dense(units=5, activation="swish", 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input_dim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X.columns</w:t>
      </w:r>
      <w:proofErr w:type="spellEnd"/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244A6B02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nn_model_3.add(Dense(units=3, activation="swish"))</w:t>
      </w:r>
    </w:p>
    <w:p w14:paraId="55F7F6E1" w14:textId="77777777" w:rsidR="003250CF" w:rsidRPr="003250CF" w:rsidRDefault="003250CF" w:rsidP="0032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50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nn_model_3.add(Dense(units=1, activation="sigmoid"))</w:t>
      </w:r>
    </w:p>
    <w:p w14:paraId="24C6F6B3" w14:textId="77777777" w:rsidR="003250CF" w:rsidRPr="003250CF" w:rsidRDefault="003250CF" w:rsidP="00325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</w:p>
    <w:p w14:paraId="7FF2E626" w14:textId="77777777" w:rsidR="003250CF" w:rsidRPr="003250CF" w:rsidRDefault="003250CF" w:rsidP="003250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Accuracy: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49.84%</w:t>
      </w:r>
    </w:p>
    <w:p w14:paraId="247437B1" w14:textId="77777777" w:rsidR="003250CF" w:rsidRPr="003250CF" w:rsidRDefault="003250CF" w:rsidP="003250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Loss: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0.8382</w:t>
      </w:r>
    </w:p>
    <w:p w14:paraId="19894CC2" w14:textId="77777777" w:rsidR="003250CF" w:rsidRPr="003250CF" w:rsidRDefault="003250CF" w:rsidP="00325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Comment:</w:t>
      </w:r>
    </w:p>
    <w:p w14:paraId="43525E95" w14:textId="77777777" w:rsidR="003250CF" w:rsidRPr="003250CF" w:rsidRDefault="003250CF" w:rsidP="003250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Lowest performance among all three models.</w:t>
      </w:r>
    </w:p>
    <w:p w14:paraId="4A034522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Model Architecture Summary</w:t>
      </w:r>
    </w:p>
    <w:p w14:paraId="7A7FFC5E" w14:textId="77777777" w:rsidR="003250CF" w:rsidRPr="003250CF" w:rsidRDefault="003250CF" w:rsidP="00325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All models used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layers</w:t>
      </w: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: 2 hidden layers and 1 output layer.</w:t>
      </w:r>
    </w:p>
    <w:p w14:paraId="1B01AC3E" w14:textId="77777777" w:rsidR="003250CF" w:rsidRPr="003250CF" w:rsidRDefault="003250CF" w:rsidP="00325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Hidden layers had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and 3 neurons</w:t>
      </w: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 respectively.</w:t>
      </w:r>
    </w:p>
    <w:p w14:paraId="2A39975F" w14:textId="77777777" w:rsidR="003250CF" w:rsidRPr="003250CF" w:rsidRDefault="003250CF" w:rsidP="00325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Activation functions tested: </w:t>
      </w:r>
      <w:proofErr w:type="spellStart"/>
      <w:r w:rsidRPr="003250CF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3250CF">
        <w:rPr>
          <w:rFonts w:ascii="Times New Roman" w:eastAsia="Times New Roman" w:hAnsi="Times New Roman" w:cs="Times New Roman"/>
          <w:kern w:val="0"/>
          <w14:ligatures w14:val="none"/>
        </w:rPr>
        <w:t>, ELU, Swish.</w:t>
      </w:r>
    </w:p>
    <w:p w14:paraId="7E70F0F9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Model Performance Goals</w:t>
      </w:r>
    </w:p>
    <w:p w14:paraId="4DD97C03" w14:textId="77777777" w:rsidR="003250CF" w:rsidRPr="003250CF" w:rsidRDefault="003250CF" w:rsidP="003250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None of the models achieved satisfactory performance (typically expected &gt;70% accuracy).</w:t>
      </w:r>
    </w:p>
    <w:p w14:paraId="2B776D29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Potential Steps for Improvement</w:t>
      </w:r>
    </w:p>
    <w:p w14:paraId="1FA39138" w14:textId="77777777" w:rsidR="003250CF" w:rsidRPr="003250CF" w:rsidRDefault="003250CF" w:rsidP="00325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Increase model complexity (more layers/neurons).</w:t>
      </w:r>
    </w:p>
    <w:p w14:paraId="6106C438" w14:textId="77777777" w:rsidR="003250CF" w:rsidRPr="003250CF" w:rsidRDefault="003250CF" w:rsidP="00325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Add regularization techniques (dropout, L2).</w:t>
      </w:r>
    </w:p>
    <w:p w14:paraId="5BA27EFF" w14:textId="77777777" w:rsidR="003250CF" w:rsidRPr="003250CF" w:rsidRDefault="003250CF" w:rsidP="00325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Normalize or standardize input features.</w:t>
      </w:r>
    </w:p>
    <w:p w14:paraId="03EED0A3" w14:textId="77777777" w:rsidR="003250CF" w:rsidRPr="003250CF" w:rsidRDefault="003250CF" w:rsidP="00325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Handle class imbalance (e.g., SMOTE or class weights).</w:t>
      </w:r>
    </w:p>
    <w:p w14:paraId="7BC6A214" w14:textId="77777777" w:rsidR="003250CF" w:rsidRPr="003250CF" w:rsidRDefault="003250CF" w:rsidP="00325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Tune optimizer settings and learning rates.</w:t>
      </w:r>
    </w:p>
    <w:p w14:paraId="0E44C132" w14:textId="77777777" w:rsidR="003250CF" w:rsidRPr="003250CF" w:rsidRDefault="003250CF" w:rsidP="003250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pict w14:anchorId="4FC8BA8B">
          <v:rect id="_x0000_i1051" style="width:0;height:1.5pt" o:hralign="center" o:hrstd="t" o:hr="t" fillcolor="#a0a0a0" stroked="f"/>
        </w:pict>
      </w:r>
    </w:p>
    <w:p w14:paraId="7EB44C3D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Summary</w:t>
      </w:r>
    </w:p>
    <w:p w14:paraId="65DDBF63" w14:textId="77777777" w:rsidR="003250CF" w:rsidRPr="003250CF" w:rsidRDefault="003250CF" w:rsidP="0032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The overall results of the neural network models were unsatisfactory, with all three models achieving accuracy close to random guessing (~50%). Among them, </w:t>
      </w: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2 using ELU activation</w:t>
      </w:r>
      <w:r w:rsidRPr="003250CF">
        <w:rPr>
          <w:rFonts w:ascii="Times New Roman" w:eastAsia="Times New Roman" w:hAnsi="Times New Roman" w:cs="Times New Roman"/>
          <w:kern w:val="0"/>
          <w14:ligatures w14:val="none"/>
        </w:rPr>
        <w:t xml:space="preserve"> performed the best with 53.72% accuracy, though still far from a usable classifier.</w:t>
      </w:r>
    </w:p>
    <w:p w14:paraId="0704234B" w14:textId="77777777" w:rsidR="003250CF" w:rsidRPr="003250CF" w:rsidRDefault="003250CF" w:rsidP="003250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Recommendation:</w:t>
      </w:r>
    </w:p>
    <w:p w14:paraId="44CA9E0E" w14:textId="77777777" w:rsidR="003250CF" w:rsidRPr="003250CF" w:rsidRDefault="003250CF" w:rsidP="0032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It is recommended to explore alternative models, particularly:</w:t>
      </w:r>
    </w:p>
    <w:p w14:paraId="2C1E6690" w14:textId="77777777" w:rsidR="003250CF" w:rsidRPr="003250CF" w:rsidRDefault="003250CF" w:rsidP="00325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Tree-based Models (e.g., Random Forest, </w:t>
      </w:r>
      <w:proofErr w:type="spellStart"/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</w:t>
      </w:r>
      <w:proofErr w:type="spellEnd"/>
      <w:r w:rsidRPr="003250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2551763C" w14:textId="77777777" w:rsidR="003250CF" w:rsidRPr="003250CF" w:rsidRDefault="003250CF" w:rsidP="003250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These models often perform better on structured/tabular data.</w:t>
      </w:r>
    </w:p>
    <w:p w14:paraId="4131A00F" w14:textId="77777777" w:rsidR="003250CF" w:rsidRPr="003250CF" w:rsidRDefault="003250CF" w:rsidP="003250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They are less sensitive to feature scaling and often capture complex feature interactions.</w:t>
      </w:r>
    </w:p>
    <w:p w14:paraId="27D62522" w14:textId="77777777" w:rsidR="003250CF" w:rsidRPr="003250CF" w:rsidRDefault="003250CF" w:rsidP="0032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t>Additionally, enhancements to data preprocessing, feature engineering, and tuning hyperparameters will likely contribute more to improved performance than simple changes in neural network architecture.</w:t>
      </w:r>
    </w:p>
    <w:p w14:paraId="5D5B6058" w14:textId="77777777" w:rsidR="003250CF" w:rsidRPr="003250CF" w:rsidRDefault="003250CF" w:rsidP="003250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0CF">
        <w:rPr>
          <w:rFonts w:ascii="Times New Roman" w:eastAsia="Times New Roman" w:hAnsi="Times New Roman" w:cs="Times New Roman"/>
          <w:kern w:val="0"/>
          <w14:ligatures w14:val="none"/>
        </w:rPr>
        <w:pict w14:anchorId="62A94222">
          <v:rect id="_x0000_i1052" style="width:0;height:1.5pt" o:hralign="center" o:hrstd="t" o:hr="t" fillcolor="#a0a0a0" stroked="f"/>
        </w:pict>
      </w:r>
    </w:p>
    <w:p w14:paraId="16E41C18" w14:textId="3F0565EB" w:rsidR="00130FDF" w:rsidRDefault="00130FDF" w:rsidP="00243102"/>
    <w:sectPr w:rsidR="0013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B3AB9"/>
    <w:multiLevelType w:val="multilevel"/>
    <w:tmpl w:val="16D2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12D8"/>
    <w:multiLevelType w:val="multilevel"/>
    <w:tmpl w:val="3A2C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F6C2D"/>
    <w:multiLevelType w:val="multilevel"/>
    <w:tmpl w:val="7888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00E48"/>
    <w:multiLevelType w:val="multilevel"/>
    <w:tmpl w:val="317A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70C4E"/>
    <w:multiLevelType w:val="multilevel"/>
    <w:tmpl w:val="73A2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810B9"/>
    <w:multiLevelType w:val="multilevel"/>
    <w:tmpl w:val="7DB2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14182"/>
    <w:multiLevelType w:val="multilevel"/>
    <w:tmpl w:val="BC6A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B2695"/>
    <w:multiLevelType w:val="multilevel"/>
    <w:tmpl w:val="C90A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D2948"/>
    <w:multiLevelType w:val="multilevel"/>
    <w:tmpl w:val="F554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940534">
    <w:abstractNumId w:val="6"/>
  </w:num>
  <w:num w:numId="2" w16cid:durableId="1910845389">
    <w:abstractNumId w:val="8"/>
  </w:num>
  <w:num w:numId="3" w16cid:durableId="1393893930">
    <w:abstractNumId w:val="0"/>
  </w:num>
  <w:num w:numId="4" w16cid:durableId="1430588290">
    <w:abstractNumId w:val="7"/>
  </w:num>
  <w:num w:numId="5" w16cid:durableId="1750345724">
    <w:abstractNumId w:val="2"/>
  </w:num>
  <w:num w:numId="6" w16cid:durableId="1764259802">
    <w:abstractNumId w:val="1"/>
  </w:num>
  <w:num w:numId="7" w16cid:durableId="1452242696">
    <w:abstractNumId w:val="3"/>
  </w:num>
  <w:num w:numId="8" w16cid:durableId="1551307755">
    <w:abstractNumId w:val="4"/>
  </w:num>
  <w:num w:numId="9" w16cid:durableId="636109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58"/>
    <w:rsid w:val="00070592"/>
    <w:rsid w:val="00102DAD"/>
    <w:rsid w:val="00130FDF"/>
    <w:rsid w:val="00152258"/>
    <w:rsid w:val="00241D18"/>
    <w:rsid w:val="00243102"/>
    <w:rsid w:val="002C6321"/>
    <w:rsid w:val="003250CF"/>
    <w:rsid w:val="00386942"/>
    <w:rsid w:val="004E1569"/>
    <w:rsid w:val="0055553E"/>
    <w:rsid w:val="00616574"/>
    <w:rsid w:val="00747CFF"/>
    <w:rsid w:val="00834DD8"/>
    <w:rsid w:val="00C0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6096"/>
  <w15:chartTrackingRefBased/>
  <w15:docId w15:val="{BDD7751B-F867-478B-9C50-243064DD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R</dc:creator>
  <cp:keywords/>
  <dc:description/>
  <cp:lastModifiedBy>V R</cp:lastModifiedBy>
  <cp:revision>3</cp:revision>
  <dcterms:created xsi:type="dcterms:W3CDTF">2025-04-07T03:20:00Z</dcterms:created>
  <dcterms:modified xsi:type="dcterms:W3CDTF">2025-04-07T05:09:00Z</dcterms:modified>
</cp:coreProperties>
</file>