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0853" w:rsidRPr="001D6D35" w:rsidRDefault="00EB0853" w:rsidP="00EB0853">
      <w:pPr>
        <w:rPr>
          <w:rFonts w:ascii="Arial" w:hAnsi="Arial" w:cs="Arial"/>
          <w:b/>
          <w:sz w:val="18"/>
          <w:szCs w:val="20"/>
          <w:lang w:val="ru-RU"/>
        </w:rPr>
      </w:pPr>
      <w:bookmarkStart w:id="0" w:name="_GoBack"/>
      <w:bookmarkEnd w:id="0"/>
    </w:p>
    <w:tbl>
      <w:tblPr>
        <w:tblW w:w="9606" w:type="dxa"/>
        <w:tblLook w:val="01E0" w:firstRow="1" w:lastRow="1" w:firstColumn="1" w:lastColumn="1" w:noHBand="0" w:noVBand="0"/>
      </w:tblPr>
      <w:tblGrid>
        <w:gridCol w:w="6487"/>
        <w:gridCol w:w="3119"/>
      </w:tblGrid>
      <w:tr w:rsidR="002340E8" w:rsidRPr="003D732C" w:rsidTr="006B6A71">
        <w:trPr>
          <w:trHeight w:val="2479"/>
        </w:trPr>
        <w:tc>
          <w:tcPr>
            <w:tcW w:w="6487" w:type="dxa"/>
          </w:tcPr>
          <w:p w:rsidR="00213706" w:rsidRPr="00343C88" w:rsidRDefault="00213706" w:rsidP="00213706">
            <w:pPr>
              <w:suppressAutoHyphens/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</w:pPr>
            <w:r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 xml:space="preserve">Исх. №  </w:t>
            </w:r>
            <w:r w:rsidR="00C00B0A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___</w:t>
            </w:r>
            <w:r w:rsidR="001D6D35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___</w:t>
            </w:r>
            <w:r w:rsidR="005A2346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/</w:t>
            </w:r>
            <w:r w:rsidR="001D6D35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_______</w:t>
            </w:r>
            <w:r w:rsidR="005A2346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__</w:t>
            </w:r>
          </w:p>
          <w:p w:rsidR="00213706" w:rsidRPr="00343C88" w:rsidRDefault="00213706" w:rsidP="005A2346">
            <w:pPr>
              <w:suppressAutoHyphens/>
              <w:spacing w:before="80"/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</w:pPr>
            <w:r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от «</w:t>
            </w:r>
            <w:r w:rsidR="005A2346" w:rsidRPr="00343C88">
              <w:rPr>
                <w:rFonts w:ascii="Arial" w:eastAsia="Times New Roman" w:hAnsi="Arial" w:cs="Arial"/>
                <w:sz w:val="18"/>
                <w:szCs w:val="18"/>
                <w:highlight w:val="yellow"/>
                <w:lang w:val="ru-RU" w:eastAsia="ar-SA"/>
              </w:rPr>
              <w:t>ХХ</w:t>
            </w:r>
            <w:r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»</w:t>
            </w:r>
            <w:r w:rsidR="00EA3631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 xml:space="preserve"> </w:t>
            </w:r>
            <w:proofErr w:type="spellStart"/>
            <w:r w:rsidR="005A2346" w:rsidRPr="00343C88">
              <w:rPr>
                <w:rFonts w:ascii="Arial" w:eastAsia="Times New Roman" w:hAnsi="Arial" w:cs="Arial"/>
                <w:sz w:val="18"/>
                <w:szCs w:val="18"/>
                <w:highlight w:val="yellow"/>
                <w:lang w:val="ru-RU" w:eastAsia="ar-SA"/>
              </w:rPr>
              <w:t>хххх</w:t>
            </w:r>
            <w:proofErr w:type="spellEnd"/>
            <w:r w:rsidR="00C00B0A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 xml:space="preserve"> 2</w:t>
            </w:r>
            <w:r w:rsidR="00EA3631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01</w:t>
            </w:r>
            <w:r w:rsidR="00D1306E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5</w:t>
            </w:r>
            <w:r w:rsidR="001D6D35"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 xml:space="preserve"> года</w:t>
            </w:r>
          </w:p>
          <w:p w:rsidR="00343C88" w:rsidRPr="00343C88" w:rsidRDefault="00343C88" w:rsidP="005A2346">
            <w:pPr>
              <w:suppressAutoHyphens/>
              <w:spacing w:before="80"/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</w:pPr>
          </w:p>
          <w:p w:rsidR="00343C88" w:rsidRPr="00343C88" w:rsidRDefault="00343C88" w:rsidP="005A2346">
            <w:pPr>
              <w:suppressAutoHyphens/>
              <w:spacing w:before="80"/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</w:pPr>
          </w:p>
          <w:p w:rsidR="00343C88" w:rsidRPr="001D6D35" w:rsidRDefault="00343C88" w:rsidP="00EE2DE0">
            <w:pPr>
              <w:spacing w:before="600" w:after="120" w:line="288" w:lineRule="auto"/>
              <w:ind w:right="459"/>
              <w:rPr>
                <w:rFonts w:ascii="Arial" w:eastAsia="Times New Roman" w:hAnsi="Arial" w:cs="Arial"/>
                <w:sz w:val="22"/>
                <w:szCs w:val="20"/>
                <w:lang w:val="ru-RU" w:eastAsia="ar-SA"/>
              </w:rPr>
            </w:pPr>
            <w:r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Предложение для участия в [</w:t>
            </w:r>
            <w:r w:rsidRPr="00343C88">
              <w:rPr>
                <w:rFonts w:ascii="Arial" w:eastAsia="Times New Roman" w:hAnsi="Arial" w:cs="Arial"/>
                <w:sz w:val="18"/>
                <w:szCs w:val="18"/>
                <w:highlight w:val="yellow"/>
                <w:lang w:val="ru-RU" w:eastAsia="ar-SA"/>
              </w:rPr>
              <w:t>конкурсе/тендере</w:t>
            </w:r>
            <w:r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] по выбору подрядчика по оказанию услуг [</w:t>
            </w:r>
            <w:r w:rsidRPr="00343C88">
              <w:rPr>
                <w:rFonts w:ascii="Arial" w:eastAsia="Times New Roman" w:hAnsi="Arial" w:cs="Arial"/>
                <w:sz w:val="18"/>
                <w:szCs w:val="18"/>
                <w:highlight w:val="yellow"/>
                <w:lang w:val="ru-RU" w:eastAsia="ar-SA"/>
              </w:rPr>
              <w:t>указать услуги в формулировку Заказчика</w:t>
            </w:r>
            <w:r w:rsidRPr="00343C88">
              <w:rPr>
                <w:rFonts w:ascii="Arial" w:eastAsia="Times New Roman" w:hAnsi="Arial" w:cs="Arial"/>
                <w:sz w:val="18"/>
                <w:szCs w:val="18"/>
                <w:lang w:val="ru-RU" w:eastAsia="ar-SA"/>
              </w:rPr>
              <w:t>]</w:t>
            </w:r>
          </w:p>
        </w:tc>
        <w:tc>
          <w:tcPr>
            <w:tcW w:w="3119" w:type="dxa"/>
          </w:tcPr>
          <w:p w:rsidR="003549C5" w:rsidRPr="001D6D35" w:rsidRDefault="003549C5" w:rsidP="00CD4DDA">
            <w:pPr>
              <w:suppressAutoHyphens/>
              <w:spacing w:line="360" w:lineRule="auto"/>
              <w:jc w:val="right"/>
              <w:rPr>
                <w:rFonts w:ascii="Arial" w:eastAsia="Times New Roman" w:hAnsi="Arial" w:cs="Arial"/>
                <w:b/>
                <w:bCs/>
                <w:sz w:val="22"/>
                <w:szCs w:val="20"/>
                <w:lang w:val="ru-RU" w:eastAsia="ar-SA"/>
              </w:rPr>
            </w:pPr>
          </w:p>
          <w:p w:rsidR="000C2FB8" w:rsidRPr="001D6D35" w:rsidRDefault="000C2FB8" w:rsidP="00343C88">
            <w:pPr>
              <w:suppressAutoHyphens/>
              <w:spacing w:line="360" w:lineRule="auto"/>
              <w:ind w:left="34"/>
              <w:rPr>
                <w:rFonts w:ascii="Arial" w:eastAsia="Times New Roman" w:hAnsi="Arial" w:cs="Arial"/>
                <w:b/>
                <w:bCs/>
                <w:sz w:val="22"/>
                <w:szCs w:val="20"/>
                <w:lang w:val="ru-RU" w:eastAsia="ar-SA"/>
              </w:rPr>
            </w:pPr>
            <w:r w:rsidRPr="00D1306E">
              <w:rPr>
                <w:rFonts w:ascii="Arial" w:eastAsia="Times New Roman" w:hAnsi="Arial" w:cs="Arial"/>
                <w:b/>
                <w:bCs/>
                <w:sz w:val="22"/>
                <w:szCs w:val="20"/>
                <w:highlight w:val="yellow"/>
                <w:lang w:val="ru-RU" w:eastAsia="ar-SA"/>
              </w:rPr>
              <w:t>Генеральному директору</w:t>
            </w:r>
          </w:p>
          <w:p w:rsidR="000C2FB8" w:rsidRPr="001D6D35" w:rsidRDefault="005A2346" w:rsidP="00343C88">
            <w:pPr>
              <w:suppressAutoHyphens/>
              <w:spacing w:line="360" w:lineRule="auto"/>
              <w:ind w:left="34"/>
              <w:rPr>
                <w:rFonts w:ascii="Arial" w:eastAsia="Times New Roman" w:hAnsi="Arial" w:cs="Arial"/>
                <w:b/>
                <w:sz w:val="22"/>
                <w:szCs w:val="20"/>
                <w:lang w:val="ru-RU" w:eastAsia="ar-SA"/>
              </w:rPr>
            </w:pPr>
            <w:r w:rsidRPr="005A2346">
              <w:rPr>
                <w:rFonts w:ascii="Arial" w:eastAsia="Times New Roman" w:hAnsi="Arial" w:cs="Arial"/>
                <w:b/>
                <w:sz w:val="22"/>
                <w:szCs w:val="20"/>
                <w:highlight w:val="yellow"/>
                <w:lang w:val="ru-RU" w:eastAsia="ar-SA"/>
              </w:rPr>
              <w:t>НАЗВАНИЕ КОМПАНИ</w:t>
            </w:r>
          </w:p>
          <w:p w:rsidR="00213706" w:rsidRPr="001D6D35" w:rsidRDefault="005A2346" w:rsidP="00343C88">
            <w:pPr>
              <w:suppressAutoHyphens/>
              <w:spacing w:line="360" w:lineRule="auto"/>
              <w:ind w:left="34"/>
              <w:rPr>
                <w:rFonts w:ascii="Arial" w:eastAsia="Times New Roman" w:hAnsi="Arial" w:cs="Arial"/>
                <w:b/>
                <w:bCs/>
                <w:sz w:val="22"/>
                <w:szCs w:val="20"/>
                <w:lang w:val="ru-RU" w:eastAsia="ar-SA"/>
              </w:rPr>
            </w:pPr>
            <w:r w:rsidRPr="005A2346">
              <w:rPr>
                <w:rFonts w:ascii="Arial" w:eastAsia="Times New Roman" w:hAnsi="Arial" w:cs="Arial"/>
                <w:b/>
                <w:sz w:val="22"/>
                <w:szCs w:val="20"/>
                <w:highlight w:val="yellow"/>
                <w:lang w:val="ru-RU" w:eastAsia="ar-SA"/>
              </w:rPr>
              <w:t>И.О. Фамилия</w:t>
            </w:r>
            <w:r w:rsidR="00CD4DDA" w:rsidRPr="001D6D35">
              <w:rPr>
                <w:rFonts w:ascii="Arial" w:eastAsia="Times New Roman" w:hAnsi="Arial" w:cs="Arial"/>
                <w:b/>
                <w:bCs/>
                <w:sz w:val="22"/>
                <w:szCs w:val="20"/>
                <w:lang w:val="ru-RU" w:eastAsia="ar-SA"/>
              </w:rPr>
              <w:t xml:space="preserve"> </w:t>
            </w:r>
          </w:p>
        </w:tc>
      </w:tr>
    </w:tbl>
    <w:p w:rsidR="002340E8" w:rsidRPr="001D6D35" w:rsidRDefault="00213706" w:rsidP="00D1306E">
      <w:pPr>
        <w:spacing w:before="360" w:after="480" w:line="288" w:lineRule="auto"/>
        <w:rPr>
          <w:rFonts w:ascii="Arial" w:eastAsia="Times New Roman" w:hAnsi="Arial" w:cs="Arial"/>
          <w:sz w:val="22"/>
          <w:szCs w:val="20"/>
          <w:lang w:val="ru-RU" w:eastAsia="ar-SA"/>
        </w:rPr>
      </w:pPr>
      <w:proofErr w:type="gramStart"/>
      <w:r w:rsidRPr="001D6D35">
        <w:rPr>
          <w:rFonts w:ascii="Arial" w:eastAsia="Times New Roman" w:hAnsi="Arial" w:cs="Arial"/>
          <w:sz w:val="22"/>
          <w:szCs w:val="20"/>
          <w:lang w:val="ru-RU" w:eastAsia="ar-SA"/>
        </w:rPr>
        <w:t>Уважаемый</w:t>
      </w:r>
      <w:proofErr w:type="gramEnd"/>
      <w:r w:rsidR="00EB0853" w:rsidRPr="001D6D35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</w:t>
      </w:r>
      <w:r w:rsidR="005A2346"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Имя Отчество</w:t>
      </w:r>
      <w:r w:rsidR="002340E8" w:rsidRPr="001D6D35">
        <w:rPr>
          <w:rFonts w:ascii="Arial" w:eastAsia="Times New Roman" w:hAnsi="Arial" w:cs="Arial"/>
          <w:sz w:val="22"/>
          <w:szCs w:val="20"/>
          <w:lang w:val="ru-RU" w:eastAsia="ar-SA"/>
        </w:rPr>
        <w:t>!</w:t>
      </w:r>
    </w:p>
    <w:p w:rsidR="00D27F60" w:rsidRDefault="00BD3620" w:rsidP="00042C40">
      <w:pPr>
        <w:suppressAutoHyphens/>
        <w:spacing w:beforeLines="80" w:before="192" w:afterLines="80" w:after="192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  <w:r w:rsidRPr="00BD3620">
        <w:rPr>
          <w:rFonts w:ascii="Arial" w:eastAsia="Times New Roman" w:hAnsi="Arial" w:cs="Arial"/>
          <w:sz w:val="22"/>
          <w:szCs w:val="20"/>
          <w:lang w:val="ru-RU" w:eastAsia="ar-SA"/>
        </w:rPr>
        <w:t>Компания ОМС</w:t>
      </w:r>
      <w:r w:rsidRPr="00BD3620">
        <w:rPr>
          <w:lang w:val="ru-RU"/>
        </w:rPr>
        <w:t xml:space="preserve"> </w:t>
      </w:r>
      <w:r w:rsidR="00343C88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благодарит Вас за возможность принять участие в </w:t>
      </w:r>
      <w:r w:rsidR="00343C88"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="00343C88"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конкурсе/тендере</w:t>
      </w:r>
      <w:r w:rsidR="00343C88" w:rsidRPr="00343C88">
        <w:rPr>
          <w:rFonts w:ascii="Arial" w:eastAsia="Times New Roman" w:hAnsi="Arial" w:cs="Arial"/>
          <w:sz w:val="22"/>
          <w:szCs w:val="20"/>
          <w:lang w:val="ru-RU" w:eastAsia="ar-SA"/>
        </w:rPr>
        <w:t>] по выбору подрядчика по оказанию услуг [</w:t>
      </w:r>
      <w:r w:rsidR="00343C88"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указать услуги в формулировк</w:t>
      </w:r>
      <w:r w:rsidR="008D55AB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е</w:t>
      </w:r>
      <w:r w:rsidR="00343C88"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 xml:space="preserve"> Заказчика</w:t>
      </w:r>
      <w:r w:rsidR="00343C88"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 w:rsidR="00343C88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и просит Вас рассмотреть </w:t>
      </w:r>
      <w:r w:rsidR="003F30E1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наше </w:t>
      </w:r>
      <w:r w:rsidR="00343C88">
        <w:rPr>
          <w:rFonts w:ascii="Arial" w:eastAsia="Times New Roman" w:hAnsi="Arial" w:cs="Arial"/>
          <w:sz w:val="22"/>
          <w:szCs w:val="20"/>
          <w:lang w:val="ru-RU" w:eastAsia="ar-SA"/>
        </w:rPr>
        <w:t>Коммерческое предложение</w:t>
      </w:r>
      <w:r w:rsidR="003F30E1">
        <w:rPr>
          <w:rFonts w:ascii="Arial" w:eastAsia="Times New Roman" w:hAnsi="Arial" w:cs="Arial"/>
          <w:sz w:val="22"/>
          <w:szCs w:val="20"/>
          <w:lang w:val="ru-RU" w:eastAsia="ar-SA"/>
        </w:rPr>
        <w:t>.</w:t>
      </w:r>
      <w:r w:rsidR="00343C88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</w:t>
      </w:r>
    </w:p>
    <w:p w:rsidR="00BD3620" w:rsidRDefault="00343C88" w:rsidP="00BD3620">
      <w:pPr>
        <w:spacing w:before="80" w:after="80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Коммерческое предложение, которые мы подготовили, основывается на информации Технического задания 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указать информацию об источнике Технического задания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и данных проведенного нами 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[</w:t>
      </w:r>
      <w:r w:rsidRPr="00343C88">
        <w:rPr>
          <w:rFonts w:ascii="Arial" w:eastAsia="Times New Roman" w:hAnsi="Arial" w:cs="Arial"/>
          <w:sz w:val="22"/>
          <w:szCs w:val="20"/>
          <w:highlight w:val="yellow"/>
          <w:lang w:val="ru-RU" w:eastAsia="ar-SA"/>
        </w:rPr>
        <w:t>дата</w:t>
      </w:r>
      <w:r w:rsidRPr="00343C88">
        <w:rPr>
          <w:rFonts w:ascii="Arial" w:eastAsia="Times New Roman" w:hAnsi="Arial" w:cs="Arial"/>
          <w:sz w:val="22"/>
          <w:szCs w:val="20"/>
          <w:lang w:val="ru-RU" w:eastAsia="ar-SA"/>
        </w:rPr>
        <w:t>]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аудита. </w:t>
      </w:r>
      <w:r w:rsidR="00BD3620">
        <w:rPr>
          <w:rFonts w:ascii="Arial" w:eastAsia="Times New Roman" w:hAnsi="Arial" w:cs="Arial"/>
          <w:sz w:val="22"/>
          <w:szCs w:val="20"/>
          <w:lang w:val="ru-RU" w:eastAsia="ar-SA"/>
        </w:rPr>
        <w:t>Предусмотренная нами организация работ</w:t>
      </w:r>
      <w:r w:rsidR="00BD3620" w:rsidRPr="00BD3620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</w:t>
      </w:r>
      <w:r w:rsid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полностью отвечает </w:t>
      </w:r>
      <w:r w:rsidR="00BD3620" w:rsidRPr="00BD3620">
        <w:rPr>
          <w:rFonts w:ascii="Arial" w:eastAsia="Times New Roman" w:hAnsi="Arial" w:cs="Arial"/>
          <w:sz w:val="22"/>
          <w:szCs w:val="20"/>
          <w:lang w:val="ru-RU" w:eastAsia="ar-SA"/>
        </w:rPr>
        <w:t>задач</w:t>
      </w:r>
      <w:r w:rsidR="002F646E">
        <w:rPr>
          <w:rFonts w:ascii="Arial" w:eastAsia="Times New Roman" w:hAnsi="Arial" w:cs="Arial"/>
          <w:sz w:val="22"/>
          <w:szCs w:val="20"/>
          <w:lang w:val="ru-RU" w:eastAsia="ar-SA"/>
        </w:rPr>
        <w:t>е</w:t>
      </w:r>
      <w:r w:rsidR="00BD3620" w:rsidRPr="00BD3620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обеспечени</w:t>
      </w:r>
      <w:r w:rsidR="002F646E">
        <w:rPr>
          <w:rFonts w:ascii="Arial" w:eastAsia="Times New Roman" w:hAnsi="Arial" w:cs="Arial"/>
          <w:sz w:val="22"/>
          <w:szCs w:val="20"/>
          <w:lang w:val="ru-RU" w:eastAsia="ar-SA"/>
        </w:rPr>
        <w:t>я</w:t>
      </w:r>
      <w:r w:rsidR="00BD3620" w:rsidRPr="00BD3620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бесперебойного оказание услуг с учетом требований законодательства Российской Федерации.</w:t>
      </w:r>
    </w:p>
    <w:p w:rsidR="002F646E" w:rsidRPr="002F646E" w:rsidRDefault="0085644D" w:rsidP="002F646E">
      <w:pPr>
        <w:suppressAutoHyphens/>
        <w:spacing w:beforeLines="80" w:before="192" w:afterLines="80" w:after="192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  <w:r>
        <w:rPr>
          <w:rFonts w:ascii="Arial" w:eastAsia="Times New Roman" w:hAnsi="Arial" w:cs="Arial"/>
          <w:sz w:val="22"/>
          <w:szCs w:val="20"/>
          <w:lang w:val="ru-RU" w:eastAsia="ar-SA"/>
        </w:rPr>
        <w:t>Дополняя наше предложение, с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читаем важным </w:t>
      </w:r>
      <w:r w:rsidR="002F646E">
        <w:rPr>
          <w:rFonts w:ascii="Arial" w:eastAsia="Times New Roman" w:hAnsi="Arial" w:cs="Arial"/>
          <w:sz w:val="22"/>
          <w:szCs w:val="20"/>
          <w:lang w:val="ru-RU" w:eastAsia="ar-SA"/>
        </w:rPr>
        <w:t>пояснить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</w:t>
      </w:r>
      <w:r w:rsidR="00EE2DE0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некоторые аспекты 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>формировани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>я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его 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стоимости. 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Так расходы на персонал </w:t>
      </w:r>
      <w:r w:rsidRPr="002F646E">
        <w:rPr>
          <w:rFonts w:ascii="Arial" w:eastAsia="Times New Roman" w:hAnsi="Arial" w:cs="Arial"/>
          <w:sz w:val="22"/>
          <w:szCs w:val="20"/>
          <w:lang w:val="ru-RU" w:eastAsia="ar-SA"/>
        </w:rPr>
        <w:t>более чем на 70%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определяют стоимость 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>услуги</w:t>
      </w:r>
      <w:r w:rsid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. </w:t>
      </w:r>
      <w:proofErr w:type="gramStart"/>
      <w:r w:rsidR="002F646E">
        <w:rPr>
          <w:rFonts w:ascii="Arial" w:eastAsia="Times New Roman" w:hAnsi="Arial" w:cs="Arial"/>
          <w:sz w:val="22"/>
          <w:szCs w:val="20"/>
          <w:lang w:val="ru-RU" w:eastAsia="ar-SA"/>
        </w:rPr>
        <w:t>В 2015 году расходы на привлечение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иностранной рабочей силы значительно возросл</w:t>
      </w:r>
      <w:r w:rsid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и после 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вступления в силу </w:t>
      </w:r>
      <w:r w:rsidR="006B6A71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изменений 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в </w:t>
      </w:r>
      <w:r w:rsidR="006B6A71">
        <w:rPr>
          <w:rFonts w:ascii="Arial" w:eastAsia="Times New Roman" w:hAnsi="Arial" w:cs="Arial"/>
          <w:sz w:val="22"/>
          <w:szCs w:val="20"/>
          <w:lang w:val="ru-RU" w:eastAsia="ar-SA"/>
        </w:rPr>
        <w:t>Федеральн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 xml:space="preserve">ый </w:t>
      </w:r>
      <w:r w:rsidR="006B6A71">
        <w:rPr>
          <w:rFonts w:ascii="Arial" w:eastAsia="Times New Roman" w:hAnsi="Arial" w:cs="Arial"/>
          <w:sz w:val="22"/>
          <w:szCs w:val="20"/>
          <w:lang w:val="ru-RU" w:eastAsia="ar-SA"/>
        </w:rPr>
        <w:t>з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>акон №</w:t>
      </w:r>
      <w:r w:rsidR="006B6A71">
        <w:rPr>
          <w:rFonts w:ascii="Arial" w:eastAsia="Times New Roman" w:hAnsi="Arial" w:cs="Arial"/>
          <w:sz w:val="22"/>
          <w:szCs w:val="20"/>
          <w:lang w:val="ru-RU" w:eastAsia="ar-SA"/>
        </w:rPr>
        <w:t xml:space="preserve">115 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>«О правовом положении иностранных граждан в Российской Федерации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>»</w:t>
      </w:r>
      <w:r w:rsidR="006B6A71">
        <w:rPr>
          <w:rFonts w:ascii="Arial" w:eastAsia="Times New Roman" w:hAnsi="Arial" w:cs="Arial"/>
          <w:sz w:val="22"/>
          <w:szCs w:val="20"/>
          <w:lang w:val="ru-RU" w:eastAsia="ar-SA"/>
        </w:rPr>
        <w:t>, требующих при прие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ме на работу иностранных граждан </w:t>
      </w:r>
      <w:r>
        <w:rPr>
          <w:rFonts w:ascii="Arial" w:eastAsia="Times New Roman" w:hAnsi="Arial" w:cs="Arial"/>
          <w:sz w:val="22"/>
          <w:szCs w:val="20"/>
          <w:lang w:val="ru-RU" w:eastAsia="ar-SA"/>
        </w:rPr>
        <w:t>оформлять</w:t>
      </w:r>
      <w:r w:rsidR="006B6A71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не только патент (ранее разрешение на работу), но и </w:t>
      </w:r>
      <w:r w:rsidR="006B6A71">
        <w:rPr>
          <w:rFonts w:ascii="Arial" w:eastAsia="Times New Roman" w:hAnsi="Arial" w:cs="Arial"/>
          <w:sz w:val="22"/>
          <w:szCs w:val="20"/>
          <w:lang w:val="ru-RU" w:eastAsia="ar-SA"/>
        </w:rPr>
        <w:t>полис Добровольного медицинского страхования,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</w:t>
      </w:r>
      <w:r w:rsidR="006B6A71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и 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>Сертификат на знание русского языка, а также авансировать</w:t>
      </w:r>
      <w:r w:rsidR="006B6A71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</w:t>
      </w:r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>оплату НДФЛ</w:t>
      </w:r>
      <w:proofErr w:type="gramEnd"/>
      <w:r w:rsidR="002F646E" w:rsidRPr="002F646E">
        <w:rPr>
          <w:rFonts w:ascii="Arial" w:eastAsia="Times New Roman" w:hAnsi="Arial" w:cs="Arial"/>
          <w:sz w:val="22"/>
          <w:szCs w:val="20"/>
          <w:lang w:val="ru-RU" w:eastAsia="ar-SA"/>
        </w:rPr>
        <w:t>. Кроме того, падение курса рубля вызвало отток иностранной рабочей силы и, как следствие, спровоцировало рост заработных плат производственного персонала.</w:t>
      </w:r>
    </w:p>
    <w:p w:rsidR="00EE2DE0" w:rsidRDefault="002F646E" w:rsidP="006B6A71">
      <w:pPr>
        <w:suppressAutoHyphens/>
        <w:spacing w:beforeLines="80" w:before="192" w:afterLines="80" w:after="192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  <w:r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Несмотря на непростую для всех ситуацию на рынке, мы готовы </w:t>
      </w:r>
      <w:r w:rsidR="006B6A71">
        <w:rPr>
          <w:rFonts w:ascii="Arial" w:eastAsia="Times New Roman" w:hAnsi="Arial" w:cs="Arial"/>
          <w:sz w:val="22"/>
          <w:szCs w:val="20"/>
          <w:lang w:val="ru-RU" w:eastAsia="ar-SA"/>
        </w:rPr>
        <w:t>совместно с Вами</w:t>
      </w:r>
      <w:r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выработать </w:t>
      </w:r>
      <w:r w:rsidR="00EE2DE0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оптимальный баланс </w:t>
      </w:r>
      <w:r w:rsidRPr="002F646E">
        <w:rPr>
          <w:rFonts w:ascii="Arial" w:eastAsia="Times New Roman" w:hAnsi="Arial" w:cs="Arial"/>
          <w:sz w:val="22"/>
          <w:szCs w:val="20"/>
          <w:lang w:val="ru-RU" w:eastAsia="ar-SA"/>
        </w:rPr>
        <w:t>цен</w:t>
      </w:r>
      <w:r w:rsidR="00EE2DE0">
        <w:rPr>
          <w:rFonts w:ascii="Arial" w:eastAsia="Times New Roman" w:hAnsi="Arial" w:cs="Arial"/>
          <w:sz w:val="22"/>
          <w:szCs w:val="20"/>
          <w:lang w:val="ru-RU" w:eastAsia="ar-SA"/>
        </w:rPr>
        <w:t>ы</w:t>
      </w:r>
      <w:r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 </w:t>
      </w:r>
      <w:r w:rsidR="00EE2DE0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и </w:t>
      </w:r>
      <w:r w:rsidRPr="002F646E">
        <w:rPr>
          <w:rFonts w:ascii="Arial" w:eastAsia="Times New Roman" w:hAnsi="Arial" w:cs="Arial"/>
          <w:sz w:val="22"/>
          <w:szCs w:val="20"/>
          <w:lang w:val="ru-RU" w:eastAsia="ar-SA"/>
        </w:rPr>
        <w:t>каче</w:t>
      </w:r>
      <w:r w:rsidR="00EE2DE0">
        <w:rPr>
          <w:rFonts w:ascii="Arial" w:eastAsia="Times New Roman" w:hAnsi="Arial" w:cs="Arial"/>
          <w:sz w:val="22"/>
          <w:szCs w:val="20"/>
          <w:lang w:val="ru-RU" w:eastAsia="ar-SA"/>
        </w:rPr>
        <w:t>ства услуги, и п</w:t>
      </w:r>
      <w:r w:rsidRPr="002F64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редлагаем организовать встречу для обсуждения поданного коммерческого предложения </w:t>
      </w:r>
      <w:r w:rsidR="00D1306E">
        <w:rPr>
          <w:rFonts w:ascii="Arial" w:eastAsia="Times New Roman" w:hAnsi="Arial" w:cs="Arial"/>
          <w:sz w:val="22"/>
          <w:szCs w:val="20"/>
          <w:lang w:val="ru-RU" w:eastAsia="ar-SA"/>
        </w:rPr>
        <w:t xml:space="preserve">и возможностей для </w:t>
      </w:r>
      <w:r w:rsidRPr="002F646E">
        <w:rPr>
          <w:rFonts w:ascii="Arial" w:eastAsia="Times New Roman" w:hAnsi="Arial" w:cs="Arial"/>
          <w:sz w:val="22"/>
          <w:szCs w:val="20"/>
          <w:lang w:val="ru-RU" w:eastAsia="ar-SA"/>
        </w:rPr>
        <w:t>взаимовыгодного сотрудничества.</w:t>
      </w:r>
    </w:p>
    <w:p w:rsidR="0085644D" w:rsidRDefault="0085644D" w:rsidP="006B6A71">
      <w:pPr>
        <w:suppressAutoHyphens/>
        <w:spacing w:beforeLines="80" w:before="192" w:afterLines="80" w:after="192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</w:p>
    <w:p w:rsidR="0085644D" w:rsidRDefault="0085644D" w:rsidP="006B6A71">
      <w:pPr>
        <w:suppressAutoHyphens/>
        <w:spacing w:beforeLines="80" w:before="192" w:afterLines="80" w:after="192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</w:p>
    <w:p w:rsidR="003240C8" w:rsidRDefault="003240C8" w:rsidP="006B6A71">
      <w:pPr>
        <w:suppressAutoHyphens/>
        <w:spacing w:beforeLines="80" w:before="192" w:afterLines="80" w:after="192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</w:p>
    <w:p w:rsidR="003F30E1" w:rsidRPr="006B6A71" w:rsidRDefault="003240C8" w:rsidP="006B6A71">
      <w:pPr>
        <w:suppressAutoHyphens/>
        <w:spacing w:beforeLines="80" w:before="192" w:afterLines="80" w:after="192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  <w:r>
        <w:rPr>
          <w:rFonts w:ascii="Arial" w:hAnsi="Arial" w:cs="Arial"/>
          <w:sz w:val="20"/>
          <w:szCs w:val="22"/>
          <w:lang w:val="ru-RU"/>
        </w:rPr>
        <w:t>ФИО</w:t>
      </w:r>
    </w:p>
    <w:p w:rsidR="001D6D35" w:rsidRPr="00251684" w:rsidRDefault="003240C8" w:rsidP="003240C8">
      <w:pPr>
        <w:suppressAutoHyphens/>
        <w:spacing w:before="80" w:after="80" w:line="288" w:lineRule="auto"/>
        <w:jc w:val="both"/>
        <w:rPr>
          <w:rFonts w:ascii="Arial" w:eastAsia="Times New Roman" w:hAnsi="Arial" w:cs="Arial"/>
          <w:sz w:val="22"/>
          <w:szCs w:val="20"/>
          <w:lang w:val="ru-RU" w:eastAsia="ar-SA"/>
        </w:rPr>
      </w:pPr>
      <w:r>
        <w:rPr>
          <w:rFonts w:ascii="Arial" w:hAnsi="Arial" w:cs="Arial"/>
          <w:sz w:val="20"/>
          <w:szCs w:val="22"/>
          <w:lang w:val="ru-RU"/>
        </w:rPr>
        <w:t>Вице-президент по развитию бизнеса</w:t>
      </w:r>
    </w:p>
    <w:sectPr w:rsidR="001D6D35" w:rsidRPr="00251684" w:rsidSect="00C35978">
      <w:headerReference w:type="default" r:id="rId10"/>
      <w:footerReference w:type="default" r:id="rId11"/>
      <w:headerReference w:type="first" r:id="rId12"/>
      <w:pgSz w:w="11907" w:h="16839" w:code="9"/>
      <w:pgMar w:top="2410" w:right="708" w:bottom="426" w:left="1701" w:header="709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3C88" w:rsidRDefault="00343C88" w:rsidP="00B812A6">
      <w:r>
        <w:separator/>
      </w:r>
    </w:p>
  </w:endnote>
  <w:endnote w:type="continuationSeparator" w:id="0">
    <w:p w:rsidR="00343C88" w:rsidRDefault="00343C88" w:rsidP="00B812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5452" w:rsidRPr="00F70158" w:rsidRDefault="00245452" w:rsidP="00F70158">
    <w:pPr>
      <w:pStyle w:val="a7"/>
    </w:pPr>
    <w:r w:rsidRPr="00F70158"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3C88" w:rsidRDefault="00343C88" w:rsidP="00B812A6">
      <w:r>
        <w:separator/>
      </w:r>
    </w:p>
  </w:footnote>
  <w:footnote w:type="continuationSeparator" w:id="0">
    <w:p w:rsidR="00343C88" w:rsidRDefault="00343C88" w:rsidP="00B812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5452" w:rsidRPr="00EF20E6" w:rsidRDefault="00245452" w:rsidP="00B812A6">
    <w:pPr>
      <w:pStyle w:val="a5"/>
      <w:ind w:left="-1701"/>
      <w:jc w:val="center"/>
      <w:rPr>
        <w:rFonts w:ascii="Times New Roman" w:hAnsi="Times New Roman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923" w:type="dxa"/>
      <w:tblInd w:w="-176" w:type="dxa"/>
      <w:tblLook w:val="04A0" w:firstRow="1" w:lastRow="0" w:firstColumn="1" w:lastColumn="0" w:noHBand="0" w:noVBand="1"/>
    </w:tblPr>
    <w:tblGrid>
      <w:gridCol w:w="4469"/>
      <w:gridCol w:w="5454"/>
    </w:tblGrid>
    <w:tr w:rsidR="00BD3620" w:rsidTr="008F0AA0">
      <w:tc>
        <w:tcPr>
          <w:tcW w:w="4469" w:type="dxa"/>
        </w:tcPr>
        <w:p w:rsidR="00BD3620" w:rsidRDefault="00BD3620" w:rsidP="008F0AA0">
          <w:pPr>
            <w:pStyle w:val="a5"/>
            <w:jc w:val="both"/>
          </w:pPr>
          <w:r>
            <w:rPr>
              <w:noProof/>
              <w:lang w:val="ru-RU" w:eastAsia="ru-RU"/>
            </w:rPr>
            <w:drawing>
              <wp:inline distT="0" distB="0" distL="0" distR="0" wp14:anchorId="3B976532" wp14:editId="3A11FD9D">
                <wp:extent cx="1671955" cy="566420"/>
                <wp:effectExtent l="0" t="0" r="4445" b="5080"/>
                <wp:docPr id="5" name="Изображение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Изображение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71955" cy="5664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54" w:type="dxa"/>
        </w:tcPr>
        <w:p w:rsidR="00BD3620" w:rsidRDefault="00BD3620" w:rsidP="008F0AA0">
          <w:pPr>
            <w:pStyle w:val="a5"/>
            <w:jc w:val="right"/>
          </w:pPr>
          <w:r>
            <w:rPr>
              <w:noProof/>
              <w:lang w:val="ru-RU" w:eastAsia="ru-RU"/>
            </w:rPr>
            <w:drawing>
              <wp:inline distT="0" distB="0" distL="0" distR="0" wp14:anchorId="5F3B50B1" wp14:editId="01937C48">
                <wp:extent cx="1242060" cy="791845"/>
                <wp:effectExtent l="0" t="0" r="0" b="8255"/>
                <wp:docPr id="6" name="Рисунок 6" descr="Колонтитул ОМС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Колонтитул ОМС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9431" r="14793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42060" cy="7918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245452" w:rsidRPr="00BD3620" w:rsidRDefault="00245452" w:rsidP="00BD3620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99D5D91"/>
    <w:multiLevelType w:val="hybridMultilevel"/>
    <w:tmpl w:val="B366070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A3B0AA8"/>
    <w:multiLevelType w:val="hybridMultilevel"/>
    <w:tmpl w:val="EC3444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D94740D"/>
    <w:multiLevelType w:val="hybridMultilevel"/>
    <w:tmpl w:val="CEF4024A"/>
    <w:lvl w:ilvl="0" w:tplc="A23E97D4">
      <w:start w:val="1"/>
      <w:numFmt w:val="bullet"/>
      <w:lvlText w:val=""/>
      <w:lvlJc w:val="left"/>
      <w:pPr>
        <w:ind w:left="895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68A32BA"/>
    <w:multiLevelType w:val="hybridMultilevel"/>
    <w:tmpl w:val="9D5AF39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Arial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Arial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Arial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>
    <w:nsid w:val="31C91621"/>
    <w:multiLevelType w:val="hybridMultilevel"/>
    <w:tmpl w:val="37B22BFC"/>
    <w:lvl w:ilvl="0" w:tplc="041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5">
    <w:nsid w:val="351A6EA2"/>
    <w:multiLevelType w:val="hybridMultilevel"/>
    <w:tmpl w:val="1804AF4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CD50A6C"/>
    <w:multiLevelType w:val="hybridMultilevel"/>
    <w:tmpl w:val="F1D404FE"/>
    <w:lvl w:ilvl="0" w:tplc="A23E97D4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AAF25AA"/>
    <w:multiLevelType w:val="hybridMultilevel"/>
    <w:tmpl w:val="FC76D2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5"/>
  </w:num>
  <w:num w:numId="4">
    <w:abstractNumId w:val="4"/>
  </w:num>
  <w:num w:numId="5">
    <w:abstractNumId w:val="7"/>
  </w:num>
  <w:num w:numId="6">
    <w:abstractNumId w:val="1"/>
  </w:num>
  <w:num w:numId="7">
    <w:abstractNumId w:val="2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43C88"/>
    <w:rsid w:val="00011F48"/>
    <w:rsid w:val="00042C40"/>
    <w:rsid w:val="000433A2"/>
    <w:rsid w:val="00057E55"/>
    <w:rsid w:val="00073BD6"/>
    <w:rsid w:val="00085ED5"/>
    <w:rsid w:val="000B5016"/>
    <w:rsid w:val="000B5CFC"/>
    <w:rsid w:val="000B612F"/>
    <w:rsid w:val="000C2FB8"/>
    <w:rsid w:val="000C5B8F"/>
    <w:rsid w:val="001159B0"/>
    <w:rsid w:val="001554A8"/>
    <w:rsid w:val="00182E98"/>
    <w:rsid w:val="001B6707"/>
    <w:rsid w:val="001D0F58"/>
    <w:rsid w:val="001D6D35"/>
    <w:rsid w:val="001E1327"/>
    <w:rsid w:val="00213706"/>
    <w:rsid w:val="002340E8"/>
    <w:rsid w:val="00243DDF"/>
    <w:rsid w:val="00245452"/>
    <w:rsid w:val="0025105D"/>
    <w:rsid w:val="00251684"/>
    <w:rsid w:val="00257B00"/>
    <w:rsid w:val="00273C4B"/>
    <w:rsid w:val="00293092"/>
    <w:rsid w:val="002A0447"/>
    <w:rsid w:val="002A7ED7"/>
    <w:rsid w:val="002B0CC8"/>
    <w:rsid w:val="002E2FC4"/>
    <w:rsid w:val="002F646E"/>
    <w:rsid w:val="003240C8"/>
    <w:rsid w:val="00333284"/>
    <w:rsid w:val="00333CBA"/>
    <w:rsid w:val="00335377"/>
    <w:rsid w:val="00343C88"/>
    <w:rsid w:val="00345406"/>
    <w:rsid w:val="003549C5"/>
    <w:rsid w:val="0035562F"/>
    <w:rsid w:val="00371420"/>
    <w:rsid w:val="00386173"/>
    <w:rsid w:val="003967E8"/>
    <w:rsid w:val="003C269F"/>
    <w:rsid w:val="003D3953"/>
    <w:rsid w:val="003D732C"/>
    <w:rsid w:val="003E1C01"/>
    <w:rsid w:val="003F257A"/>
    <w:rsid w:val="003F30E1"/>
    <w:rsid w:val="00400F59"/>
    <w:rsid w:val="00457731"/>
    <w:rsid w:val="00484F3C"/>
    <w:rsid w:val="00485E5A"/>
    <w:rsid w:val="004A10E2"/>
    <w:rsid w:val="004B2B6F"/>
    <w:rsid w:val="004D15F3"/>
    <w:rsid w:val="004E23AA"/>
    <w:rsid w:val="004E7468"/>
    <w:rsid w:val="005271DC"/>
    <w:rsid w:val="00547776"/>
    <w:rsid w:val="005526F2"/>
    <w:rsid w:val="005A2346"/>
    <w:rsid w:val="005A5B00"/>
    <w:rsid w:val="005C048C"/>
    <w:rsid w:val="005C6713"/>
    <w:rsid w:val="005F260D"/>
    <w:rsid w:val="00614C34"/>
    <w:rsid w:val="00621FC9"/>
    <w:rsid w:val="006443D8"/>
    <w:rsid w:val="006457D1"/>
    <w:rsid w:val="00651646"/>
    <w:rsid w:val="006714F4"/>
    <w:rsid w:val="006A37AD"/>
    <w:rsid w:val="006B6A71"/>
    <w:rsid w:val="006F0736"/>
    <w:rsid w:val="0070318C"/>
    <w:rsid w:val="00746C19"/>
    <w:rsid w:val="00772D30"/>
    <w:rsid w:val="00796F0F"/>
    <w:rsid w:val="007A1595"/>
    <w:rsid w:val="007A1F82"/>
    <w:rsid w:val="007B1CA0"/>
    <w:rsid w:val="007C6187"/>
    <w:rsid w:val="007C744C"/>
    <w:rsid w:val="007C7C01"/>
    <w:rsid w:val="007E062F"/>
    <w:rsid w:val="007E702D"/>
    <w:rsid w:val="00805EC0"/>
    <w:rsid w:val="00810C49"/>
    <w:rsid w:val="00822A0A"/>
    <w:rsid w:val="008522DB"/>
    <w:rsid w:val="008528BD"/>
    <w:rsid w:val="00856000"/>
    <w:rsid w:val="0085644D"/>
    <w:rsid w:val="008A5718"/>
    <w:rsid w:val="008D55AB"/>
    <w:rsid w:val="008E1197"/>
    <w:rsid w:val="008F2BD8"/>
    <w:rsid w:val="009012F6"/>
    <w:rsid w:val="00911A03"/>
    <w:rsid w:val="00931E37"/>
    <w:rsid w:val="00985476"/>
    <w:rsid w:val="009A0DB8"/>
    <w:rsid w:val="009E1D38"/>
    <w:rsid w:val="009E401D"/>
    <w:rsid w:val="00A41809"/>
    <w:rsid w:val="00A4602D"/>
    <w:rsid w:val="00A53A9A"/>
    <w:rsid w:val="00A54791"/>
    <w:rsid w:val="00AC5DCF"/>
    <w:rsid w:val="00AC6422"/>
    <w:rsid w:val="00B010DA"/>
    <w:rsid w:val="00B05B0C"/>
    <w:rsid w:val="00B20C32"/>
    <w:rsid w:val="00B32C01"/>
    <w:rsid w:val="00B33913"/>
    <w:rsid w:val="00B812A6"/>
    <w:rsid w:val="00B8268F"/>
    <w:rsid w:val="00BA6663"/>
    <w:rsid w:val="00BD0407"/>
    <w:rsid w:val="00BD0C0B"/>
    <w:rsid w:val="00BD3620"/>
    <w:rsid w:val="00BD46DE"/>
    <w:rsid w:val="00C00B0A"/>
    <w:rsid w:val="00C05B70"/>
    <w:rsid w:val="00C136E4"/>
    <w:rsid w:val="00C17782"/>
    <w:rsid w:val="00C22142"/>
    <w:rsid w:val="00C24D5C"/>
    <w:rsid w:val="00C35978"/>
    <w:rsid w:val="00C64287"/>
    <w:rsid w:val="00C90AEB"/>
    <w:rsid w:val="00CA59AD"/>
    <w:rsid w:val="00CB0468"/>
    <w:rsid w:val="00CB4C5D"/>
    <w:rsid w:val="00CC256C"/>
    <w:rsid w:val="00CC5381"/>
    <w:rsid w:val="00CD4DDA"/>
    <w:rsid w:val="00CF6D5E"/>
    <w:rsid w:val="00D05791"/>
    <w:rsid w:val="00D07FD0"/>
    <w:rsid w:val="00D1306E"/>
    <w:rsid w:val="00D27F60"/>
    <w:rsid w:val="00D640E6"/>
    <w:rsid w:val="00D64BBE"/>
    <w:rsid w:val="00D92A70"/>
    <w:rsid w:val="00DF51D7"/>
    <w:rsid w:val="00E327AE"/>
    <w:rsid w:val="00E44937"/>
    <w:rsid w:val="00E56D6E"/>
    <w:rsid w:val="00E605CE"/>
    <w:rsid w:val="00E846D7"/>
    <w:rsid w:val="00EA3631"/>
    <w:rsid w:val="00EB0853"/>
    <w:rsid w:val="00EB7579"/>
    <w:rsid w:val="00EE2DE0"/>
    <w:rsid w:val="00EE6273"/>
    <w:rsid w:val="00EF40B8"/>
    <w:rsid w:val="00F108A0"/>
    <w:rsid w:val="00F11CCE"/>
    <w:rsid w:val="00F3302D"/>
    <w:rsid w:val="00F40535"/>
    <w:rsid w:val="00F60413"/>
    <w:rsid w:val="00F6384A"/>
    <w:rsid w:val="00F70158"/>
    <w:rsid w:val="00F70AAB"/>
    <w:rsid w:val="00FC1A6A"/>
    <w:rsid w:val="00FC73AB"/>
    <w:rsid w:val="00FD12CD"/>
    <w:rsid w:val="00FD4E7A"/>
    <w:rsid w:val="00FE58AD"/>
    <w:rsid w:val="00FF176D"/>
    <w:rsid w:val="00FF60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MS Mincho" w:hAnsi="Cambria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 Spacing" w:semiHidden="0" w:unhideWhenUsed="0" w:qFormat="1"/>
    <w:lsdException w:name="Medium Grid 1" w:unhideWhenUsed="0"/>
    <w:lsdException w:name="Medium Grid 2" w:semiHidden="0" w:uiPriority="1" w:unhideWhenUsed="0" w:qFormat="1"/>
    <w:lsdException w:name="Medium Grid 3" w:semiHidden="0" w:uiPriority="60" w:unhideWhenUsed="0"/>
    <w:lsdException w:name="Dark List" w:semiHidden="0" w:uiPriority="61" w:unhideWhenUsed="0"/>
    <w:lsdException w:name="Colorful Shading" w:semiHidden="0" w:uiPriority="62" w:unhideWhenUsed="0"/>
    <w:lsdException w:name="Colorful List" w:semiHidden="0" w:uiPriority="63" w:unhideWhenUsed="0"/>
    <w:lsdException w:name="Colorful Grid" w:semiHidden="0" w:uiPriority="64" w:unhideWhenUsed="0"/>
    <w:lsdException w:name="Light Shading Accent 1" w:semiHidden="0" w:uiPriority="65" w:unhideWhenUsed="0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semiHidden="0" w:uiPriority="72" w:unhideWhenUsed="0" w:qFormat="1"/>
    <w:lsdException w:name="Quote" w:semiHidden="0" w:uiPriority="73" w:unhideWhenUsed="0" w:qFormat="1"/>
    <w:lsdException w:name="Intense Quote" w:semiHidden="0" w:uiPriority="60" w:unhideWhenUsed="0" w:qFormat="1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unhideWhenUsed="0"/>
    <w:lsdException w:name="Colorful List Accent 1" w:semiHidden="0" w:uiPriority="34" w:unhideWhenUsed="0" w:qFormat="1"/>
    <w:lsdException w:name="Colorful Grid Accent 1" w:semiHidden="0" w:uiPriority="29" w:unhideWhenUsed="0" w:qFormat="1"/>
    <w:lsdException w:name="Light Shading Accent 2" w:semiHidden="0" w:uiPriority="30" w:unhideWhenUsed="0" w:qFormat="1"/>
    <w:lsdException w:name="Light List Accent 2" w:semiHidden="0" w:uiPriority="66" w:unhideWhenUsed="0"/>
    <w:lsdException w:name="Light Grid Accent 2" w:semiHidden="0" w:uiPriority="67" w:unhideWhenUsed="0"/>
    <w:lsdException w:name="Medium Shading 1 Accent 2" w:semiHidden="0" w:uiPriority="68" w:unhideWhenUsed="0"/>
    <w:lsdException w:name="Medium Shading 2 Accent 2" w:semiHidden="0" w:uiPriority="69" w:unhideWhenUsed="0"/>
    <w:lsdException w:name="Medium List 1 Accent 2" w:semiHidden="0" w:uiPriority="70" w:unhideWhenUsed="0"/>
    <w:lsdException w:name="Medium List 2 Accent 2" w:semiHidden="0" w:uiPriority="71" w:unhideWhenUsed="0"/>
    <w:lsdException w:name="Medium Grid 1 Accent 2" w:semiHidden="0" w:uiPriority="72" w:unhideWhenUsed="0"/>
    <w:lsdException w:name="Medium Grid 2 Accent 2" w:semiHidden="0" w:uiPriority="73" w:unhideWhenUsed="0"/>
    <w:lsdException w:name="Medium Grid 3 Accent 2" w:semiHidden="0" w:uiPriority="60" w:unhideWhenUsed="0"/>
    <w:lsdException w:name="Dark List Accent 2" w:semiHidden="0" w:uiPriority="61" w:unhideWhenUsed="0"/>
    <w:lsdException w:name="Colorful Shading Accent 2" w:semiHidden="0" w:uiPriority="62" w:unhideWhenUsed="0"/>
    <w:lsdException w:name="Colorful List Accent 2" w:semiHidden="0" w:uiPriority="63" w:unhideWhenUsed="0"/>
    <w:lsdException w:name="Colorful Grid Accent 2" w:semiHidden="0" w:uiPriority="64" w:unhideWhenUsed="0"/>
    <w:lsdException w:name="Light Shading Accent 3" w:semiHidden="0" w:uiPriority="65" w:unhideWhenUsed="0"/>
    <w:lsdException w:name="Light List Accent 3" w:semiHidden="0" w:uiPriority="66" w:unhideWhenUsed="0"/>
    <w:lsdException w:name="Light Grid Accent 3" w:semiHidden="0" w:uiPriority="67" w:unhideWhenUsed="0"/>
    <w:lsdException w:name="Medium Shading 1 Accent 3" w:semiHidden="0" w:uiPriority="68" w:unhideWhenUsed="0"/>
    <w:lsdException w:name="Medium Shading 2 Accent 3" w:semiHidden="0" w:uiPriority="69" w:unhideWhenUsed="0"/>
    <w:lsdException w:name="Medium List 1 Accent 3" w:semiHidden="0" w:uiPriority="70" w:unhideWhenUsed="0"/>
    <w:lsdException w:name="Medium List 2 Accent 3" w:semiHidden="0" w:uiPriority="71" w:unhideWhenUsed="0"/>
    <w:lsdException w:name="Medium Grid 1 Accent 3" w:semiHidden="0" w:uiPriority="72" w:unhideWhenUsed="0"/>
    <w:lsdException w:name="Medium Grid 2 Accent 3" w:semiHidden="0" w:uiPriority="73" w:unhideWhenUsed="0"/>
    <w:lsdException w:name="Medium Grid 3 Accent 3" w:semiHidden="0" w:uiPriority="60" w:unhideWhenUsed="0"/>
    <w:lsdException w:name="Dark List Accent 3" w:semiHidden="0" w:uiPriority="61" w:unhideWhenUsed="0"/>
    <w:lsdException w:name="Colorful Shading Accent 3" w:semiHidden="0" w:uiPriority="62" w:unhideWhenUsed="0"/>
    <w:lsdException w:name="Colorful List Accent 3" w:semiHidden="0" w:uiPriority="63" w:unhideWhenUsed="0"/>
    <w:lsdException w:name="Colorful Grid Accent 3" w:semiHidden="0" w:uiPriority="64" w:unhideWhenUsed="0"/>
    <w:lsdException w:name="Light Shading Accent 4" w:semiHidden="0" w:uiPriority="65" w:unhideWhenUsed="0"/>
    <w:lsdException w:name="Light List Accent 4" w:semiHidden="0" w:uiPriority="66" w:unhideWhenUsed="0"/>
    <w:lsdException w:name="Light Grid Accent 4" w:semiHidden="0" w:uiPriority="67" w:unhideWhenUsed="0"/>
    <w:lsdException w:name="Medium Shading 1 Accent 4" w:semiHidden="0" w:uiPriority="68" w:unhideWhenUsed="0"/>
    <w:lsdException w:name="Medium Shading 2 Accent 4" w:semiHidden="0" w:uiPriority="69" w:unhideWhenUsed="0"/>
    <w:lsdException w:name="Medium List 1 Accent 4" w:semiHidden="0" w:uiPriority="70" w:unhideWhenUsed="0"/>
    <w:lsdException w:name="Medium List 2 Accent 4" w:semiHidden="0" w:uiPriority="71" w:unhideWhenUsed="0"/>
    <w:lsdException w:name="Medium Grid 1 Accent 4" w:semiHidden="0" w:uiPriority="72" w:unhideWhenUsed="0"/>
    <w:lsdException w:name="Medium Grid 2 Accent 4" w:semiHidden="0" w:uiPriority="73" w:unhideWhenUsed="0"/>
    <w:lsdException w:name="Medium Grid 3 Accent 4" w:semiHidden="0" w:uiPriority="60" w:unhideWhenUsed="0"/>
    <w:lsdException w:name="Dark List Accent 4" w:semiHidden="0" w:uiPriority="61" w:unhideWhenUsed="0"/>
    <w:lsdException w:name="Colorful Shading Accent 4" w:semiHidden="0" w:uiPriority="62" w:unhideWhenUsed="0"/>
    <w:lsdException w:name="Colorful List Accent 4" w:semiHidden="0" w:uiPriority="63" w:unhideWhenUsed="0"/>
    <w:lsdException w:name="Colorful Grid Accent 4" w:semiHidden="0" w:uiPriority="64" w:unhideWhenUsed="0"/>
    <w:lsdException w:name="Light Shading Accent 5" w:semiHidden="0" w:uiPriority="65" w:unhideWhenUsed="0"/>
    <w:lsdException w:name="Light List Accent 5" w:semiHidden="0" w:uiPriority="66" w:unhideWhenUsed="0"/>
    <w:lsdException w:name="Light Grid Accent 5" w:semiHidden="0" w:uiPriority="67" w:unhideWhenUsed="0"/>
    <w:lsdException w:name="Medium Shading 1 Accent 5" w:semiHidden="0" w:uiPriority="68" w:unhideWhenUsed="0"/>
    <w:lsdException w:name="Medium Shading 2 Accent 5" w:semiHidden="0" w:uiPriority="69" w:unhideWhenUsed="0"/>
    <w:lsdException w:name="Medium List 1 Accent 5" w:semiHidden="0" w:uiPriority="70" w:unhideWhenUsed="0"/>
    <w:lsdException w:name="Medium List 2 Accent 5" w:semiHidden="0" w:uiPriority="71" w:unhideWhenUsed="0"/>
    <w:lsdException w:name="Medium Grid 1 Accent 5" w:semiHidden="0" w:uiPriority="72" w:unhideWhenUsed="0"/>
    <w:lsdException w:name="Medium Grid 2 Accent 5" w:semiHidden="0" w:uiPriority="73" w:unhideWhenUsed="0"/>
    <w:lsdException w:name="Medium Grid 3 Accent 5" w:semiHidden="0" w:uiPriority="60" w:unhideWhenUsed="0"/>
    <w:lsdException w:name="Dark List Accent 5" w:semiHidden="0" w:uiPriority="61" w:unhideWhenUsed="0"/>
    <w:lsdException w:name="Colorful Shading Accent 5" w:semiHidden="0" w:uiPriority="62" w:unhideWhenUsed="0"/>
    <w:lsdException w:name="Colorful List Accent 5" w:semiHidden="0" w:uiPriority="63" w:unhideWhenUsed="0"/>
    <w:lsdException w:name="Colorful Grid Accent 5" w:semiHidden="0" w:uiPriority="64" w:unhideWhenUsed="0"/>
    <w:lsdException w:name="Light Shading Accent 6" w:semiHidden="0" w:uiPriority="65" w:unhideWhenUsed="0"/>
    <w:lsdException w:name="Light List Accent 6" w:semiHidden="0" w:uiPriority="66" w:unhideWhenUsed="0"/>
    <w:lsdException w:name="Light Grid Accent 6" w:semiHidden="0" w:uiPriority="67" w:unhideWhenUsed="0"/>
    <w:lsdException w:name="Medium Shading 1 Accent 6" w:semiHidden="0" w:uiPriority="68" w:unhideWhenUsed="0"/>
    <w:lsdException w:name="Medium Shading 2 Accent 6" w:semiHidden="0" w:uiPriority="69" w:unhideWhenUsed="0"/>
    <w:lsdException w:name="Medium List 1 Accent 6" w:semiHidden="0" w:uiPriority="70" w:unhideWhenUsed="0"/>
    <w:lsdException w:name="Medium List 2 Accent 6" w:semiHidden="0" w:uiPriority="71" w:unhideWhenUsed="0"/>
    <w:lsdException w:name="Medium Grid 1 Accent 6" w:semiHidden="0" w:uiPriority="72" w:unhideWhenUsed="0"/>
    <w:lsdException w:name="Medium Grid 2 Accent 6" w:semiHidden="0" w:uiPriority="73" w:unhideWhenUsed="0"/>
    <w:lsdException w:name="Medium Grid 3 Accent 6" w:semiHidden="0" w:uiPriority="60" w:unhideWhenUsed="0"/>
    <w:lsdException w:name="Dark List Accent 6" w:semiHidden="0" w:uiPriority="61" w:unhideWhenUsed="0"/>
    <w:lsdException w:name="Colorful Shading Accent 6" w:semiHidden="0" w:uiPriority="62" w:unhideWhenUsed="0"/>
    <w:lsdException w:name="Colorful List Accent 6" w:semiHidden="0" w:uiPriority="63" w:unhideWhenUsed="0"/>
    <w:lsdException w:name="Colorful Grid Accent 6" w:semiHidden="0" w:uiPriority="64" w:unhideWhenUsed="0"/>
    <w:lsdException w:name="Subtle Emphasis" w:semiHidden="0" w:uiPriority="65" w:unhideWhenUsed="0" w:qFormat="1"/>
    <w:lsdException w:name="Intense Emphasis" w:semiHidden="0" w:uiPriority="66" w:unhideWhenUsed="0" w:qFormat="1"/>
    <w:lsdException w:name="Subtle Reference" w:semiHidden="0" w:uiPriority="67" w:unhideWhenUsed="0" w:qFormat="1"/>
    <w:lsdException w:name="Intense Reference" w:semiHidden="0" w:uiPriority="68" w:unhideWhenUsed="0" w:qFormat="1"/>
    <w:lsdException w:name="Book Title" w:semiHidden="0" w:uiPriority="69" w:unhideWhenUsed="0" w:qFormat="1"/>
    <w:lsdException w:name="Bibliography" w:semiHidden="0" w:uiPriority="70" w:unhideWhenUsed="0"/>
    <w:lsdException w:name="TOC Heading" w:uiPriority="71" w:qFormat="1"/>
  </w:latentStyles>
  <w:style w:type="paragraph" w:default="1" w:styleId="a">
    <w:name w:val="Normal"/>
    <w:qFormat/>
    <w:rPr>
      <w:sz w:val="24"/>
      <w:szCs w:val="24"/>
      <w:lang w:val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136E4"/>
    <w:rPr>
      <w:rFonts w:ascii="Lucida Grande" w:hAnsi="Lucida Grande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136E4"/>
    <w:rPr>
      <w:rFonts w:ascii="Lucida Grande" w:hAnsi="Lucida Grande"/>
      <w:sz w:val="18"/>
      <w:szCs w:val="18"/>
    </w:rPr>
  </w:style>
  <w:style w:type="paragraph" w:styleId="a5">
    <w:name w:val="header"/>
    <w:basedOn w:val="a"/>
    <w:link w:val="a6"/>
    <w:uiPriority w:val="99"/>
    <w:unhideWhenUsed/>
    <w:rsid w:val="00980523"/>
    <w:pPr>
      <w:tabs>
        <w:tab w:val="center" w:pos="4844"/>
        <w:tab w:val="right" w:pos="9689"/>
      </w:tabs>
    </w:pPr>
    <w:rPr>
      <w:lang w:val="x-none" w:eastAsia="x-none"/>
    </w:rPr>
  </w:style>
  <w:style w:type="character" w:customStyle="1" w:styleId="a6">
    <w:name w:val="Верхний колонтитул Знак"/>
    <w:link w:val="a5"/>
    <w:uiPriority w:val="99"/>
    <w:rsid w:val="00980523"/>
    <w:rPr>
      <w:sz w:val="24"/>
      <w:szCs w:val="24"/>
    </w:rPr>
  </w:style>
  <w:style w:type="paragraph" w:styleId="a7">
    <w:name w:val="footer"/>
    <w:basedOn w:val="a"/>
    <w:link w:val="a8"/>
    <w:uiPriority w:val="99"/>
    <w:unhideWhenUsed/>
    <w:rsid w:val="00980523"/>
    <w:pPr>
      <w:tabs>
        <w:tab w:val="center" w:pos="4844"/>
        <w:tab w:val="right" w:pos="9689"/>
      </w:tabs>
    </w:pPr>
    <w:rPr>
      <w:lang w:val="x-none" w:eastAsia="x-none"/>
    </w:rPr>
  </w:style>
  <w:style w:type="character" w:customStyle="1" w:styleId="a8">
    <w:name w:val="Нижний колонтитул Знак"/>
    <w:link w:val="a7"/>
    <w:uiPriority w:val="99"/>
    <w:rsid w:val="00980523"/>
    <w:rPr>
      <w:sz w:val="24"/>
      <w:szCs w:val="24"/>
    </w:rPr>
  </w:style>
  <w:style w:type="table" w:styleId="-2">
    <w:name w:val="Light Shading Accent 2"/>
    <w:basedOn w:val="a1"/>
    <w:uiPriority w:val="60"/>
    <w:qFormat/>
    <w:rsid w:val="00980523"/>
    <w:rPr>
      <w:color w:val="365F91"/>
      <w:sz w:val="22"/>
      <w:szCs w:val="22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character" w:styleId="a9">
    <w:name w:val="Hyperlink"/>
    <w:uiPriority w:val="99"/>
    <w:unhideWhenUsed/>
    <w:rsid w:val="00EB1893"/>
    <w:rPr>
      <w:color w:val="0000FF"/>
      <w:u w:val="single"/>
    </w:rPr>
  </w:style>
  <w:style w:type="table" w:styleId="aa">
    <w:name w:val="Table Grid"/>
    <w:basedOn w:val="a1"/>
    <w:uiPriority w:val="59"/>
    <w:rsid w:val="000B612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b">
    <w:name w:val="annotation reference"/>
    <w:basedOn w:val="a0"/>
    <w:uiPriority w:val="99"/>
    <w:semiHidden/>
    <w:unhideWhenUsed/>
    <w:rsid w:val="00D1306E"/>
    <w:rPr>
      <w:sz w:val="16"/>
      <w:szCs w:val="16"/>
    </w:rPr>
  </w:style>
  <w:style w:type="paragraph" w:styleId="ac">
    <w:name w:val="annotation text"/>
    <w:basedOn w:val="a"/>
    <w:link w:val="ad"/>
    <w:uiPriority w:val="99"/>
    <w:semiHidden/>
    <w:unhideWhenUsed/>
    <w:rsid w:val="00D1306E"/>
    <w:rPr>
      <w:sz w:val="20"/>
      <w:szCs w:val="20"/>
    </w:rPr>
  </w:style>
  <w:style w:type="character" w:customStyle="1" w:styleId="ad">
    <w:name w:val="Текст примечания Знак"/>
    <w:basedOn w:val="a0"/>
    <w:link w:val="ac"/>
    <w:uiPriority w:val="99"/>
    <w:semiHidden/>
    <w:rsid w:val="00D1306E"/>
    <w:rPr>
      <w:lang w:val="en-US"/>
    </w:rPr>
  </w:style>
  <w:style w:type="paragraph" w:styleId="ae">
    <w:name w:val="annotation subject"/>
    <w:basedOn w:val="ac"/>
    <w:next w:val="ac"/>
    <w:link w:val="af"/>
    <w:uiPriority w:val="99"/>
    <w:semiHidden/>
    <w:unhideWhenUsed/>
    <w:rsid w:val="00D1306E"/>
    <w:rPr>
      <w:b/>
      <w:bCs/>
    </w:rPr>
  </w:style>
  <w:style w:type="character" w:customStyle="1" w:styleId="af">
    <w:name w:val="Тема примечания Знак"/>
    <w:basedOn w:val="ad"/>
    <w:link w:val="ae"/>
    <w:uiPriority w:val="99"/>
    <w:semiHidden/>
    <w:rsid w:val="00D1306E"/>
    <w:rPr>
      <w:b/>
      <w:bCs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MS Mincho" w:hAnsi="Cambria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 Spacing" w:semiHidden="0" w:unhideWhenUsed="0" w:qFormat="1"/>
    <w:lsdException w:name="Medium Grid 1" w:unhideWhenUsed="0"/>
    <w:lsdException w:name="Medium Grid 2" w:semiHidden="0" w:uiPriority="1" w:unhideWhenUsed="0" w:qFormat="1"/>
    <w:lsdException w:name="Medium Grid 3" w:semiHidden="0" w:uiPriority="60" w:unhideWhenUsed="0"/>
    <w:lsdException w:name="Dark List" w:semiHidden="0" w:uiPriority="61" w:unhideWhenUsed="0"/>
    <w:lsdException w:name="Colorful Shading" w:semiHidden="0" w:uiPriority="62" w:unhideWhenUsed="0"/>
    <w:lsdException w:name="Colorful List" w:semiHidden="0" w:uiPriority="63" w:unhideWhenUsed="0"/>
    <w:lsdException w:name="Colorful Grid" w:semiHidden="0" w:uiPriority="64" w:unhideWhenUsed="0"/>
    <w:lsdException w:name="Light Shading Accent 1" w:semiHidden="0" w:uiPriority="65" w:unhideWhenUsed="0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semiHidden="0" w:uiPriority="72" w:unhideWhenUsed="0" w:qFormat="1"/>
    <w:lsdException w:name="Quote" w:semiHidden="0" w:uiPriority="73" w:unhideWhenUsed="0" w:qFormat="1"/>
    <w:lsdException w:name="Intense Quote" w:semiHidden="0" w:uiPriority="60" w:unhideWhenUsed="0" w:qFormat="1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unhideWhenUsed="0"/>
    <w:lsdException w:name="Colorful List Accent 1" w:semiHidden="0" w:uiPriority="34" w:unhideWhenUsed="0" w:qFormat="1"/>
    <w:lsdException w:name="Colorful Grid Accent 1" w:semiHidden="0" w:uiPriority="29" w:unhideWhenUsed="0" w:qFormat="1"/>
    <w:lsdException w:name="Light Shading Accent 2" w:semiHidden="0" w:uiPriority="30" w:unhideWhenUsed="0" w:qFormat="1"/>
    <w:lsdException w:name="Light List Accent 2" w:semiHidden="0" w:uiPriority="66" w:unhideWhenUsed="0"/>
    <w:lsdException w:name="Light Grid Accent 2" w:semiHidden="0" w:uiPriority="67" w:unhideWhenUsed="0"/>
    <w:lsdException w:name="Medium Shading 1 Accent 2" w:semiHidden="0" w:uiPriority="68" w:unhideWhenUsed="0"/>
    <w:lsdException w:name="Medium Shading 2 Accent 2" w:semiHidden="0" w:uiPriority="69" w:unhideWhenUsed="0"/>
    <w:lsdException w:name="Medium List 1 Accent 2" w:semiHidden="0" w:uiPriority="70" w:unhideWhenUsed="0"/>
    <w:lsdException w:name="Medium List 2 Accent 2" w:semiHidden="0" w:uiPriority="71" w:unhideWhenUsed="0"/>
    <w:lsdException w:name="Medium Grid 1 Accent 2" w:semiHidden="0" w:uiPriority="72" w:unhideWhenUsed="0"/>
    <w:lsdException w:name="Medium Grid 2 Accent 2" w:semiHidden="0" w:uiPriority="73" w:unhideWhenUsed="0"/>
    <w:lsdException w:name="Medium Grid 3 Accent 2" w:semiHidden="0" w:uiPriority="60" w:unhideWhenUsed="0"/>
    <w:lsdException w:name="Dark List Accent 2" w:semiHidden="0" w:uiPriority="61" w:unhideWhenUsed="0"/>
    <w:lsdException w:name="Colorful Shading Accent 2" w:semiHidden="0" w:uiPriority="62" w:unhideWhenUsed="0"/>
    <w:lsdException w:name="Colorful List Accent 2" w:semiHidden="0" w:uiPriority="63" w:unhideWhenUsed="0"/>
    <w:lsdException w:name="Colorful Grid Accent 2" w:semiHidden="0" w:uiPriority="64" w:unhideWhenUsed="0"/>
    <w:lsdException w:name="Light Shading Accent 3" w:semiHidden="0" w:uiPriority="65" w:unhideWhenUsed="0"/>
    <w:lsdException w:name="Light List Accent 3" w:semiHidden="0" w:uiPriority="66" w:unhideWhenUsed="0"/>
    <w:lsdException w:name="Light Grid Accent 3" w:semiHidden="0" w:uiPriority="67" w:unhideWhenUsed="0"/>
    <w:lsdException w:name="Medium Shading 1 Accent 3" w:semiHidden="0" w:uiPriority="68" w:unhideWhenUsed="0"/>
    <w:lsdException w:name="Medium Shading 2 Accent 3" w:semiHidden="0" w:uiPriority="69" w:unhideWhenUsed="0"/>
    <w:lsdException w:name="Medium List 1 Accent 3" w:semiHidden="0" w:uiPriority="70" w:unhideWhenUsed="0"/>
    <w:lsdException w:name="Medium List 2 Accent 3" w:semiHidden="0" w:uiPriority="71" w:unhideWhenUsed="0"/>
    <w:lsdException w:name="Medium Grid 1 Accent 3" w:semiHidden="0" w:uiPriority="72" w:unhideWhenUsed="0"/>
    <w:lsdException w:name="Medium Grid 2 Accent 3" w:semiHidden="0" w:uiPriority="73" w:unhideWhenUsed="0"/>
    <w:lsdException w:name="Medium Grid 3 Accent 3" w:semiHidden="0" w:uiPriority="60" w:unhideWhenUsed="0"/>
    <w:lsdException w:name="Dark List Accent 3" w:semiHidden="0" w:uiPriority="61" w:unhideWhenUsed="0"/>
    <w:lsdException w:name="Colorful Shading Accent 3" w:semiHidden="0" w:uiPriority="62" w:unhideWhenUsed="0"/>
    <w:lsdException w:name="Colorful List Accent 3" w:semiHidden="0" w:uiPriority="63" w:unhideWhenUsed="0"/>
    <w:lsdException w:name="Colorful Grid Accent 3" w:semiHidden="0" w:uiPriority="64" w:unhideWhenUsed="0"/>
    <w:lsdException w:name="Light Shading Accent 4" w:semiHidden="0" w:uiPriority="65" w:unhideWhenUsed="0"/>
    <w:lsdException w:name="Light List Accent 4" w:semiHidden="0" w:uiPriority="66" w:unhideWhenUsed="0"/>
    <w:lsdException w:name="Light Grid Accent 4" w:semiHidden="0" w:uiPriority="67" w:unhideWhenUsed="0"/>
    <w:lsdException w:name="Medium Shading 1 Accent 4" w:semiHidden="0" w:uiPriority="68" w:unhideWhenUsed="0"/>
    <w:lsdException w:name="Medium Shading 2 Accent 4" w:semiHidden="0" w:uiPriority="69" w:unhideWhenUsed="0"/>
    <w:lsdException w:name="Medium List 1 Accent 4" w:semiHidden="0" w:uiPriority="70" w:unhideWhenUsed="0"/>
    <w:lsdException w:name="Medium List 2 Accent 4" w:semiHidden="0" w:uiPriority="71" w:unhideWhenUsed="0"/>
    <w:lsdException w:name="Medium Grid 1 Accent 4" w:semiHidden="0" w:uiPriority="72" w:unhideWhenUsed="0"/>
    <w:lsdException w:name="Medium Grid 2 Accent 4" w:semiHidden="0" w:uiPriority="73" w:unhideWhenUsed="0"/>
    <w:lsdException w:name="Medium Grid 3 Accent 4" w:semiHidden="0" w:uiPriority="60" w:unhideWhenUsed="0"/>
    <w:lsdException w:name="Dark List Accent 4" w:semiHidden="0" w:uiPriority="61" w:unhideWhenUsed="0"/>
    <w:lsdException w:name="Colorful Shading Accent 4" w:semiHidden="0" w:uiPriority="62" w:unhideWhenUsed="0"/>
    <w:lsdException w:name="Colorful List Accent 4" w:semiHidden="0" w:uiPriority="63" w:unhideWhenUsed="0"/>
    <w:lsdException w:name="Colorful Grid Accent 4" w:semiHidden="0" w:uiPriority="64" w:unhideWhenUsed="0"/>
    <w:lsdException w:name="Light Shading Accent 5" w:semiHidden="0" w:uiPriority="65" w:unhideWhenUsed="0"/>
    <w:lsdException w:name="Light List Accent 5" w:semiHidden="0" w:uiPriority="66" w:unhideWhenUsed="0"/>
    <w:lsdException w:name="Light Grid Accent 5" w:semiHidden="0" w:uiPriority="67" w:unhideWhenUsed="0"/>
    <w:lsdException w:name="Medium Shading 1 Accent 5" w:semiHidden="0" w:uiPriority="68" w:unhideWhenUsed="0"/>
    <w:lsdException w:name="Medium Shading 2 Accent 5" w:semiHidden="0" w:uiPriority="69" w:unhideWhenUsed="0"/>
    <w:lsdException w:name="Medium List 1 Accent 5" w:semiHidden="0" w:uiPriority="70" w:unhideWhenUsed="0"/>
    <w:lsdException w:name="Medium List 2 Accent 5" w:semiHidden="0" w:uiPriority="71" w:unhideWhenUsed="0"/>
    <w:lsdException w:name="Medium Grid 1 Accent 5" w:semiHidden="0" w:uiPriority="72" w:unhideWhenUsed="0"/>
    <w:lsdException w:name="Medium Grid 2 Accent 5" w:semiHidden="0" w:uiPriority="73" w:unhideWhenUsed="0"/>
    <w:lsdException w:name="Medium Grid 3 Accent 5" w:semiHidden="0" w:uiPriority="60" w:unhideWhenUsed="0"/>
    <w:lsdException w:name="Dark List Accent 5" w:semiHidden="0" w:uiPriority="61" w:unhideWhenUsed="0"/>
    <w:lsdException w:name="Colorful Shading Accent 5" w:semiHidden="0" w:uiPriority="62" w:unhideWhenUsed="0"/>
    <w:lsdException w:name="Colorful List Accent 5" w:semiHidden="0" w:uiPriority="63" w:unhideWhenUsed="0"/>
    <w:lsdException w:name="Colorful Grid Accent 5" w:semiHidden="0" w:uiPriority="64" w:unhideWhenUsed="0"/>
    <w:lsdException w:name="Light Shading Accent 6" w:semiHidden="0" w:uiPriority="65" w:unhideWhenUsed="0"/>
    <w:lsdException w:name="Light List Accent 6" w:semiHidden="0" w:uiPriority="66" w:unhideWhenUsed="0"/>
    <w:lsdException w:name="Light Grid Accent 6" w:semiHidden="0" w:uiPriority="67" w:unhideWhenUsed="0"/>
    <w:lsdException w:name="Medium Shading 1 Accent 6" w:semiHidden="0" w:uiPriority="68" w:unhideWhenUsed="0"/>
    <w:lsdException w:name="Medium Shading 2 Accent 6" w:semiHidden="0" w:uiPriority="69" w:unhideWhenUsed="0"/>
    <w:lsdException w:name="Medium List 1 Accent 6" w:semiHidden="0" w:uiPriority="70" w:unhideWhenUsed="0"/>
    <w:lsdException w:name="Medium List 2 Accent 6" w:semiHidden="0" w:uiPriority="71" w:unhideWhenUsed="0"/>
    <w:lsdException w:name="Medium Grid 1 Accent 6" w:semiHidden="0" w:uiPriority="72" w:unhideWhenUsed="0"/>
    <w:lsdException w:name="Medium Grid 2 Accent 6" w:semiHidden="0" w:uiPriority="73" w:unhideWhenUsed="0"/>
    <w:lsdException w:name="Medium Grid 3 Accent 6" w:semiHidden="0" w:uiPriority="60" w:unhideWhenUsed="0"/>
    <w:lsdException w:name="Dark List Accent 6" w:semiHidden="0" w:uiPriority="61" w:unhideWhenUsed="0"/>
    <w:lsdException w:name="Colorful Shading Accent 6" w:semiHidden="0" w:uiPriority="62" w:unhideWhenUsed="0"/>
    <w:lsdException w:name="Colorful List Accent 6" w:semiHidden="0" w:uiPriority="63" w:unhideWhenUsed="0"/>
    <w:lsdException w:name="Colorful Grid Accent 6" w:semiHidden="0" w:uiPriority="64" w:unhideWhenUsed="0"/>
    <w:lsdException w:name="Subtle Emphasis" w:semiHidden="0" w:uiPriority="65" w:unhideWhenUsed="0" w:qFormat="1"/>
    <w:lsdException w:name="Intense Emphasis" w:semiHidden="0" w:uiPriority="66" w:unhideWhenUsed="0" w:qFormat="1"/>
    <w:lsdException w:name="Subtle Reference" w:semiHidden="0" w:uiPriority="67" w:unhideWhenUsed="0" w:qFormat="1"/>
    <w:lsdException w:name="Intense Reference" w:semiHidden="0" w:uiPriority="68" w:unhideWhenUsed="0" w:qFormat="1"/>
    <w:lsdException w:name="Book Title" w:semiHidden="0" w:uiPriority="69" w:unhideWhenUsed="0" w:qFormat="1"/>
    <w:lsdException w:name="Bibliography" w:semiHidden="0" w:uiPriority="70" w:unhideWhenUsed="0"/>
    <w:lsdException w:name="TOC Heading" w:uiPriority="71" w:qFormat="1"/>
  </w:latentStyles>
  <w:style w:type="paragraph" w:default="1" w:styleId="a">
    <w:name w:val="Normal"/>
    <w:qFormat/>
    <w:rPr>
      <w:sz w:val="24"/>
      <w:szCs w:val="24"/>
      <w:lang w:val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136E4"/>
    <w:rPr>
      <w:rFonts w:ascii="Lucida Grande" w:hAnsi="Lucida Grande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136E4"/>
    <w:rPr>
      <w:rFonts w:ascii="Lucida Grande" w:hAnsi="Lucida Grande"/>
      <w:sz w:val="18"/>
      <w:szCs w:val="18"/>
    </w:rPr>
  </w:style>
  <w:style w:type="paragraph" w:styleId="a5">
    <w:name w:val="header"/>
    <w:basedOn w:val="a"/>
    <w:link w:val="a6"/>
    <w:uiPriority w:val="99"/>
    <w:unhideWhenUsed/>
    <w:rsid w:val="00980523"/>
    <w:pPr>
      <w:tabs>
        <w:tab w:val="center" w:pos="4844"/>
        <w:tab w:val="right" w:pos="9689"/>
      </w:tabs>
    </w:pPr>
    <w:rPr>
      <w:lang w:val="x-none" w:eastAsia="x-none"/>
    </w:rPr>
  </w:style>
  <w:style w:type="character" w:customStyle="1" w:styleId="a6">
    <w:name w:val="Верхний колонтитул Знак"/>
    <w:link w:val="a5"/>
    <w:uiPriority w:val="99"/>
    <w:rsid w:val="00980523"/>
    <w:rPr>
      <w:sz w:val="24"/>
      <w:szCs w:val="24"/>
    </w:rPr>
  </w:style>
  <w:style w:type="paragraph" w:styleId="a7">
    <w:name w:val="footer"/>
    <w:basedOn w:val="a"/>
    <w:link w:val="a8"/>
    <w:uiPriority w:val="99"/>
    <w:unhideWhenUsed/>
    <w:rsid w:val="00980523"/>
    <w:pPr>
      <w:tabs>
        <w:tab w:val="center" w:pos="4844"/>
        <w:tab w:val="right" w:pos="9689"/>
      </w:tabs>
    </w:pPr>
    <w:rPr>
      <w:lang w:val="x-none" w:eastAsia="x-none"/>
    </w:rPr>
  </w:style>
  <w:style w:type="character" w:customStyle="1" w:styleId="a8">
    <w:name w:val="Нижний колонтитул Знак"/>
    <w:link w:val="a7"/>
    <w:uiPriority w:val="99"/>
    <w:rsid w:val="00980523"/>
    <w:rPr>
      <w:sz w:val="24"/>
      <w:szCs w:val="24"/>
    </w:rPr>
  </w:style>
  <w:style w:type="table" w:styleId="-2">
    <w:name w:val="Light Shading Accent 2"/>
    <w:basedOn w:val="a1"/>
    <w:uiPriority w:val="60"/>
    <w:qFormat/>
    <w:rsid w:val="00980523"/>
    <w:rPr>
      <w:color w:val="365F91"/>
      <w:sz w:val="22"/>
      <w:szCs w:val="22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character" w:styleId="a9">
    <w:name w:val="Hyperlink"/>
    <w:uiPriority w:val="99"/>
    <w:unhideWhenUsed/>
    <w:rsid w:val="00EB1893"/>
    <w:rPr>
      <w:color w:val="0000FF"/>
      <w:u w:val="single"/>
    </w:rPr>
  </w:style>
  <w:style w:type="table" w:styleId="aa">
    <w:name w:val="Table Grid"/>
    <w:basedOn w:val="a1"/>
    <w:uiPriority w:val="59"/>
    <w:rsid w:val="000B612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b">
    <w:name w:val="annotation reference"/>
    <w:basedOn w:val="a0"/>
    <w:uiPriority w:val="99"/>
    <w:semiHidden/>
    <w:unhideWhenUsed/>
    <w:rsid w:val="00D1306E"/>
    <w:rPr>
      <w:sz w:val="16"/>
      <w:szCs w:val="16"/>
    </w:rPr>
  </w:style>
  <w:style w:type="paragraph" w:styleId="ac">
    <w:name w:val="annotation text"/>
    <w:basedOn w:val="a"/>
    <w:link w:val="ad"/>
    <w:uiPriority w:val="99"/>
    <w:semiHidden/>
    <w:unhideWhenUsed/>
    <w:rsid w:val="00D1306E"/>
    <w:rPr>
      <w:sz w:val="20"/>
      <w:szCs w:val="20"/>
    </w:rPr>
  </w:style>
  <w:style w:type="character" w:customStyle="1" w:styleId="ad">
    <w:name w:val="Текст примечания Знак"/>
    <w:basedOn w:val="a0"/>
    <w:link w:val="ac"/>
    <w:uiPriority w:val="99"/>
    <w:semiHidden/>
    <w:rsid w:val="00D1306E"/>
    <w:rPr>
      <w:lang w:val="en-US"/>
    </w:rPr>
  </w:style>
  <w:style w:type="paragraph" w:styleId="ae">
    <w:name w:val="annotation subject"/>
    <w:basedOn w:val="ac"/>
    <w:next w:val="ac"/>
    <w:link w:val="af"/>
    <w:uiPriority w:val="99"/>
    <w:semiHidden/>
    <w:unhideWhenUsed/>
    <w:rsid w:val="00D1306E"/>
    <w:rPr>
      <w:b/>
      <w:bCs/>
    </w:rPr>
  </w:style>
  <w:style w:type="character" w:customStyle="1" w:styleId="af">
    <w:name w:val="Тема примечания Знак"/>
    <w:basedOn w:val="ad"/>
    <w:link w:val="ae"/>
    <w:uiPriority w:val="99"/>
    <w:semiHidden/>
    <w:rsid w:val="00D1306E"/>
    <w:rPr>
      <w:b/>
      <w:bCs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522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12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90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590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5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pixelsPerInch w:val="72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D64DE8E-9596-460E-ADD0-7803C95C12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Cover lette (Обоснование цены).dotx</Template>
  <TotalTime>89</TotalTime>
  <Pages>1</Pages>
  <Words>284</Words>
  <Characters>1621</Characters>
  <Application>Microsoft Office Word</Application>
  <DocSecurity>0</DocSecurity>
  <Lines>13</Lines>
  <Paragraphs>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Varechkina</dc:creator>
  <cp:lastModifiedBy>Varechkina</cp:lastModifiedBy>
  <cp:revision>5</cp:revision>
  <cp:lastPrinted>2014-05-23T07:21:00Z</cp:lastPrinted>
  <dcterms:created xsi:type="dcterms:W3CDTF">2015-02-13T08:18:00Z</dcterms:created>
  <dcterms:modified xsi:type="dcterms:W3CDTF">2015-02-13T12:34:00Z</dcterms:modified>
</cp:coreProperties>
</file>