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8B6BD" w14:textId="67A7F7F4" w:rsidR="00CA299F" w:rsidRDefault="00CA299F" w:rsidP="00CA299F">
      <w:pPr>
        <w:pStyle w:val="Title"/>
      </w:pPr>
      <w:r>
        <w:t>Lekse 6</w:t>
      </w:r>
    </w:p>
    <w:p w14:paraId="1F2DC925" w14:textId="09BF9158" w:rsidR="00CA299F" w:rsidRDefault="00CA299F" w:rsidP="00CA299F">
      <w:pPr>
        <w:pStyle w:val="Heading1"/>
      </w:pPr>
      <w:r>
        <w:t xml:space="preserve">Buchanan og </w:t>
      </w:r>
      <w:r w:rsidR="007E7C8A">
        <w:t>S</w:t>
      </w:r>
      <w:r>
        <w:t>oufan argumenter</w:t>
      </w:r>
    </w:p>
    <w:p w14:paraId="68D49814" w14:textId="272736E2" w:rsidR="00CA299F" w:rsidRDefault="00CA299F" w:rsidP="00CA299F">
      <w:pPr>
        <w:pStyle w:val="Heading2"/>
      </w:pPr>
      <w:r>
        <w:t>Buchanan</w:t>
      </w:r>
    </w:p>
    <w:p w14:paraId="79BDF5D7" w14:textId="593D30EF" w:rsidR="00CA299F" w:rsidRDefault="00CA299F" w:rsidP="00CA299F">
      <w:r>
        <w:t>I utraget fra "et forsvar for tortur" av Patrik J. Buchanan kommer forfatteren med standpunktet at konsekvens messing behøver ikke tortur å være en dårlig handling, hvor han bruker konsekvens- og analogiargumenter.</w:t>
      </w:r>
    </w:p>
    <w:p w14:paraId="078D4394" w14:textId="0230AF29" w:rsidR="00CA299F" w:rsidRDefault="00CA299F" w:rsidP="00CA299F">
      <w:r>
        <w:t xml:space="preserve">I det første argumentet tar han for seg handler om pågripelsen av Khalid </w:t>
      </w:r>
      <w:proofErr w:type="spellStart"/>
      <w:r>
        <w:t>Sheik</w:t>
      </w:r>
      <w:proofErr w:type="spellEnd"/>
      <w:r>
        <w:t xml:space="preserve"> Muhammed som er et konsekvensargument. Under denne hendelsen ble Muhammed pågrepet og nektet å snakke, de torturerte han i to uker før han la fram planen til Al-Qaida om å sprenge et fly over Stillehavet. Fra et utilitaristisk standpunkt kan dette sees på som positivt. Immanuel Kant ville sagt seg uenig, ettersom han mente at handlinger er gale uansett </w:t>
      </w:r>
      <w:proofErr w:type="spellStart"/>
      <w:r>
        <w:t>uansett</w:t>
      </w:r>
      <w:proofErr w:type="spellEnd"/>
      <w:r>
        <w:t xml:space="preserve"> hvilke </w:t>
      </w:r>
      <w:r w:rsidR="00B27940">
        <w:t>konsekvenser</w:t>
      </w:r>
      <w:r>
        <w:t xml:space="preserve"> som vil følge.</w:t>
      </w:r>
    </w:p>
    <w:p w14:paraId="51662BA7" w14:textId="77777777" w:rsidR="00CA299F" w:rsidRDefault="00CA299F" w:rsidP="00CA299F"/>
    <w:p w14:paraId="57A589EC" w14:textId="4543EF21" w:rsidR="00CA299F" w:rsidRPr="00CA299F" w:rsidRDefault="00CA299F" w:rsidP="00CA299F">
      <w:pPr>
        <w:pStyle w:val="Heading2"/>
      </w:pPr>
      <w:r w:rsidRPr="00CA299F">
        <w:t>Soufan</w:t>
      </w:r>
    </w:p>
    <w:p w14:paraId="622222BF" w14:textId="45EC9F01" w:rsidR="00CA299F" w:rsidRDefault="00CA299F" w:rsidP="00CA299F">
      <w:r>
        <w:t xml:space="preserve">Videre i neste </w:t>
      </w:r>
      <w:r w:rsidR="008411C5">
        <w:t>utdrag</w:t>
      </w:r>
      <w:r>
        <w:t xml:space="preserve"> fra "Hjemsøkt av tortur" av Ali Soufan hvor forfatteren har et standpunkt mot tortur og "forsterkede avhørsteknikker". Her kommer han med forskjellige norm- og deskriptive argumenter, underbygget av hans erfaring i CIA.</w:t>
      </w:r>
    </w:p>
    <w:p w14:paraId="529BD553" w14:textId="3E0FCC2A" w:rsidR="00CA299F" w:rsidRDefault="00CA299F" w:rsidP="00CA299F">
      <w:r>
        <w:t>Et av de Soufan argumenter er at tortur er ineffektiv. Et deskriptivt argument som blir underbygget av eksempler fra hans karriere i CIA.</w:t>
      </w:r>
    </w:p>
    <w:p w14:paraId="3F53A61F" w14:textId="77777777" w:rsidR="00CA299F" w:rsidRDefault="00CA299F" w:rsidP="00CA299F"/>
    <w:p w14:paraId="0718CC5B" w14:textId="001BD52E" w:rsidR="00CA299F" w:rsidRDefault="00CA299F" w:rsidP="00CA299F">
      <w:pPr>
        <w:pStyle w:val="Heading1"/>
      </w:pPr>
      <w:r>
        <w:t>Soufan og de 7. kriteriene i Benthams</w:t>
      </w:r>
    </w:p>
    <w:p w14:paraId="5D647169" w14:textId="77777777" w:rsidR="00CA299F" w:rsidRDefault="00CA299F" w:rsidP="00CA299F"/>
    <w:p w14:paraId="715FA561" w14:textId="04AEC105" w:rsidR="00CA299F" w:rsidRDefault="00CA299F" w:rsidP="00CA299F">
      <w:r>
        <w:t>Noen av argumentene som Soufan tar opp er at tortur ikke gir bedre resulter, og at dette ikke er en sikker metode å skaffe go</w:t>
      </w:r>
      <w:r w:rsidR="007E7C8A">
        <w:t>d</w:t>
      </w:r>
      <w:r>
        <w:t xml:space="preserve"> informasjon på.</w:t>
      </w:r>
      <w:r w:rsidR="007E7C8A">
        <w:t xml:space="preserve"> Det som samsvarer med disse argumentene og Benthams 7. kriterier er vurderingen om sikkerhet; </w:t>
      </w:r>
      <w:r>
        <w:t xml:space="preserve">hvor sikkert </w:t>
      </w:r>
      <w:r w:rsidR="007E7C8A">
        <w:t xml:space="preserve">er </w:t>
      </w:r>
      <w:r>
        <w:t xml:space="preserve">det at en handling vil ende </w:t>
      </w:r>
      <w:r w:rsidR="007E7C8A">
        <w:t>med</w:t>
      </w:r>
      <w:r>
        <w:t xml:space="preserve"> "glede". Dette er noe som Soufan nevner </w:t>
      </w:r>
      <w:r w:rsidR="007E7C8A">
        <w:t xml:space="preserve">at </w:t>
      </w:r>
      <w:r>
        <w:t xml:space="preserve">ikke alltid var </w:t>
      </w:r>
      <w:r w:rsidR="007E7C8A">
        <w:t>tilfellet</w:t>
      </w:r>
      <w:r>
        <w:t>: "Dessuten så jeg at bruk av disse alternative metodene på andre terrorister virket mot sin hensikt i mer noen få tilfeller."</w:t>
      </w:r>
    </w:p>
    <w:p w14:paraId="7D586B14" w14:textId="77777777" w:rsidR="00CA299F" w:rsidRDefault="00CA299F" w:rsidP="00CA299F"/>
    <w:p w14:paraId="4410CD62" w14:textId="01FFFDD4" w:rsidR="00CA299F" w:rsidRPr="007E7C8A" w:rsidRDefault="00CA299F" w:rsidP="007E7C8A">
      <w:pPr>
        <w:pStyle w:val="Heading1"/>
      </w:pPr>
      <w:r w:rsidRPr="007E7C8A">
        <w:t>Andre argumenter mot Tortur</w:t>
      </w:r>
    </w:p>
    <w:p w14:paraId="53A410D3" w14:textId="77777777" w:rsidR="00CA299F" w:rsidRDefault="00CA299F" w:rsidP="00CA299F"/>
    <w:p w14:paraId="6F346684" w14:textId="582661E4" w:rsidR="00FF2641" w:rsidRDefault="00CA299F" w:rsidP="00CA299F">
      <w:r>
        <w:lastRenderedPageBreak/>
        <w:t>Et annet argument mot tortur som går utover de pragmatiske og konsekvensbaserte hensynene, er at tortur krenker menneskeverdet og individets menneskerettigheter. Dette argumentet er underbygget i Kants pliktetikk. Kant mente at visse handlinger er moralsk gale i seg selv, uavhengig av hvilke konsekvenser de måtte ha. Hvis vi tar utgangspunkt i det kategoriske imperativ, vil tortur være fundamentalt galt fordi vi har en plikt til å behandle alle mennesker som mål i seg selv, og aldri bare som et middel for å oppnå et mål. Tortur bryter dermed med denne plikten, ettersom det reduserer individet til et middel for å oppnå ønskede resultater, noe som er uakseptabelt ifølge Kants etikk.</w:t>
      </w:r>
    </w:p>
    <w:sectPr w:rsidR="00FF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9F"/>
    <w:rsid w:val="00290236"/>
    <w:rsid w:val="003409FB"/>
    <w:rsid w:val="00367B29"/>
    <w:rsid w:val="007E7C8A"/>
    <w:rsid w:val="008411C5"/>
    <w:rsid w:val="00B27940"/>
    <w:rsid w:val="00CA299F"/>
    <w:rsid w:val="00DE7E9D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09EC"/>
  <w15:chartTrackingRefBased/>
  <w15:docId w15:val="{EB202C99-8A30-49B3-B1F3-28FB69B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CA29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99F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99F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99F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99F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99F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99F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99F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CA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99F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99F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CA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99F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CA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99F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CA2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 Lampe</dc:creator>
  <cp:keywords/>
  <dc:description/>
  <cp:lastModifiedBy>Fillip Lampe</cp:lastModifiedBy>
  <cp:revision>3</cp:revision>
  <cp:lastPrinted>2024-09-23T16:48:00Z</cp:lastPrinted>
  <dcterms:created xsi:type="dcterms:W3CDTF">2024-09-23T16:32:00Z</dcterms:created>
  <dcterms:modified xsi:type="dcterms:W3CDTF">2024-09-23T16:48:00Z</dcterms:modified>
</cp:coreProperties>
</file>