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Arial" w:hAnsi="Arial"/>
          <w:b/>
          <w:i w:val="0"/>
          <w:color w:val="1E3A8A"/>
          <w:sz w:val="36"/>
        </w:rPr>
        <w:t>HỒ SƠ THUYẾT MINH SẢN PHẨM DỰ THI</w:t>
      </w:r>
    </w:p>
    <w:p>
      <w:pPr>
        <w:spacing w:before="320" w:after="80"/>
      </w:pPr>
      <w:r>
        <w:rPr>
          <w:rFonts w:ascii="Arial" w:hAnsi="Arial"/>
          <w:b/>
          <w:i w:val="0"/>
          <w:color w:val="1E3A8A"/>
          <w:sz w:val="27"/>
        </w:rPr>
        <w:t>CUỘC THI KHOA HỌC KỸ THUẬT DÀNH CHO HỌC SINH TRUNG HỌC NĂM 2026</w:t>
      </w:r>
    </w:p>
    <w:p>
      <w:pPr>
        <w:spacing w:before="120" w:after="120"/>
        <w:pBdr>
          <w:bottom w:val="single" w:sz="6" w:space="1" w:color="CBD5E1"/>
        </w:pBdr>
      </w:pPr>
    </w:p>
    <w:p>
      <w:pPr>
        <w:spacing w:before="280" w:after="120"/>
        <w:jc w:val="center"/>
      </w:pPr>
      <w:r>
        <w:rPr>
          <w:rFonts w:ascii="Arial" w:hAnsi="Arial"/>
          <w:b/>
          <w:i w:val="0"/>
          <w:color w:val="1E3A8A"/>
          <w:sz w:val="36"/>
        </w:rPr>
        <w:t>TÊN ĐỀ TÀI:</w:t>
      </w:r>
    </w:p>
    <w:p>
      <w:pPr>
        <w:spacing w:before="280" w:after="120"/>
        <w:jc w:val="center"/>
      </w:pPr>
      <w:r>
        <w:rPr>
          <w:rFonts w:ascii="Arial" w:hAnsi="Arial"/>
          <w:b/>
          <w:i w:val="0"/>
          <w:color w:val="1E3A8A"/>
          <w:sz w:val="36"/>
        </w:rPr>
        <w:t>HỆ THỐNG QUẢN LÝ VÀ ƯU TIÊN XỬ LÝ SỰ CỐ CƠ SỞ VẬT CHẤT TRONG TRƯỜNG HỌC (SIMPS)</w:t>
      </w:r>
    </w:p>
    <w:p>
      <w:pPr>
        <w:spacing w:before="200" w:after="60"/>
      </w:pPr>
      <w:r>
        <w:rPr>
          <w:rFonts w:ascii="Arial" w:hAnsi="Arial"/>
          <w:b/>
          <w:i/>
          <w:color w:val="0E7490"/>
          <w:sz w:val="24"/>
        </w:rPr>
        <w:t>School Incident Management and Prioritization System Based on Multi-Criteria Scoring &amp; Safety Override</w:t>
      </w:r>
    </w:p>
    <w:p>
      <w:pPr>
        <w:pStyle w:val="ListBullet"/>
        <w:spacing w:before="20" w:after="40"/>
      </w:pPr>
      <w:r>
        <w:rPr>
          <w:rFonts w:ascii="Arial" w:hAnsi="Arial"/>
          <w:b/>
          <w:i w:val="0"/>
          <w:color w:val="1E293B"/>
          <w:sz w:val="22"/>
        </w:rPr>
        <w:t>Lĩnh vực dự thi</w:t>
      </w:r>
      <w:r>
        <w:rPr>
          <w:rFonts w:ascii="Arial" w:hAnsi="Arial"/>
          <w:i w:val="0"/>
          <w:color w:val="1E293B"/>
          <w:sz w:val="22"/>
        </w:rPr>
        <w:t>: Hệ thống nhúng &amp; Phần mềm hệ thống (Systems Software)</w:t>
      </w:r>
    </w:p>
    <w:p>
      <w:pPr>
        <w:pStyle w:val="ListBullet"/>
        <w:spacing w:before="20" w:after="40"/>
      </w:pPr>
      <w:r>
        <w:rPr>
          <w:rFonts w:ascii="Arial" w:hAnsi="Arial"/>
          <w:b/>
          <w:i w:val="0"/>
          <w:color w:val="1E293B"/>
          <w:sz w:val="22"/>
        </w:rPr>
        <w:t>Đơn vị dự thi</w:t>
      </w:r>
      <w:r>
        <w:rPr>
          <w:rFonts w:ascii="Arial" w:hAnsi="Arial"/>
          <w:i w:val="0"/>
          <w:color w:val="1E293B"/>
          <w:sz w:val="22"/>
        </w:rPr>
        <w:t>: Trường THPT Ô Môn, Thành phố Cần Thơ</w:t>
      </w:r>
    </w:p>
    <w:p>
      <w:pPr>
        <w:pStyle w:val="ListBullet"/>
        <w:spacing w:before="20" w:after="40"/>
      </w:pPr>
      <w:r>
        <w:rPr>
          <w:rFonts w:ascii="Arial" w:hAnsi="Arial"/>
          <w:b/>
          <w:i w:val="0"/>
          <w:color w:val="1E293B"/>
          <w:sz w:val="22"/>
        </w:rPr>
        <w:t>Học sinh thực hiện</w:t>
      </w:r>
      <w:r>
        <w:rPr>
          <w:rFonts w:ascii="Arial" w:hAnsi="Arial"/>
          <w:i w:val="0"/>
          <w:color w:val="1E293B"/>
          <w:sz w:val="22"/>
        </w:rPr>
        <w:t>:</w:t>
      </w:r>
    </w:p>
    <w:p>
      <w:pPr>
        <w:pStyle w:val="ListNumber"/>
        <w:spacing w:before="20" w:after="40"/>
      </w:pPr>
      <w:r>
        <w:rPr>
          <w:rFonts w:ascii="Arial" w:hAnsi="Arial"/>
          <w:b/>
          <w:i w:val="0"/>
          <w:color w:val="1E293B"/>
          <w:sz w:val="22"/>
        </w:rPr>
        <w:t>Lê Quốc Khánh</w:t>
      </w:r>
      <w:r>
        <w:rPr>
          <w:rFonts w:ascii="Arial" w:hAnsi="Arial"/>
          <w:i w:val="0"/>
          <w:color w:val="1E293B"/>
          <w:sz w:val="22"/>
        </w:rPr>
        <w:t xml:space="preserve"> - Trường THPT Ô Môn, TP Cần Thơ</w:t>
      </w:r>
    </w:p>
    <w:p>
      <w:pPr>
        <w:pStyle w:val="ListNumber"/>
        <w:spacing w:before="20" w:after="40"/>
      </w:pPr>
      <w:r>
        <w:rPr>
          <w:rFonts w:ascii="Arial" w:hAnsi="Arial"/>
          <w:b/>
          <w:i w:val="0"/>
          <w:color w:val="1E293B"/>
          <w:sz w:val="22"/>
        </w:rPr>
        <w:t>Hồ Anh Khoa</w:t>
      </w:r>
      <w:r>
        <w:rPr>
          <w:rFonts w:ascii="Arial" w:hAnsi="Arial"/>
          <w:i w:val="0"/>
          <w:color w:val="1E293B"/>
          <w:sz w:val="22"/>
        </w:rPr>
        <w:t xml:space="preserve"> - Trường THPT Ô Môn, TP Cần Thơ</w:t>
      </w:r>
    </w:p>
    <w:p>
      <w:pPr>
        <w:pStyle w:val="ListBullet"/>
        <w:spacing w:before="20" w:after="40"/>
      </w:pPr>
      <w:r>
        <w:rPr>
          <w:rFonts w:ascii="Arial" w:hAnsi="Arial"/>
          <w:b/>
          <w:i w:val="0"/>
          <w:color w:val="1E293B"/>
          <w:sz w:val="22"/>
        </w:rPr>
        <w:t>Giáo viên hướng dẫn (GVHD)</w:t>
      </w:r>
      <w:r>
        <w:rPr>
          <w:rFonts w:ascii="Arial" w:hAnsi="Arial"/>
          <w:i w:val="0"/>
          <w:color w:val="1E293B"/>
          <w:sz w:val="22"/>
        </w:rPr>
        <w:t xml:space="preserve">: </w:t>
      </w:r>
      <w:r>
        <w:rPr>
          <w:rFonts w:ascii="Arial" w:hAnsi="Arial"/>
          <w:b/>
          <w:i w:val="0"/>
          <w:color w:val="1E293B"/>
          <w:sz w:val="22"/>
        </w:rPr>
        <w:t>Phan Thuý Quỳnh</w:t>
      </w:r>
    </w:p>
    <w:p>
      <w:pPr>
        <w:pStyle w:val="ListBullet"/>
        <w:spacing w:before="20" w:after="40"/>
      </w:pPr>
      <w:r>
        <w:rPr>
          <w:rFonts w:ascii="Arial" w:hAnsi="Arial"/>
          <w:b/>
          <w:i w:val="0"/>
          <w:color w:val="1E293B"/>
          <w:sz w:val="22"/>
        </w:rPr>
        <w:t>Nền tảng trực tuyến</w:t>
      </w:r>
      <w:r>
        <w:rPr>
          <w:rFonts w:ascii="Arial" w:hAnsi="Arial"/>
          <w:i w:val="0"/>
          <w:color w:val="1E293B"/>
          <w:sz w:val="22"/>
        </w:rPr>
        <w:t>: [https://simps-school.vercel.app](https://simps-school.vercel.app)</w:t>
      </w:r>
    </w:p>
    <w:p>
      <w:pPr>
        <w:pStyle w:val="ListBullet"/>
        <w:spacing w:before="20" w:after="40"/>
      </w:pPr>
      <w:r>
        <w:rPr>
          <w:rFonts w:ascii="Arial" w:hAnsi="Arial"/>
          <w:b/>
          <w:i w:val="0"/>
          <w:color w:val="1E293B"/>
          <w:sz w:val="22"/>
        </w:rPr>
        <w:t>Mã nguồn dự án</w:t>
      </w:r>
      <w:r>
        <w:rPr>
          <w:rFonts w:ascii="Arial" w:hAnsi="Arial"/>
          <w:i w:val="0"/>
          <w:color w:val="1E293B"/>
          <w:sz w:val="22"/>
        </w:rPr>
        <w:t>: [https://github.com/vhtu/simps-school](https://github.com/vhtu/simps-school)</w:t>
      </w:r>
    </w:p>
    <w:p>
      <w:pPr>
        <w:spacing w:before="120" w:after="120"/>
        <w:pBdr>
          <w:bottom w:val="single" w:sz="6" w:space="1" w:color="CBD5E1"/>
        </w:pBdr>
      </w:pPr>
    </w:p>
    <w:p>
      <w:pPr>
        <w:spacing w:before="320" w:after="80"/>
      </w:pPr>
      <w:r>
        <w:rPr>
          <w:rFonts w:ascii="Arial" w:hAnsi="Arial"/>
          <w:b/>
          <w:i w:val="0"/>
          <w:color w:val="1E3A8A"/>
          <w:sz w:val="27"/>
        </w:rPr>
        <w:t>MỤC LỤC CHI TIẾT</w:t>
      </w:r>
    </w:p>
    <w:p>
      <w:pPr>
        <w:pStyle w:val="ListBullet"/>
        <w:spacing w:before="20" w:after="40"/>
      </w:pPr>
      <w:r>
        <w:rPr>
          <w:rFonts w:ascii="Arial" w:hAnsi="Arial"/>
          <w:i w:val="0"/>
          <w:color w:val="1E293B"/>
          <w:sz w:val="22"/>
        </w:rPr>
        <w:t>[PHẦN 1. THÔNG TIN CHUNG VỀ SẢN PHẨM](#phần-1-thông-tin-chung-về-sản-phẩm)</w:t>
      </w:r>
    </w:p>
    <w:p>
      <w:pPr>
        <w:pStyle w:val="ListBullet"/>
        <w:spacing w:before="20" w:after="40"/>
      </w:pPr>
      <w:r>
        <w:rPr>
          <w:rFonts w:ascii="Arial" w:hAnsi="Arial"/>
          <w:i w:val="0"/>
          <w:color w:val="1E293B"/>
          <w:sz w:val="22"/>
        </w:rPr>
        <w:t>[PHẦN 2. BỐI CẢNH VÀ VẤN ĐỀ THỰC TIỄN](#phần-2-bối-cảnh-và-vấn-đề-thực-tiễn)</w:t>
      </w:r>
    </w:p>
    <w:p>
      <w:pPr>
        <w:pStyle w:val="ListBullet"/>
        <w:spacing w:before="20" w:after="40"/>
      </w:pPr>
      <w:r>
        <w:rPr>
          <w:rFonts w:ascii="Arial" w:hAnsi="Arial"/>
          <w:i w:val="0"/>
          <w:color w:val="1E293B"/>
          <w:sz w:val="22"/>
        </w:rPr>
        <w:t>[PHẦN 3. MỤC TIÊU VÀ PHẠM VI HỆ THỐNG](#phần-3-mục-tiêu-và-phạm-vi-hệ-thống)</w:t>
      </w:r>
    </w:p>
    <w:p>
      <w:pPr>
        <w:pStyle w:val="ListBullet"/>
        <w:spacing w:before="20" w:after="40"/>
      </w:pPr>
      <w:r>
        <w:rPr>
          <w:rFonts w:ascii="Arial" w:hAnsi="Arial"/>
          <w:i w:val="0"/>
          <w:color w:val="1E293B"/>
          <w:sz w:val="22"/>
        </w:rPr>
        <w:t>[PHẦN 4. Ý TƯỞNG VÀ GIẢI PHÁP ĐỀ XUẤT](#phần-4-ý-tưởng-và-giải-pháp-đề-xuất)</w:t>
      </w:r>
    </w:p>
    <w:p>
      <w:pPr>
        <w:pStyle w:val="ListBullet"/>
        <w:spacing w:before="20" w:after="40"/>
      </w:pPr>
      <w:r>
        <w:rPr>
          <w:rFonts w:ascii="Arial" w:hAnsi="Arial"/>
          <w:i w:val="0"/>
          <w:color w:val="1E293B"/>
          <w:sz w:val="22"/>
        </w:rPr>
        <w:t>[PHẦN 5. PHÂN TÍCH CHỨC NĂNG VÀ QUY TRÌNH NGHIỆP VỤ](#phần-5-phân-tích-chức-năng-và-quy-trình-nghiệp-vụ)</w:t>
      </w:r>
    </w:p>
    <w:p>
      <w:pPr>
        <w:pStyle w:val="ListBullet"/>
        <w:spacing w:before="20" w:after="40"/>
      </w:pPr>
      <w:r>
        <w:rPr>
          <w:rFonts w:ascii="Arial" w:hAnsi="Arial"/>
          <w:i w:val="0"/>
          <w:color w:val="1E293B"/>
          <w:sz w:val="22"/>
        </w:rPr>
        <w:t>[PHẦN 6. KIẾN TRÚC VÀ THIẾT KẾ HỆ THỐNG](#phần-6-kiến-trúc-và-thiết-kế-hệ-thống)</w:t>
      </w:r>
    </w:p>
    <w:p>
      <w:pPr>
        <w:pStyle w:val="ListBullet"/>
        <w:spacing w:before="20" w:after="40"/>
      </w:pPr>
      <w:r>
        <w:rPr>
          <w:rFonts w:ascii="Arial" w:hAnsi="Arial"/>
          <w:i w:val="0"/>
          <w:color w:val="1E293B"/>
          <w:sz w:val="22"/>
        </w:rPr>
        <w:t>[PHẦN 7. MÔ TẢ GIAO DIỆN VÀ MINH CHỨNG CHỨC NĂNG](#phần-7-mô-tả-giao-diện-và-minh-chứng-chức-năng)</w:t>
      </w:r>
    </w:p>
    <w:p>
      <w:pPr>
        <w:pStyle w:val="ListBullet"/>
        <w:spacing w:before="20" w:after="40"/>
      </w:pPr>
      <w:r>
        <w:rPr>
          <w:rFonts w:ascii="Arial" w:hAnsi="Arial"/>
          <w:i w:val="0"/>
          <w:color w:val="1E293B"/>
          <w:sz w:val="22"/>
        </w:rPr>
        <w:t>[PHẦN 8. ĐIỂM NỔI BẬT VÀ TÍNH KHÁC BIỆT KHOA HỌC](#phần-8-điểm-nổi-bật-và-tính-khác-biệt-khoa-học)</w:t>
      </w:r>
    </w:p>
    <w:p>
      <w:pPr>
        <w:pStyle w:val="ListBullet"/>
        <w:spacing w:before="20" w:after="40"/>
      </w:pPr>
      <w:r>
        <w:rPr>
          <w:rFonts w:ascii="Arial" w:hAnsi="Arial"/>
          <w:i w:val="0"/>
          <w:color w:val="1E293B"/>
          <w:sz w:val="22"/>
        </w:rPr>
        <w:t>[PHẦN 9. CÔNG NGHỆ, AN TOÀN VÀ ĐỘ TIN CẬY DỮ LIỆU](#phần-9-công-nghệ-an-toàn-và-độ-tin-cậy-dữ-liệu)</w:t>
      </w:r>
    </w:p>
    <w:p>
      <w:pPr>
        <w:pStyle w:val="ListBullet"/>
        <w:spacing w:before="20" w:after="40"/>
      </w:pPr>
      <w:r>
        <w:rPr>
          <w:rFonts w:ascii="Arial" w:hAnsi="Arial"/>
          <w:i w:val="0"/>
          <w:color w:val="1E293B"/>
          <w:sz w:val="22"/>
        </w:rPr>
        <w:t>[PHẦN 10. KẾT QUẢ TRIỂN KHAI VÀ THỰC NGHIỆM ĐỐI CHỨNG](#phần-10-kết-quả-triển-khai-và-thực-nghiệm-đối-chứng)</w:t>
      </w:r>
    </w:p>
    <w:p>
      <w:pPr>
        <w:pStyle w:val="ListBullet"/>
        <w:spacing w:before="20" w:after="40"/>
      </w:pPr>
      <w:r>
        <w:rPr>
          <w:rFonts w:ascii="Arial" w:hAnsi="Arial"/>
          <w:i w:val="0"/>
          <w:color w:val="1E293B"/>
          <w:sz w:val="22"/>
        </w:rPr>
        <w:t>[PHẦN 11. HIỆU QUẢ VÀ KHẢ NĂNG ỨNG DỤNG THỰC TẾ](#phần-11-hiệu-quả-và-khả-năng-ứng-dụng-thực-tế)</w:t>
      </w:r>
    </w:p>
    <w:p>
      <w:pPr>
        <w:pStyle w:val="ListBullet"/>
        <w:spacing w:before="20" w:after="40"/>
      </w:pPr>
      <w:r>
        <w:rPr>
          <w:rFonts w:ascii="Arial" w:hAnsi="Arial"/>
          <w:i w:val="0"/>
          <w:color w:val="1E293B"/>
          <w:sz w:val="22"/>
        </w:rPr>
        <w:t>[PHẦN 12. HẠN CHẾ VÀ ĐỊNH HƯỚNG PHÁT TRIỂN](#phần-12-hạn-chế-và-định-hướng-phát-triển)</w:t>
      </w:r>
    </w:p>
    <w:p>
      <w:pPr>
        <w:pStyle w:val="ListBullet"/>
        <w:spacing w:before="20" w:after="40"/>
      </w:pPr>
      <w:r>
        <w:rPr>
          <w:rFonts w:ascii="Arial" w:hAnsi="Arial"/>
          <w:i w:val="0"/>
          <w:color w:val="1E293B"/>
          <w:sz w:val="22"/>
        </w:rPr>
        <w:t>[PHẦN 13. KẾT LUẬN VÀ KIẾN NGHỊ](#phần-13-kết-luận-và-kiến-nghị)</w:t>
      </w:r>
    </w:p>
    <w:p>
      <w:pPr>
        <w:pStyle w:val="ListBullet"/>
        <w:spacing w:before="20" w:after="40"/>
      </w:pPr>
      <w:r>
        <w:rPr>
          <w:rFonts w:ascii="Arial" w:hAnsi="Arial"/>
          <w:i w:val="0"/>
          <w:color w:val="1E293B"/>
          <w:sz w:val="22"/>
        </w:rPr>
        <w:t>[PHẦN 14. PHỤ LỤC VÀ TÀI LIỆU THAM KHẢO](#phần-14-phụ-lục-và-tài-liệu-tham-khảo)</w:t>
      </w:r>
    </w:p>
    <w:p>
      <w:pPr>
        <w:spacing w:before="120" w:after="120"/>
        <w:pBdr>
          <w:bottom w:val="single" w:sz="6" w:space="1" w:color="CBD5E1"/>
        </w:pBdr>
      </w:pPr>
    </w:p>
    <w:p>
      <w:pPr>
        <w:spacing w:before="320" w:after="80"/>
      </w:pPr>
      <w:r>
        <w:rPr>
          <w:rFonts w:ascii="Arial" w:hAnsi="Arial"/>
          <w:b/>
          <w:i w:val="0"/>
          <w:color w:val="1E3A8A"/>
          <w:sz w:val="27"/>
        </w:rPr>
        <w:t>PHẦN 1. THÔNG TIN CHUNG VỀ SẢN PHẨM</w:t>
      </w:r>
    </w:p>
    <w:p>
      <w:pPr>
        <w:pStyle w:val="ListBullet"/>
        <w:spacing w:before="20" w:after="40"/>
      </w:pPr>
      <w:r>
        <w:rPr>
          <w:rFonts w:ascii="Arial" w:hAnsi="Arial"/>
          <w:b/>
          <w:i w:val="0"/>
          <w:color w:val="1E293B"/>
          <w:sz w:val="22"/>
        </w:rPr>
        <w:t>Tên sản phẩm</w:t>
      </w:r>
      <w:r>
        <w:rPr>
          <w:rFonts w:ascii="Arial" w:hAnsi="Arial"/>
          <w:i w:val="0"/>
          <w:color w:val="1E293B"/>
          <w:sz w:val="22"/>
        </w:rPr>
        <w:t xml:space="preserve">: Hệ thống Quản lý và Ưu tiên Xử lý Sự cố Cơ sở vật chất Trường học (SIMPS - </w:t>
      </w:r>
      <w:r>
        <w:rPr>
          <w:rFonts w:ascii="Arial" w:hAnsi="Arial"/>
          <w:i/>
          <w:color w:val="1E293B"/>
          <w:sz w:val="22"/>
        </w:rPr>
        <w:t>School Incident Management and Prioritization System</w:t>
      </w:r>
      <w:r>
        <w:rPr>
          <w:rFonts w:ascii="Arial" w:hAnsi="Arial"/>
          <w:i w:val="0"/>
          <w:color w:val="1E293B"/>
          <w:sz w:val="22"/>
        </w:rPr>
        <w:t>).</w:t>
      </w:r>
    </w:p>
    <w:p>
      <w:pPr>
        <w:pStyle w:val="ListBullet"/>
        <w:spacing w:before="20" w:after="40"/>
      </w:pPr>
      <w:r>
        <w:rPr>
          <w:rFonts w:ascii="Arial" w:hAnsi="Arial"/>
          <w:b/>
          <w:i w:val="0"/>
          <w:color w:val="1E293B"/>
          <w:sz w:val="22"/>
        </w:rPr>
        <w:t>Đơn vị thực hiện</w:t>
      </w:r>
      <w:r>
        <w:rPr>
          <w:rFonts w:ascii="Arial" w:hAnsi="Arial"/>
          <w:i w:val="0"/>
          <w:color w:val="1E293B"/>
          <w:sz w:val="22"/>
        </w:rPr>
        <w:t>: Nhóm nghiên cứu học sinh Trường THPT Ô Môn, Thành phố Cần Thơ.</w:t>
      </w:r>
    </w:p>
    <w:p>
      <w:pPr>
        <w:pStyle w:val="ListBullet"/>
        <w:spacing w:before="20" w:after="40"/>
      </w:pPr>
      <w:r>
        <w:rPr>
          <w:rFonts w:ascii="Arial" w:hAnsi="Arial"/>
          <w:b/>
          <w:i w:val="0"/>
          <w:color w:val="1E293B"/>
          <w:sz w:val="22"/>
        </w:rPr>
        <w:t>Tác giả đề tài</w:t>
      </w:r>
      <w:r>
        <w:rPr>
          <w:rFonts w:ascii="Arial" w:hAnsi="Arial"/>
          <w:i w:val="0"/>
          <w:color w:val="1E293B"/>
          <w:sz w:val="22"/>
        </w:rPr>
        <w:t>: Lê Quốc Khánh và Hồ Anh Khoa (Học sinh lớp 10, Trường THPT Ô Môn).</w:t>
      </w:r>
    </w:p>
    <w:p>
      <w:pPr>
        <w:pStyle w:val="ListBullet"/>
        <w:spacing w:before="20" w:after="40"/>
      </w:pPr>
      <w:r>
        <w:rPr>
          <w:rFonts w:ascii="Arial" w:hAnsi="Arial"/>
          <w:b/>
          <w:i w:val="0"/>
          <w:color w:val="1E293B"/>
          <w:sz w:val="22"/>
        </w:rPr>
        <w:t>Giáo viên hướng dẫn</w:t>
      </w:r>
      <w:r>
        <w:rPr>
          <w:rFonts w:ascii="Arial" w:hAnsi="Arial"/>
          <w:i w:val="0"/>
          <w:color w:val="1E293B"/>
          <w:sz w:val="22"/>
        </w:rPr>
        <w:t>: Phan Thuý Quỳnh.</w:t>
      </w:r>
    </w:p>
    <w:p>
      <w:pPr>
        <w:pStyle w:val="ListBullet"/>
        <w:spacing w:before="20" w:after="40"/>
      </w:pPr>
      <w:r>
        <w:rPr>
          <w:rFonts w:ascii="Arial" w:hAnsi="Arial"/>
          <w:b/>
          <w:i w:val="0"/>
          <w:color w:val="1E293B"/>
          <w:sz w:val="22"/>
        </w:rPr>
        <w:t>Lĩnh vực ứng dụng</w:t>
      </w:r>
      <w:r>
        <w:rPr>
          <w:rFonts w:ascii="Arial" w:hAnsi="Arial"/>
          <w:i w:val="0"/>
          <w:color w:val="1E293B"/>
          <w:sz w:val="22"/>
        </w:rPr>
        <w:t>: Quản trị cơ sở vật chất học đường, Chuyển đổi số giáo dục (EdTech / Smart Campus), Phần mềm hệ thống và An toàn trường học.</w:t>
      </w:r>
    </w:p>
    <w:p>
      <w:pPr>
        <w:pStyle w:val="ListBullet"/>
        <w:spacing w:before="20" w:after="40"/>
      </w:pPr>
      <w:r>
        <w:rPr>
          <w:rFonts w:ascii="Arial" w:hAnsi="Arial"/>
          <w:b/>
          <w:i w:val="0"/>
          <w:color w:val="1E293B"/>
          <w:sz w:val="22"/>
        </w:rPr>
        <w:t>Đối tượng sử dụng</w:t>
      </w:r>
      <w:r>
        <w:rPr>
          <w:rFonts w:ascii="Arial" w:hAnsi="Arial"/>
          <w:i w:val="0"/>
          <w:color w:val="1E293B"/>
          <w:sz w:val="22"/>
        </w:rPr>
        <w:t>:</w:t>
      </w:r>
    </w:p>
    <w:p>
      <w:pPr>
        <w:pStyle w:val="ListNumber"/>
        <w:spacing w:before="20" w:after="40"/>
      </w:pPr>
      <w:r>
        <w:rPr>
          <w:rFonts w:ascii="Arial" w:hAnsi="Arial"/>
          <w:i/>
          <w:color w:val="1E293B"/>
          <w:sz w:val="22"/>
        </w:rPr>
        <w:t>Học sinh và Giáo viên bộ môn</w:t>
      </w:r>
      <w:r>
        <w:rPr>
          <w:rFonts w:ascii="Arial" w:hAnsi="Arial"/>
          <w:i w:val="0"/>
          <w:color w:val="1E293B"/>
          <w:sz w:val="22"/>
        </w:rPr>
        <w:t>: Người phát hiện sự cố, quét mã QR báo hỏng hóc và trực tiếp nghiệm thu chất lượng sửa chữa.</w:t>
      </w:r>
    </w:p>
    <w:p>
      <w:pPr>
        <w:pStyle w:val="ListNumber"/>
        <w:spacing w:before="20" w:after="40"/>
      </w:pPr>
      <w:r>
        <w:rPr>
          <w:rFonts w:ascii="Arial" w:hAnsi="Arial"/>
          <w:i/>
          <w:color w:val="1E293B"/>
          <w:sz w:val="22"/>
        </w:rPr>
        <w:t>Nhân viên kỹ thuật cơ sở vật chất (CSVC)</w:t>
      </w:r>
      <w:r>
        <w:rPr>
          <w:rFonts w:ascii="Arial" w:hAnsi="Arial"/>
          <w:i w:val="0"/>
          <w:color w:val="1E293B"/>
          <w:sz w:val="22"/>
        </w:rPr>
        <w:t>: Tiếp nhận xử lý sự cố theo Hàng đợi ưu tiên tự động và cập nhật tiến độ.</w:t>
      </w:r>
    </w:p>
    <w:p>
      <w:pPr>
        <w:pStyle w:val="ListNumber"/>
        <w:spacing w:before="20" w:after="40"/>
      </w:pPr>
      <w:r>
        <w:rPr>
          <w:rFonts w:ascii="Arial" w:hAnsi="Arial"/>
          <w:i/>
          <w:color w:val="1E293B"/>
          <w:sz w:val="22"/>
        </w:rPr>
        <w:t>Ban Quản trị / Ban Giám hiệu nhà trường</w:t>
      </w:r>
      <w:r>
        <w:rPr>
          <w:rFonts w:ascii="Arial" w:hAnsi="Arial"/>
          <w:i w:val="0"/>
          <w:color w:val="1E293B"/>
          <w:sz w:val="22"/>
        </w:rPr>
        <w:t>: Giám sát tổng thể qua Dashboard KPI, phân bổ ngân sách, cấu hình trọng số thuật toán AHP và nhận cảnh báo khẩn cấp tức thì.</w:t>
      </w:r>
    </w:p>
    <w:p>
      <w:pPr>
        <w:pStyle w:val="ListBullet"/>
        <w:spacing w:before="20" w:after="40"/>
      </w:pPr>
      <w:r>
        <w:rPr>
          <w:rFonts w:ascii="Arial" w:hAnsi="Arial"/>
          <w:b/>
          <w:i w:val="0"/>
          <w:color w:val="1E293B"/>
          <w:sz w:val="22"/>
        </w:rPr>
        <w:t>Phiên bản &amp; Trạng thái triển khai</w:t>
      </w:r>
      <w:r>
        <w:rPr>
          <w:rFonts w:ascii="Arial" w:hAnsi="Arial"/>
          <w:i w:val="0"/>
          <w:color w:val="1E293B"/>
          <w:sz w:val="22"/>
        </w:rPr>
        <w:t>:</w:t>
      </w:r>
    </w:p>
    <w:p>
      <w:pPr>
        <w:pStyle w:val="ListBullet"/>
        <w:spacing w:before="20" w:after="40"/>
      </w:pPr>
      <w:r>
        <w:rPr>
          <w:rFonts w:ascii="Arial" w:hAnsi="Arial"/>
          <w:i w:val="0"/>
          <w:color w:val="1E293B"/>
          <w:sz w:val="22"/>
        </w:rPr>
        <w:t xml:space="preserve">Phiên bản: </w:t>
      </w:r>
      <w:r>
        <w:rPr>
          <w:rFonts w:ascii="Arial" w:hAnsi="Arial"/>
          <w:b/>
          <w:i w:val="0"/>
          <w:color w:val="1E293B"/>
          <w:sz w:val="22"/>
        </w:rPr>
        <w:t>Release v1.2 Production Ready</w:t>
      </w:r>
      <w:r>
        <w:rPr>
          <w:rFonts w:ascii="Arial" w:hAnsi="Arial"/>
          <w:i w:val="0"/>
          <w:color w:val="1E293B"/>
          <w:sz w:val="22"/>
        </w:rPr>
        <w:t>.</w:t>
      </w:r>
    </w:p>
    <w:p>
      <w:pPr>
        <w:pStyle w:val="ListBullet"/>
        <w:spacing w:before="20" w:after="40"/>
      </w:pPr>
      <w:r>
        <w:rPr>
          <w:rFonts w:ascii="Arial" w:hAnsi="Arial"/>
          <w:i w:val="0"/>
          <w:color w:val="1E293B"/>
          <w:sz w:val="22"/>
        </w:rPr>
        <w:t>Trạng thái: Đã triển khai đám mây hoàn chỉnh (Cloud Native) trên Vercel Serverless kết hợp Supabase PostgreSQL cụm Singapore (</w:t>
      </w:r>
      <w:r>
        <w:rPr>
          <w:rFonts w:ascii="Consolas" w:hAnsi="Consolas"/>
          <w:i w:val="0"/>
          <w:color w:val="BE185D"/>
          <w:sz w:val="20"/>
        </w:rPr>
        <w:t>aws-0-ap-southeast-1</w:t>
      </w:r>
      <w:r>
        <w:rPr>
          <w:rFonts w:ascii="Arial" w:hAnsi="Arial"/>
          <w:i w:val="0"/>
          <w:color w:val="1E293B"/>
          <w:sz w:val="22"/>
        </w:rPr>
        <w:t>), kết nối thông báo tức thì qua Telegram Bot API và Zalo Webhook, hoạt động ổn định 24/7.</w:t>
      </w:r>
    </w:p>
    <w:p>
      <w:pPr>
        <w:pStyle w:val="ListBullet"/>
        <w:spacing w:before="20" w:after="40"/>
      </w:pPr>
      <w:r>
        <w:rPr>
          <w:rFonts w:ascii="Arial" w:hAnsi="Arial"/>
          <w:b/>
          <w:i w:val="0"/>
          <w:color w:val="1E293B"/>
          <w:sz w:val="22"/>
        </w:rPr>
        <w:t>Tóm tắt sản phẩm</w:t>
      </w:r>
      <w:r>
        <w:rPr>
          <w:rFonts w:ascii="Arial" w:hAnsi="Arial"/>
          <w:i w:val="0"/>
          <w:color w:val="1E293B"/>
          <w:sz w:val="22"/>
        </w:rPr>
        <w:t>:</w:t>
      </w:r>
    </w:p>
    <w:p>
      <w:pPr>
        <w:spacing w:before="40" w:after="60"/>
      </w:pPr>
      <w:r>
        <w:rPr>
          <w:rFonts w:ascii="Arial" w:hAnsi="Arial"/>
          <w:i w:val="0"/>
          <w:color w:val="1E293B"/>
          <w:sz w:val="22"/>
        </w:rPr>
        <w:t xml:space="preserve">SIMPS là giải pháp phần mềm chuyên biệt giải quyết bài toán ách tắc và cảm tính trong công tác tiếp nhận, phân loại và xử lý sự cố thiết bị tại trường phổ thông. Thay vì xử lý tuần tự theo thời gian báo cáo (First-In, First-Out - FIFO) hoặc hoàn toàn phụ thuộc vào sự phán đoán chủ quan, SIMPS ứng dụng </w:t>
      </w:r>
      <w:r>
        <w:rPr>
          <w:rFonts w:ascii="Arial" w:hAnsi="Arial"/>
          <w:b/>
          <w:i w:val="0"/>
          <w:color w:val="1E293B"/>
          <w:sz w:val="22"/>
        </w:rPr>
        <w:t>mô hình chấm điểm đa tiêu chí tuyến tính chuẩn hóa Saaty AHP kết hợp cơ chế ghi đè an toàn (Safety Override)</w:t>
      </w:r>
      <w:r>
        <w:rPr>
          <w:rFonts w:ascii="Arial" w:hAnsi="Arial"/>
          <w:i w:val="0"/>
          <w:color w:val="1E293B"/>
          <w:sz w:val="22"/>
        </w:rPr>
        <w:t xml:space="preserve"> để tự động lượng hóa mức độ khẩn cấp (thang điểm $P \in [1.0, 5.0]$ và $P = 999$). Kết hợp với tính năng </w:t>
      </w:r>
      <w:r>
        <w:rPr>
          <w:rFonts w:ascii="Arial" w:hAnsi="Arial"/>
          <w:b/>
          <w:i w:val="0"/>
          <w:color w:val="1E293B"/>
          <w:sz w:val="22"/>
        </w:rPr>
        <w:t>Báo sự cố tức thì 0-Touch qua Tem Mã QR Phòng Học</w:t>
      </w:r>
      <w:r>
        <w:rPr>
          <w:rFonts w:ascii="Arial" w:hAnsi="Arial"/>
          <w:i w:val="0"/>
          <w:color w:val="1E293B"/>
          <w:sz w:val="22"/>
        </w:rPr>
        <w:t xml:space="preserve"> và </w:t>
      </w:r>
      <w:r>
        <w:rPr>
          <w:rFonts w:ascii="Arial" w:hAnsi="Arial"/>
          <w:b/>
          <w:i w:val="0"/>
          <w:color w:val="1E293B"/>
          <w:sz w:val="22"/>
        </w:rPr>
        <w:t>Hệ thống cảnh báo đẩy tức thì (Push Alert)</w:t>
      </w:r>
      <w:r>
        <w:rPr>
          <w:rFonts w:ascii="Arial" w:hAnsi="Arial"/>
          <w:i w:val="0"/>
          <w:color w:val="1E293B"/>
          <w:sz w:val="22"/>
        </w:rPr>
        <w:t xml:space="preserve"> qua Telegram/Zalo, sản phẩm giúp rút ngắn hơn 95% thời gian phản hồi trước các rủi ro nguy hiểm, loại bỏ hoàn toàn tình trạng bỏ quên sự cố tồn đọng và tối ưu hóa ngân sách bảo trì trường học.</w:t>
      </w:r>
    </w:p>
    <w:p>
      <w:pPr>
        <w:spacing w:before="120" w:after="120"/>
        <w:pBdr>
          <w:bottom w:val="single" w:sz="6" w:space="1" w:color="CBD5E1"/>
        </w:pBdr>
      </w:pPr>
    </w:p>
    <w:p>
      <w:pPr>
        <w:spacing w:before="320" w:after="80"/>
      </w:pPr>
      <w:r>
        <w:rPr>
          <w:rFonts w:ascii="Arial" w:hAnsi="Arial"/>
          <w:b/>
          <w:i w:val="0"/>
          <w:color w:val="1E3A8A"/>
          <w:sz w:val="27"/>
        </w:rPr>
        <w:t>PHẦN 2. BỐI CẢNH VÀ VẤN ĐỀ THỰC TIỄN</w:t>
      </w:r>
    </w:p>
    <w:p>
      <w:pPr>
        <w:spacing w:before="200" w:after="60"/>
      </w:pPr>
      <w:r>
        <w:rPr>
          <w:rFonts w:ascii="Arial" w:hAnsi="Arial"/>
          <w:b/>
          <w:i w:val="0"/>
          <w:color w:val="0E7490"/>
          <w:sz w:val="24"/>
        </w:rPr>
        <w:t>2.1. Bối cảnh hình thành ý tưởng</w:t>
      </w:r>
    </w:p>
    <w:p>
      <w:pPr>
        <w:spacing w:before="40" w:after="60"/>
      </w:pPr>
      <w:r>
        <w:rPr>
          <w:rFonts w:ascii="Arial" w:hAnsi="Arial"/>
          <w:i w:val="0"/>
          <w:color w:val="1E293B"/>
          <w:sz w:val="22"/>
        </w:rPr>
        <w:t>Tại các trường trung học phổ thông trên cả nước nói chung và Trường THPT Ô Môn nói riêng, quy mô cơ sở vật chất bao gồm hàng chục phòng học lý thuyết, phòng bộ môn thí nghiệm (Lý - Hóa - Sinh), phòng máy tính, thư viện, khu vệ sinh và hệ thống điện chiếu sáng - quạt mát - máy chiếu phục vụ hàng nghìn học sinh mỗi ngày.</w:t>
      </w:r>
    </w:p>
    <w:p>
      <w:pPr>
        <w:spacing w:before="40" w:after="60"/>
      </w:pPr>
      <w:r>
        <w:rPr>
          <w:rFonts w:ascii="Arial" w:hAnsi="Arial"/>
          <w:i w:val="0"/>
          <w:color w:val="1E293B"/>
          <w:sz w:val="22"/>
        </w:rPr>
        <w:t>Trong quá trình giảng dạy và học tập, các hư hỏng thiết bị diễn ra thường xuyên: bóng đèn đứt, quạt đảo trần kêu rè rè hoặc gãy cánh, máy chiếu nhòe màu, ổ cắm điện lỏng lẻo, vòi nước bồn rửa tay bị rò rỉ, vỡ kính cửa sổ...</w:t>
      </w:r>
    </w:p>
    <w:p>
      <w:pPr>
        <w:spacing w:before="200" w:after="60"/>
      </w:pPr>
      <w:r>
        <w:rPr>
          <w:rFonts w:ascii="Arial" w:hAnsi="Arial"/>
          <w:b/>
          <w:i w:val="0"/>
          <w:color w:val="0E7490"/>
          <w:sz w:val="24"/>
        </w:rPr>
        <w:t>2.2. Khó khăn và hạn chế của phương pháp quản lý truyền thống</w:t>
      </w:r>
    </w:p>
    <w:p>
      <w:pPr>
        <w:spacing w:before="40" w:after="60"/>
      </w:pPr>
      <w:r>
        <w:rPr>
          <w:rFonts w:ascii="Arial" w:hAnsi="Arial"/>
          <w:i w:val="0"/>
          <w:color w:val="1E293B"/>
          <w:sz w:val="22"/>
        </w:rPr>
        <w:t>Khảo sát thực tế tại nhà trường cho thấy công tác quản lý sự cố hiện tại chủ yếu thực hiện qua các kênh thủ công:</w:t>
      </w:r>
    </w:p>
    <w:p>
      <w:pPr>
        <w:pStyle w:val="ListNumber"/>
        <w:spacing w:before="20" w:after="40"/>
      </w:pPr>
      <w:r>
        <w:rPr>
          <w:rFonts w:ascii="Arial" w:hAnsi="Arial"/>
          <w:b/>
          <w:i w:val="0"/>
          <w:color w:val="1E293B"/>
          <w:sz w:val="22"/>
        </w:rPr>
        <w:t>Ghi sổ nhật ký văn phòng hoặc báo miệng</w:t>
      </w:r>
      <w:r>
        <w:rPr>
          <w:rFonts w:ascii="Arial" w:hAnsi="Arial"/>
          <w:i w:val="0"/>
          <w:color w:val="1E293B"/>
          <w:sz w:val="22"/>
        </w:rPr>
        <w:t>: Học sinh báo cho giáo viên chủ nhiệm, giáo viên ghi vào sổ theo dõi cơ sở vật chất hoặc báo lại cho giám thị/bảo vệ, sau đó chuyển đến bộ phận văn phòng rồi mới phân công cho nhân viên sửa chữa.</w:t>
      </w:r>
    </w:p>
    <w:p>
      <w:pPr>
        <w:pStyle w:val="ListNumber"/>
        <w:spacing w:before="20" w:after="40"/>
      </w:pPr>
      <w:r>
        <w:rPr>
          <w:rFonts w:ascii="Arial" w:hAnsi="Arial"/>
          <w:b/>
          <w:i w:val="0"/>
          <w:color w:val="1E293B"/>
          <w:sz w:val="22"/>
        </w:rPr>
        <w:t>Quy trình xử lý tuần tự (FIFO) hoặc hoàn toàn theo cảm tính</w:t>
      </w:r>
      <w:r>
        <w:rPr>
          <w:rFonts w:ascii="Arial" w:hAnsi="Arial"/>
          <w:i w:val="0"/>
          <w:color w:val="1E293B"/>
          <w:sz w:val="22"/>
        </w:rPr>
        <w:t>: Các phiếu yêu cầu thường được xử lý theo kiểu "ai báo trước sửa trước" hoặc "thợ tiện đâu làm đó".</w:t>
      </w:r>
    </w:p>
    <w:p>
      <w:pPr>
        <w:pStyle w:val="ListNumber"/>
        <w:spacing w:before="20" w:after="40"/>
      </w:pPr>
      <w:r>
        <w:rPr>
          <w:rFonts w:ascii="Arial" w:hAnsi="Arial"/>
          <w:b/>
          <w:i w:val="0"/>
          <w:color w:val="1E293B"/>
          <w:sz w:val="22"/>
        </w:rPr>
        <w:t>Mất dấu thông tin và đứt gãy vòng lặp phản hồi</w:t>
      </w:r>
      <w:r>
        <w:rPr>
          <w:rFonts w:ascii="Arial" w:hAnsi="Arial"/>
          <w:i w:val="0"/>
          <w:color w:val="1E293B"/>
          <w:sz w:val="22"/>
        </w:rPr>
        <w:t>: Không có cơ chế lưu trữ lịch sử sửa chữa, học sinh báo sự cố xong không biết khi nào thợ đến sửa, thợ sửa xong không có sự nghiệm thu của người sử dụng dẫn đến tình trạng sửa ẩu hoặc vừa sửa xong đã hỏng lại.</w:t>
      </w:r>
    </w:p>
    <w:p>
      <w:pPr>
        <w:spacing w:before="200" w:after="60"/>
      </w:pPr>
      <w:r>
        <w:rPr>
          <w:rFonts w:ascii="Arial" w:hAnsi="Arial"/>
          <w:b/>
          <w:i w:val="0"/>
          <w:color w:val="0E7490"/>
          <w:sz w:val="24"/>
        </w:rPr>
        <w:t>2.3. Hệ quả tiêu cực phát sinh nếu không giải quyết triệt để</w:t>
      </w:r>
    </w:p>
    <w:p>
      <w:pPr>
        <w:pStyle w:val="ListBullet"/>
        <w:spacing w:before="20" w:after="40"/>
      </w:pPr>
      <w:r>
        <w:rPr>
          <w:rFonts w:ascii="Arial" w:hAnsi="Arial"/>
          <w:b/>
          <w:i w:val="0"/>
          <w:color w:val="1E293B"/>
          <w:sz w:val="22"/>
        </w:rPr>
        <w:t>Nguy cơ tai nạn thương tích học đường nghiêm trọng</w:t>
      </w:r>
      <w:r>
        <w:rPr>
          <w:rFonts w:ascii="Arial" w:hAnsi="Arial"/>
          <w:i w:val="0"/>
          <w:color w:val="1E293B"/>
          <w:sz w:val="22"/>
        </w:rPr>
        <w:t>: Sự cố nguy hiểm (hở dây điện hành lang, chập cầu dao, nứt lan can tầng 3) bị xếp lẫn lộn với sự cố lặt vặt (hỏng ổ khóa tủ, bàn lung lay), dẫn đến việc nhân viên kỹ thuật chậm trễ can thiệp, tiềm ẩn nguy cơ giật điện hoặc tai nạn học sinh.</w:t>
      </w:r>
    </w:p>
    <w:p>
      <w:pPr>
        <w:pStyle w:val="ListBullet"/>
        <w:spacing w:before="20" w:after="40"/>
      </w:pPr>
      <w:r>
        <w:rPr>
          <w:rFonts w:ascii="Arial" w:hAnsi="Arial"/>
          <w:b/>
          <w:i w:val="0"/>
          <w:color w:val="1E293B"/>
          <w:sz w:val="22"/>
        </w:rPr>
        <w:t>Gián đoạn trực tiếp hoạt động dạy và học</w:t>
      </w:r>
      <w:r>
        <w:rPr>
          <w:rFonts w:ascii="Arial" w:hAnsi="Arial"/>
          <w:i w:val="0"/>
          <w:color w:val="1E293B"/>
          <w:sz w:val="22"/>
        </w:rPr>
        <w:t>: Quạt trần hỏng vào những buổi trưa nhiệt độ cao trên $35^\circ\text{C}$ ở miền Nam khiến học sinh mệt mỏi, không thể tiếp thu bài; máy chiếu phòng học hỏng khiến giáo viên phải thay đổi đột ngột giáo án điện tử.</w:t>
      </w:r>
    </w:p>
    <w:p>
      <w:pPr>
        <w:pStyle w:val="ListBullet"/>
        <w:spacing w:before="20" w:after="40"/>
      </w:pPr>
      <w:r>
        <w:rPr>
          <w:rFonts w:ascii="Arial" w:hAnsi="Arial"/>
          <w:b/>
          <w:i w:val="0"/>
          <w:color w:val="1E293B"/>
          <w:sz w:val="22"/>
        </w:rPr>
        <w:t>Lãng phí ngân sách nhà trường</w:t>
      </w:r>
      <w:r>
        <w:rPr>
          <w:rFonts w:ascii="Arial" w:hAnsi="Arial"/>
          <w:i w:val="0"/>
          <w:color w:val="1E293B"/>
          <w:sz w:val="22"/>
        </w:rPr>
        <w:t>: Thiết bị hư hỏng nhỏ không được khắc phục kịp thời (như rò rỉ nước nhỏ giọt kéo dài làm ẩm mục tường, chập nhẹ mô-tơ quạt không bảo dưỡng dẫn đến cháy cuộn dây đồng) khiến chi phí sửa chữa phát sinh gấp nhiều lần.</w:t>
      </w:r>
    </w:p>
    <w:p>
      <w:pPr>
        <w:spacing w:before="120" w:after="120"/>
        <w:pBdr>
          <w:bottom w:val="single" w:sz="6" w:space="1" w:color="CBD5E1"/>
        </w:pBdr>
      </w:pPr>
    </w:p>
    <w:p>
      <w:pPr>
        <w:spacing w:before="320" w:after="80"/>
      </w:pPr>
      <w:r>
        <w:rPr>
          <w:rFonts w:ascii="Arial" w:hAnsi="Arial"/>
          <w:b/>
          <w:i w:val="0"/>
          <w:color w:val="1E3A8A"/>
          <w:sz w:val="27"/>
        </w:rPr>
        <w:t>PHẦN 3. MỤC TIÊU VÀ PHẠM VI HỆ THỐNG</w:t>
      </w:r>
    </w:p>
    <w:p>
      <w:pPr>
        <w:spacing w:before="200" w:after="60"/>
      </w:pPr>
      <w:r>
        <w:rPr>
          <w:rFonts w:ascii="Arial" w:hAnsi="Arial"/>
          <w:b/>
          <w:i w:val="0"/>
          <w:color w:val="0E7490"/>
          <w:sz w:val="24"/>
        </w:rPr>
        <w:t>3.1. Mục tiêu tổng quát</w:t>
      </w:r>
    </w:p>
    <w:p>
      <w:pPr>
        <w:spacing w:before="40" w:after="60"/>
      </w:pPr>
      <w:r>
        <w:rPr>
          <w:rFonts w:ascii="Arial" w:hAnsi="Arial"/>
          <w:i w:val="0"/>
          <w:color w:val="1E293B"/>
          <w:sz w:val="22"/>
        </w:rPr>
        <w:t>Xây dựng một hệ thống phần mềm quản lý và điều phối xử lý sự cố cơ sở vật chất thông minh, vận hành trên nền tảng Web đa thiết bị, có khả năng tự động tính toán thứ tự ưu tiên xử lý dựa trên thuật toán đa tiêu chí khoa học, đóng kín vòng lặp nghiệm thu chất lượng và cảnh báo tức thì tới bộ phận chịu trách nhiệm.</w:t>
      </w:r>
    </w:p>
    <w:p>
      <w:pPr>
        <w:spacing w:before="200" w:after="60"/>
      </w:pPr>
      <w:r>
        <w:rPr>
          <w:rFonts w:ascii="Arial" w:hAnsi="Arial"/>
          <w:b/>
          <w:i w:val="0"/>
          <w:color w:val="0E7490"/>
          <w:sz w:val="24"/>
        </w:rPr>
        <w:t>3.2. Các mục tiêu cụ thể</w:t>
      </w:r>
    </w:p>
    <w:p>
      <w:pPr>
        <w:pStyle w:val="ListNumber"/>
        <w:spacing w:before="20" w:after="40"/>
      </w:pPr>
      <w:r>
        <w:rPr>
          <w:rFonts w:ascii="Arial" w:hAnsi="Arial"/>
          <w:b/>
          <w:i w:val="0"/>
          <w:color w:val="1E293B"/>
          <w:sz w:val="22"/>
        </w:rPr>
        <w:t>Số hóa 100% quy trình tiếp nhận sự cố</w:t>
      </w:r>
      <w:r>
        <w:rPr>
          <w:rFonts w:ascii="Arial" w:hAnsi="Arial"/>
          <w:i w:val="0"/>
          <w:color w:val="1E293B"/>
          <w:sz w:val="22"/>
        </w:rPr>
        <w:t>: Cung cấp giải pháp quét tem mã QR dán tại từng cửa phòng học để tiếp nhận sự cố trong vòng dưới 20 giây mà không cần nhập liệu thủ công.</w:t>
      </w:r>
    </w:p>
    <w:p>
      <w:pPr>
        <w:pStyle w:val="ListNumber"/>
        <w:spacing w:before="20" w:after="40"/>
      </w:pPr>
      <w:r>
        <w:rPr>
          <w:rFonts w:ascii="Arial" w:hAnsi="Arial"/>
          <w:b/>
          <w:i w:val="0"/>
          <w:color w:val="1E293B"/>
          <w:sz w:val="22"/>
        </w:rPr>
        <w:t>Xây dựng Thuật toán Ưu tiên Tuyến tính kết hợp Ghi đè An toàn</w:t>
      </w:r>
      <w:r>
        <w:rPr>
          <w:rFonts w:ascii="Arial" w:hAnsi="Arial"/>
          <w:i w:val="0"/>
          <w:color w:val="1E293B"/>
          <w:sz w:val="22"/>
        </w:rPr>
        <w:t>:</w:t>
      </w:r>
    </w:p>
    <w:p>
      <w:pPr>
        <w:pStyle w:val="ListBullet"/>
        <w:spacing w:before="20" w:after="40"/>
      </w:pPr>
      <w:r>
        <w:rPr>
          <w:rFonts w:ascii="Arial" w:hAnsi="Arial"/>
          <w:i w:val="0"/>
          <w:color w:val="1E293B"/>
          <w:sz w:val="22"/>
        </w:rPr>
        <w:t>Thiết lập bộ 5 tiêu chí: Nghiêm trọng ($S$), Người ảnh hưởng ($I$), Rủi ro vị trí ($R$), Thời gian chờ ($T$), Ảnh hưởng học tập ($E$).</w:t>
      </w:r>
    </w:p>
    <w:p>
      <w:pPr>
        <w:pStyle w:val="ListBullet"/>
        <w:spacing w:before="20" w:after="40"/>
      </w:pPr>
      <w:r>
        <w:rPr>
          <w:rFonts w:ascii="Arial" w:hAnsi="Arial"/>
          <w:i w:val="0"/>
          <w:color w:val="1E293B"/>
          <w:sz w:val="22"/>
        </w:rPr>
        <w:t>Ứng dụng phương pháp phân tích thứ bậc AHP để xác lập bộ trọng số chuẩn khoa học, loại bỏ hoàn toàn tính cảm tính.</w:t>
      </w:r>
    </w:p>
    <w:p>
      <w:pPr>
        <w:pStyle w:val="ListBullet"/>
        <w:spacing w:before="20" w:after="40"/>
      </w:pPr>
      <w:r>
        <w:rPr>
          <w:rFonts w:ascii="Arial" w:hAnsi="Arial"/>
          <w:i w:val="0"/>
          <w:color w:val="1E293B"/>
          <w:sz w:val="22"/>
        </w:rPr>
        <w:t>Thiết lập cơ chế Safety Override tự động gán $P = 999$ khi phát hiện rủi ro tai nạn.</w:t>
      </w:r>
    </w:p>
    <w:p>
      <w:pPr>
        <w:pStyle w:val="ListNumber"/>
        <w:spacing w:before="20" w:after="40"/>
      </w:pPr>
      <w:r>
        <w:rPr>
          <w:rFonts w:ascii="Arial" w:hAnsi="Arial"/>
          <w:b/>
          <w:i w:val="0"/>
          <w:color w:val="1E293B"/>
          <w:sz w:val="22"/>
        </w:rPr>
        <w:t>Thiết lập cơ chế chống tồn đọng (Aging Mechanism)</w:t>
      </w:r>
      <w:r>
        <w:rPr>
          <w:rFonts w:ascii="Arial" w:hAnsi="Arial"/>
          <w:i w:val="0"/>
          <w:color w:val="1E293B"/>
          <w:sz w:val="22"/>
        </w:rPr>
        <w:t>: Tự động lũy kế điểm thời gian $T$, ép các sự cố nhỏ quá 72 giờ phải được đẩy lên đầu hàng đợi xử lý.</w:t>
      </w:r>
    </w:p>
    <w:p>
      <w:pPr>
        <w:pStyle w:val="ListNumber"/>
        <w:spacing w:before="20" w:after="40"/>
      </w:pPr>
      <w:r>
        <w:rPr>
          <w:rFonts w:ascii="Arial" w:hAnsi="Arial"/>
          <w:b/>
          <w:i w:val="0"/>
          <w:color w:val="1E293B"/>
          <w:sz w:val="22"/>
        </w:rPr>
        <w:t>Tích hợp kênh cảnh báo tức thì đa nền tảng</w:t>
      </w:r>
      <w:r>
        <w:rPr>
          <w:rFonts w:ascii="Arial" w:hAnsi="Arial"/>
          <w:i w:val="0"/>
          <w:color w:val="1E293B"/>
          <w:sz w:val="22"/>
        </w:rPr>
        <w:t>: Kết nối tự động với Telegram Bot và Zalo Webhook để gửi tin nhắn khẩn cấp trực tiếp về điện thoại nhân viên kỹ thuật.</w:t>
      </w:r>
    </w:p>
    <w:p>
      <w:pPr>
        <w:pStyle w:val="ListNumber"/>
        <w:spacing w:before="20" w:after="40"/>
      </w:pPr>
      <w:r>
        <w:rPr>
          <w:rFonts w:ascii="Arial" w:hAnsi="Arial"/>
          <w:b/>
          <w:i w:val="0"/>
          <w:color w:val="1E293B"/>
          <w:sz w:val="22"/>
        </w:rPr>
        <w:t>Cung cấp công cụ phân tích và hỗ trợ ra quyết định (BI &amp; Analytics)</w:t>
      </w:r>
      <w:r>
        <w:rPr>
          <w:rFonts w:ascii="Arial" w:hAnsi="Arial"/>
          <w:i w:val="0"/>
          <w:color w:val="1E293B"/>
          <w:sz w:val="22"/>
        </w:rPr>
        <w:t>: Xây dựng Dashboard đồ họa trực quan và thuật toán phân tích bảo trì phòng ngừa (Predictive Maintenance Insights) giúp nhà trường lập kế hoạch đại tu và tối ưu hóa ngân sách đầu tư thiết bị mới.</w:t>
      </w:r>
    </w:p>
    <w:p>
      <w:pPr>
        <w:spacing w:before="200" w:after="60"/>
      </w:pPr>
      <w:r>
        <w:rPr>
          <w:rFonts w:ascii="Arial" w:hAnsi="Arial"/>
          <w:b/>
          <w:i w:val="0"/>
          <w:color w:val="0E7490"/>
          <w:sz w:val="24"/>
        </w:rPr>
        <w:t>3.3. Phạm vi triển khai thực tế</w:t>
      </w:r>
    </w:p>
    <w:p>
      <w:pPr>
        <w:pStyle w:val="ListBullet"/>
        <w:spacing w:before="20" w:after="40"/>
      </w:pPr>
      <w:r>
        <w:rPr>
          <w:rFonts w:ascii="Arial" w:hAnsi="Arial"/>
          <w:b/>
          <w:i w:val="0"/>
          <w:color w:val="1E293B"/>
          <w:sz w:val="22"/>
        </w:rPr>
        <w:t>Phạm vi chức năng đã hoàn thành 100%</w:t>
      </w:r>
      <w:r>
        <w:rPr>
          <w:rFonts w:ascii="Arial" w:hAnsi="Arial"/>
          <w:i w:val="0"/>
          <w:color w:val="1E293B"/>
          <w:sz w:val="22"/>
        </w:rPr>
        <w:t>:</w:t>
      </w:r>
    </w:p>
    <w:p>
      <w:pPr>
        <w:pStyle w:val="ListBullet"/>
        <w:spacing w:before="20" w:after="40"/>
      </w:pPr>
      <w:r>
        <w:rPr>
          <w:rFonts w:ascii="Arial" w:hAnsi="Arial"/>
          <w:i w:val="0"/>
          <w:color w:val="1E293B"/>
          <w:sz w:val="22"/>
        </w:rPr>
        <w:t>Phân hệ Học sinh: Quét QR phòng học, điền form, đính kèm ảnh, theo dõi tiến độ, nghiệm thu xác nhận và đổi mật khẩu.</w:t>
      </w:r>
    </w:p>
    <w:p>
      <w:pPr>
        <w:pStyle w:val="ListBullet"/>
        <w:spacing w:before="20" w:after="40"/>
      </w:pPr>
      <w:r>
        <w:rPr>
          <w:rFonts w:ascii="Arial" w:hAnsi="Arial"/>
          <w:i w:val="0"/>
          <w:color w:val="1E293B"/>
          <w:sz w:val="22"/>
        </w:rPr>
        <w:t>Phân hệ Kỹ thuật viên (Staff): Xem Hàng đợi ưu tiên tự động (Core Queue), cảnh báo nhấp nháy Safety Override, nhận việc, ghi chép giải pháp linh kiện thay thế và chuyển trạng thái.</w:t>
      </w:r>
    </w:p>
    <w:p>
      <w:pPr>
        <w:pStyle w:val="ListBullet"/>
        <w:spacing w:before="20" w:after="40"/>
      </w:pPr>
      <w:r>
        <w:rPr>
          <w:rFonts w:ascii="Arial" w:hAnsi="Arial"/>
          <w:i w:val="0"/>
          <w:color w:val="1E293B"/>
          <w:sz w:val="22"/>
        </w:rPr>
        <w:t>Phân hệ Ban Giám hiệu / Quản trị viên (Admin): Dashboard KPI, 5 biểu đồ trực quan, Khuyến nghị bảo trì định kỳ, Cấu hình trọng số AHP, Giả lập P trực tiếp, In hàng loạt tem QR dán cửa lớp khổ A4, Quản lý danh mục Phòng học - Loại sự cố - Tài khoản, Cấu hình Webhook Zalo/Telegram.</w:t>
      </w:r>
    </w:p>
    <w:p>
      <w:pPr>
        <w:pStyle w:val="ListBullet"/>
        <w:spacing w:before="20" w:after="40"/>
      </w:pPr>
      <w:r>
        <w:rPr>
          <w:rFonts w:ascii="Arial" w:hAnsi="Arial"/>
          <w:b/>
          <w:i w:val="0"/>
          <w:color w:val="1E293B"/>
          <w:sz w:val="22"/>
        </w:rPr>
        <w:t>Phạm vi ứng dụng hiện tại</w:t>
      </w:r>
      <w:r>
        <w:rPr>
          <w:rFonts w:ascii="Arial" w:hAnsi="Arial"/>
          <w:i w:val="0"/>
          <w:color w:val="1E293B"/>
          <w:sz w:val="22"/>
        </w:rPr>
        <w:t>: Triển khai thực nghiệm tại Trường THPT Ô Môn (15 phòng học/khu chức năng, 10 danh mục thiết bị, 28 tài khoản người dùng mẫu và 30 sự cố thực nghiệm).</w:t>
      </w:r>
    </w:p>
    <w:p>
      <w:pPr>
        <w:spacing w:before="120" w:after="120"/>
        <w:pBdr>
          <w:bottom w:val="single" w:sz="6" w:space="1" w:color="CBD5E1"/>
        </w:pBdr>
      </w:pPr>
    </w:p>
    <w:p>
      <w:pPr>
        <w:spacing w:before="320" w:after="80"/>
      </w:pPr>
      <w:r>
        <w:rPr>
          <w:rFonts w:ascii="Arial" w:hAnsi="Arial"/>
          <w:b/>
          <w:i w:val="0"/>
          <w:color w:val="1E3A8A"/>
          <w:sz w:val="27"/>
        </w:rPr>
        <w:t>PHẦN 4. Ý TƯỞNG VÀ GIẢI PHÁP ĐỀ XUẤT</w:t>
      </w:r>
    </w:p>
    <w:p>
      <w:pPr>
        <w:spacing w:before="200" w:after="60"/>
      </w:pPr>
      <w:r>
        <w:rPr>
          <w:rFonts w:ascii="Arial" w:hAnsi="Arial"/>
          <w:b/>
          <w:i w:val="0"/>
          <w:color w:val="0E7490"/>
          <w:sz w:val="24"/>
        </w:rPr>
        <w:t>4.1. Ý tưởng cốt lõi: Tiếp cận Đa tiêu chí &amp; Ghi đè An toàn</w:t>
      </w:r>
    </w:p>
    <w:p>
      <w:pPr>
        <w:spacing w:before="40" w:after="60"/>
      </w:pPr>
      <w:r>
        <w:rPr>
          <w:rFonts w:ascii="Arial" w:hAnsi="Arial"/>
          <w:i w:val="0"/>
          <w:color w:val="1E293B"/>
          <w:sz w:val="22"/>
        </w:rPr>
        <w:t xml:space="preserve">Hệ thống không chạy theo trào lưu sử dụng Trí tuệ nhân tạo tạo sinh (Generative AI) phức tạp, đắt đỏ và tiềm ẩn hiện tượng "ảo giác" (hallucination). Thay vào đó, đề tài xây dựng </w:t>
      </w:r>
      <w:r>
        <w:rPr>
          <w:rFonts w:ascii="Arial" w:hAnsi="Arial"/>
          <w:b/>
          <w:i w:val="0"/>
          <w:color w:val="1E293B"/>
          <w:sz w:val="22"/>
        </w:rPr>
        <w:t>Thuật toán Đa tiêu chí Tuyến tính dựa trên Luật và Trọng số (Rule-Based Multi-Criteria Decision Making - MCDM)</w:t>
      </w:r>
      <w:r>
        <w:rPr>
          <w:rFonts w:ascii="Arial" w:hAnsi="Arial"/>
          <w:i w:val="0"/>
          <w:color w:val="1E293B"/>
          <w:sz w:val="22"/>
        </w:rPr>
        <w:t>:</w:t>
      </w:r>
    </w:p>
    <w:p>
      <w:pPr>
        <w:spacing w:before="40" w:after="60"/>
      </w:pPr>
      <w:r>
        <w:rPr>
          <w:rFonts w:ascii="Arial" w:hAnsi="Arial"/>
          <w:i w:val="0"/>
          <w:color w:val="1E293B"/>
          <w:sz w:val="22"/>
        </w:rPr>
        <w:t>$$\mathbf{P = w_1 \times S + w_2 \times I + w_3 \times R + w_4 \times T + w_5 \times E}$$</w:t>
      </w:r>
    </w:p>
    <w:p>
      <w:pPr>
        <w:spacing w:before="40" w:after="60"/>
      </w:pPr>
      <w:r>
        <w:rPr>
          <w:rFonts w:ascii="Arial" w:hAnsi="Arial"/>
          <w:i w:val="0"/>
          <w:color w:val="1E293B"/>
          <w:sz w:val="22"/>
        </w:rPr>
        <w:t>Trong đó, điểm ưu tiên $P$ được phân nhóm thành 4 cấp độ:</w:t>
      </w:r>
    </w:p>
    <w:p>
      <w:pPr>
        <w:pStyle w:val="ListBullet"/>
        <w:spacing w:before="20" w:after="40"/>
      </w:pPr>
      <w:r>
        <w:rPr>
          <w:rFonts w:ascii="Arial" w:hAnsi="Arial"/>
          <w:b/>
          <w:i w:val="0"/>
          <w:color w:val="1E293B"/>
          <w:sz w:val="22"/>
        </w:rPr>
        <w:t>Khẩn cấp (Emergency)</w:t>
      </w:r>
      <w:r>
        <w:rPr>
          <w:rFonts w:ascii="Arial" w:hAnsi="Arial"/>
          <w:i w:val="0"/>
          <w:color w:val="1E293B"/>
          <w:sz w:val="22"/>
        </w:rPr>
        <w:t>: $P = 999$ (Kích hoạt Safety Override).</w:t>
      </w:r>
    </w:p>
    <w:p>
      <w:pPr>
        <w:pStyle w:val="ListBullet"/>
        <w:spacing w:before="20" w:after="40"/>
      </w:pPr>
      <w:r>
        <w:rPr>
          <w:rFonts w:ascii="Arial" w:hAnsi="Arial"/>
          <w:b/>
          <w:i w:val="0"/>
          <w:color w:val="1E293B"/>
          <w:sz w:val="22"/>
        </w:rPr>
        <w:t>Cấp bách (Urgent)</w:t>
      </w:r>
      <w:r>
        <w:rPr>
          <w:rFonts w:ascii="Arial" w:hAnsi="Arial"/>
          <w:i w:val="0"/>
          <w:color w:val="1E293B"/>
          <w:sz w:val="22"/>
        </w:rPr>
        <w:t>: $3.5 \le P &lt; 5.0$.</w:t>
      </w:r>
    </w:p>
    <w:p>
      <w:pPr>
        <w:pStyle w:val="ListBullet"/>
        <w:spacing w:before="20" w:after="40"/>
      </w:pPr>
      <w:r>
        <w:rPr>
          <w:rFonts w:ascii="Arial" w:hAnsi="Arial"/>
          <w:b/>
          <w:i w:val="0"/>
          <w:color w:val="1E293B"/>
          <w:sz w:val="22"/>
        </w:rPr>
        <w:t>Ưu tiên cao (High)</w:t>
      </w:r>
      <w:r>
        <w:rPr>
          <w:rFonts w:ascii="Arial" w:hAnsi="Arial"/>
          <w:i w:val="0"/>
          <w:color w:val="1E293B"/>
          <w:sz w:val="22"/>
        </w:rPr>
        <w:t>: $2.5 \le P &lt; 3.5$.</w:t>
      </w:r>
    </w:p>
    <w:p>
      <w:pPr>
        <w:pStyle w:val="ListBullet"/>
        <w:spacing w:before="20" w:after="40"/>
      </w:pPr>
      <w:r>
        <w:rPr>
          <w:rFonts w:ascii="Arial" w:hAnsi="Arial"/>
          <w:b/>
          <w:i w:val="0"/>
          <w:color w:val="1E293B"/>
          <w:sz w:val="22"/>
        </w:rPr>
        <w:t>Bình thường (Normal)</w:t>
      </w:r>
      <w:r>
        <w:rPr>
          <w:rFonts w:ascii="Arial" w:hAnsi="Arial"/>
          <w:i w:val="0"/>
          <w:color w:val="1E293B"/>
          <w:sz w:val="22"/>
        </w:rPr>
        <w:t>: $1.0 \le P &lt; 2.5$.</w:t>
      </w:r>
    </w:p>
    <w:p>
      <w:pPr>
        <w:spacing w:before="200" w:after="60"/>
      </w:pPr>
      <w:r>
        <w:rPr>
          <w:rFonts w:ascii="Arial" w:hAnsi="Arial"/>
          <w:b/>
          <w:i w:val="0"/>
          <w:color w:val="0E7490"/>
          <w:sz w:val="24"/>
        </w:rPr>
        <w:t>4.2. Quy tắc Ghi đè An toàn (Safety Override)</w:t>
      </w:r>
    </w:p>
    <w:p>
      <w:pPr>
        <w:spacing w:before="40" w:after="60"/>
      </w:pPr>
      <w:r>
        <w:rPr>
          <w:rFonts w:ascii="Arial" w:hAnsi="Arial"/>
          <w:i w:val="0"/>
          <w:color w:val="1E293B"/>
          <w:sz w:val="22"/>
        </w:rPr>
        <w:t>Một lỗ hổng nghiêm trọng của các công thức tính điểm trung bình cộng là: Một sự cố chập điện trong phòng học vào lúc đêm muộn (khi $I=0$ người ảnh hưởng, $E=1$ không ảnh hưởng tiết học, $T=1$ vừa mới xảy ra) nếu tính điểm thông thường sẽ ra $P$ rất thấp và bị bỏ quên.</w:t>
      </w:r>
    </w:p>
    <w:p>
      <w:pPr>
        <w:spacing w:before="40" w:after="60"/>
      </w:pPr>
      <w:r>
        <w:rPr>
          <w:rFonts w:ascii="Arial" w:hAnsi="Arial"/>
          <w:i w:val="0"/>
          <w:color w:val="1E293B"/>
          <w:sz w:val="22"/>
        </w:rPr>
        <w:t xml:space="preserve">SIMPS giải quyết triệt để vấn đề này bằng </w:t>
      </w:r>
      <w:r>
        <w:rPr>
          <w:rFonts w:ascii="Arial" w:hAnsi="Arial"/>
          <w:b/>
          <w:i w:val="0"/>
          <w:color w:val="1E293B"/>
          <w:sz w:val="22"/>
        </w:rPr>
        <w:t>Quy tắc Ghi đè An toàn (Safety Override)</w:t>
      </w:r>
      <w:r>
        <w:rPr>
          <w:rFonts w:ascii="Arial" w:hAnsi="Arial"/>
          <w:i w:val="0"/>
          <w:color w:val="1E293B"/>
          <w:sz w:val="22"/>
        </w:rPr>
        <w:t>:</w:t>
      </w:r>
    </w:p>
    <w:tbl>
      <w:tblPr>
        <w:tblW w:type="auto" w:w="0"/>
        <w:jc w:val="center"/>
        <w:tblLook w:firstColumn="1" w:firstRow="1" w:lastColumn="0" w:lastRow="0" w:noHBand="0" w:noVBand="1" w:val="04A0"/>
      </w:tblPr>
      <w:tblGrid>
        <w:gridCol w:w="9648"/>
      </w:tblGrid>
      <w:tr>
        <w:tc>
          <w:tcPr>
            <w:tcW w:type="dxa" w:w="9648"/>
            <w:shd w:fill="EFF6FF"/>
            <w:tcBorders>
              <w:left w:val="single" w:sz="24" w:space="0" w:color="2563EB"/>
              <w:top w:val="none"/>
              <w:bottom w:val="none"/>
              <w:right w:val="none"/>
            </w:tcBorders>
            <w:tcMar>
              <w:top w:w="100" w:type="dxa"/>
              <w:bottom w:w="100" w:type="dxa"/>
              <w:left w:w="150" w:type="dxa"/>
              <w:right w:w="150" w:type="dxa"/>
            </w:tcMar>
          </w:tcPr>
          <w:p>
            <w:r>
              <w:rPr>
                <w:rFonts w:ascii="Arial" w:hAnsi="Arial"/>
                <w:i/>
                <w:color w:val="1E40AF"/>
                <w:sz w:val="21"/>
              </w:rPr>
              <w:t xml:space="preserve">"Nếu sự cố xảy ra tại khu vực có hệ số rủi ro $R = 5$ (Trạm biến áp, phòng thí nghiệm Hóa học) HOẶC thuộc danh mục sự cố an toàn đặc biệt (`is_safety_critical = True` như chập điện, cháy nổ, bình gas rò rỉ), hệ thống tự động ngắt công thức tuyến tính và gán trực tiếp điểm tối đa </w:t>
            </w:r>
            <w:r>
              <w:rPr>
                <w:rFonts w:ascii="Arial" w:hAnsi="Arial"/>
                <w:i/>
                <w:color w:val="1E40AF"/>
                <w:sz w:val="21"/>
              </w:rPr>
              <w:t>$P = 999$</w:t>
            </w:r>
            <w:r>
              <w:rPr>
                <w:rFonts w:ascii="Arial" w:hAnsi="Arial"/>
                <w:i/>
                <w:color w:val="1E40AF"/>
                <w:sz w:val="21"/>
              </w:rPr>
              <w:t>, phát còi báo động toàn hệ thống."</w:t>
            </w:r>
          </w:p>
        </w:tc>
      </w:tr>
    </w:tbl>
    <w:p>
      <w:pPr>
        <w:spacing w:after="80"/>
      </w:pPr>
    </w:p>
    <w:p>
      <w:pPr>
        <w:spacing w:before="200" w:after="60"/>
      </w:pPr>
      <w:r>
        <w:rPr>
          <w:rFonts w:ascii="Arial" w:hAnsi="Arial"/>
          <w:b/>
          <w:i w:val="0"/>
          <w:color w:val="0E7490"/>
          <w:sz w:val="24"/>
        </w:rPr>
        <w:t>4.3. Cơ chế tăng điểm theo thời gian chờ (Aging Mechanism)</w:t>
      </w:r>
    </w:p>
    <w:p>
      <w:pPr>
        <w:spacing w:before="40" w:after="60"/>
      </w:pPr>
      <w:r>
        <w:rPr>
          <w:rFonts w:ascii="Arial" w:hAnsi="Arial"/>
          <w:i w:val="0"/>
          <w:color w:val="1E293B"/>
          <w:sz w:val="22"/>
        </w:rPr>
        <w:t>Để khắc phục hiện tượng "sự cố nhỏ bị lãng quên vĩnh viễn" (Starvation) trong các hệ thống ưu tiên: Biến số thời gian chờ $T$ được chuẩn hóa lũy kế:</w:t>
      </w:r>
    </w:p>
    <w:p>
      <w:pPr>
        <w:pStyle w:val="ListBullet"/>
        <w:spacing w:before="20" w:after="40"/>
      </w:pPr>
      <w:r>
        <w:rPr>
          <w:rFonts w:ascii="Arial" w:hAnsi="Arial"/>
          <w:i w:val="0"/>
          <w:color w:val="1E293B"/>
          <w:sz w:val="22"/>
        </w:rPr>
        <w:t>$T &lt; 2\text{h} \implies T = 1$</w:t>
      </w:r>
    </w:p>
    <w:p>
      <w:pPr>
        <w:pStyle w:val="ListBullet"/>
        <w:spacing w:before="20" w:after="40"/>
      </w:pPr>
      <w:r>
        <w:rPr>
          <w:rFonts w:ascii="Arial" w:hAnsi="Arial"/>
          <w:i w:val="0"/>
          <w:color w:val="1E293B"/>
          <w:sz w:val="22"/>
        </w:rPr>
        <w:t>$2\text{h} \le T &lt; 8\text{h} \implies T = 2$</w:t>
      </w:r>
    </w:p>
    <w:p>
      <w:pPr>
        <w:pStyle w:val="ListBullet"/>
        <w:spacing w:before="20" w:after="40"/>
      </w:pPr>
      <w:r>
        <w:rPr>
          <w:rFonts w:ascii="Arial" w:hAnsi="Arial"/>
          <w:i w:val="0"/>
          <w:color w:val="1E293B"/>
          <w:sz w:val="22"/>
        </w:rPr>
        <w:t>$8\text{h} \le T &lt; 24\text{h} \implies T = 3$</w:t>
      </w:r>
    </w:p>
    <w:p>
      <w:pPr>
        <w:pStyle w:val="ListBullet"/>
        <w:spacing w:before="20" w:after="40"/>
      </w:pPr>
      <w:r>
        <w:rPr>
          <w:rFonts w:ascii="Arial" w:hAnsi="Arial"/>
          <w:i w:val="0"/>
          <w:color w:val="1E293B"/>
          <w:sz w:val="22"/>
        </w:rPr>
        <w:t>$24\text{h} \le T &lt; 72\text{h} \implies T = 4$</w:t>
      </w:r>
    </w:p>
    <w:p>
      <w:pPr>
        <w:pStyle w:val="ListBullet"/>
        <w:spacing w:before="20" w:after="40"/>
      </w:pPr>
      <w:r>
        <w:rPr>
          <w:rFonts w:ascii="Arial" w:hAnsi="Arial"/>
          <w:i w:val="0"/>
          <w:color w:val="1E293B"/>
          <w:sz w:val="22"/>
        </w:rPr>
        <w:t>$T \ge 72\text{h} \implies T = 5$</w:t>
      </w:r>
    </w:p>
    <w:p>
      <w:pPr>
        <w:spacing w:before="40" w:after="60"/>
      </w:pPr>
      <w:r>
        <w:rPr>
          <w:rFonts w:ascii="Arial" w:hAnsi="Arial"/>
          <w:i w:val="0"/>
          <w:color w:val="1E293B"/>
          <w:sz w:val="22"/>
        </w:rPr>
        <w:t xml:space="preserve">Khi sự cố tồn đọng vượt quá 72 giờ, biến số $T$ đạt cực đại và hệ thống tự động gắn cờ </w:t>
      </w:r>
      <w:r>
        <w:rPr>
          <w:rFonts w:ascii="Arial" w:hAnsi="Arial"/>
          <w:b/>
          <w:i w:val="0"/>
          <w:color w:val="1E293B"/>
          <w:sz w:val="22"/>
        </w:rPr>
        <w:t>Overdue Alert</w:t>
      </w:r>
      <w:r>
        <w:rPr>
          <w:rFonts w:ascii="Arial" w:hAnsi="Arial"/>
          <w:i w:val="0"/>
          <w:color w:val="1E293B"/>
          <w:sz w:val="22"/>
        </w:rPr>
        <w:t>, cảnh báo trực tiếp trên bảng điều khiển của Ban Giám hiệu.</w:t>
      </w:r>
    </w:p>
    <w:p>
      <w:pPr>
        <w:spacing w:before="200" w:after="60"/>
      </w:pPr>
      <w:r>
        <w:rPr>
          <w:rFonts w:ascii="Arial" w:hAnsi="Arial"/>
          <w:b/>
          <w:i w:val="0"/>
          <w:color w:val="0E7490"/>
          <w:sz w:val="24"/>
        </w:rPr>
        <w:t>4.4. Đóng kín vòng lặp chất lượng (Closed-Loop Quality Control)</w:t>
      </w:r>
    </w:p>
    <w:p>
      <w:pPr>
        <w:spacing w:before="40" w:after="60"/>
      </w:pPr>
      <w:r>
        <w:rPr>
          <w:rFonts w:ascii="Arial" w:hAnsi="Arial"/>
          <w:i w:val="0"/>
          <w:color w:val="1E293B"/>
          <w:sz w:val="22"/>
        </w:rPr>
        <w:t>Khác với các phần mềm quản lý việc thông thường (nơi nhân viên tự đánh dấu "xong" là kết thúc), SIMPS thiết lập quy trình 7 trạng thái khép kín:</w:t>
      </w:r>
    </w:p>
    <w:p>
      <w:pPr>
        <w:spacing w:before="40" w:after="60"/>
      </w:pPr>
      <w:r>
        <w:rPr>
          <w:rFonts w:ascii="Arial" w:hAnsi="Arial"/>
          <w:i w:val="0"/>
          <w:color w:val="1E293B"/>
          <w:sz w:val="22"/>
        </w:rPr>
        <w:t>$$\text{Mới báo cáo} \to \text{Tiếp nhận} \to \text{Phân công} \to \text{Đang xử lý} \to \text{Đã khắc phục} \to \mathbf{\text{Đã xác nhận (Học sinh)}} \to \text{Đóng}$$</w:t>
      </w:r>
    </w:p>
    <w:p>
      <w:pPr>
        <w:spacing w:before="40" w:after="60"/>
      </w:pPr>
      <w:r>
        <w:rPr>
          <w:rFonts w:ascii="Arial" w:hAnsi="Arial"/>
          <w:i w:val="0"/>
          <w:color w:val="1E293B"/>
          <w:sz w:val="22"/>
        </w:rPr>
        <w:t xml:space="preserve">Chỉ khi học sinh hoặc giáo viên tại phòng học đó bấm nút </w:t>
      </w:r>
      <w:r>
        <w:rPr>
          <w:rFonts w:ascii="Arial" w:hAnsi="Arial"/>
          <w:b/>
          <w:i w:val="0"/>
          <w:color w:val="1E293B"/>
          <w:sz w:val="22"/>
        </w:rPr>
        <w:t>"✅ Xác nhận"</w:t>
      </w:r>
      <w:r>
        <w:rPr>
          <w:rFonts w:ascii="Arial" w:hAnsi="Arial"/>
          <w:i w:val="0"/>
          <w:color w:val="1E293B"/>
          <w:sz w:val="22"/>
        </w:rPr>
        <w:t xml:space="preserve"> sau khi kiểm tra thiết bị hoạt động tốt, sự cố mới chính thức được đóng lại.</w:t>
      </w:r>
    </w:p>
    <w:p>
      <w:pPr>
        <w:spacing w:before="120" w:after="120"/>
        <w:pBdr>
          <w:bottom w:val="single" w:sz="6" w:space="1" w:color="CBD5E1"/>
        </w:pBdr>
      </w:pPr>
    </w:p>
    <w:p>
      <w:pPr>
        <w:spacing w:before="320" w:after="80"/>
      </w:pPr>
      <w:r>
        <w:rPr>
          <w:rFonts w:ascii="Arial" w:hAnsi="Arial"/>
          <w:b/>
          <w:i w:val="0"/>
          <w:color w:val="1E3A8A"/>
          <w:sz w:val="27"/>
        </w:rPr>
        <w:t>PHẦN 5. PHÂN TÍCH CHỨC NĂNG VÀ QUY TRÌNH NGHIỆP VỤ</w:t>
      </w:r>
    </w:p>
    <w:p>
      <w:pPr>
        <w:spacing w:before="200" w:after="60"/>
      </w:pPr>
      <w:r>
        <w:rPr>
          <w:rFonts w:ascii="Arial" w:hAnsi="Arial"/>
          <w:b/>
          <w:i w:val="0"/>
          <w:color w:val="0E7490"/>
          <w:sz w:val="24"/>
        </w:rPr>
        <w:t>5.1. Phân quyền và Vai trò người dùng (Role-Based Access Control)</w:t>
      </w:r>
    </w:p>
    <w:p>
      <w:pPr>
        <w:spacing w:before="40" w:after="60"/>
      </w:pPr>
      <w:r>
        <w:rPr>
          <w:rFonts w:ascii="Arial" w:hAnsi="Arial"/>
          <w:i w:val="0"/>
          <w:color w:val="1E293B"/>
          <w:sz w:val="22"/>
        </w:rPr>
        <w:t>Hệ thống phân chia rành mạch 3 nhóm tác nhân chính:</w:t>
      </w:r>
    </w:p>
    <w:p>
      <w:pPr>
        <w:pStyle w:val="ListNumber"/>
        <w:spacing w:before="20" w:after="40"/>
      </w:pPr>
      <w:r>
        <w:rPr>
          <w:rFonts w:ascii="Arial" w:hAnsi="Arial"/>
          <w:b/>
          <w:i w:val="0"/>
          <w:color w:val="1E293B"/>
          <w:sz w:val="22"/>
        </w:rPr>
        <w:t>Học sinh / Giáo viên (Student Role)</w:t>
      </w:r>
      <w:r>
        <w:rPr>
          <w:rFonts w:ascii="Arial" w:hAnsi="Arial"/>
          <w:i w:val="0"/>
          <w:color w:val="1E293B"/>
          <w:sz w:val="22"/>
        </w:rPr>
        <w:t>:</w:t>
      </w:r>
    </w:p>
    <w:p>
      <w:pPr>
        <w:pStyle w:val="ListBullet"/>
        <w:spacing w:before="20" w:after="40"/>
      </w:pPr>
      <w:r>
        <w:rPr>
          <w:rFonts w:ascii="Arial" w:hAnsi="Arial"/>
          <w:i w:val="0"/>
          <w:color w:val="1E293B"/>
          <w:sz w:val="22"/>
        </w:rPr>
        <w:t>Quét mã QR tại cửa phòng học để báo hỏng hóc 0-Touch.</w:t>
      </w:r>
    </w:p>
    <w:p>
      <w:pPr>
        <w:pStyle w:val="ListBullet"/>
        <w:spacing w:before="20" w:after="40"/>
      </w:pPr>
      <w:r>
        <w:rPr>
          <w:rFonts w:ascii="Arial" w:hAnsi="Arial"/>
          <w:i w:val="0"/>
          <w:color w:val="1E293B"/>
          <w:sz w:val="22"/>
        </w:rPr>
        <w:t>Nhập tiêu đề, chọn mức nghiêm trọng $S$ (1 - 5 sao), ước lượng số người ảnh hưởng $I$ và đính kèm ảnh chụp hiện trường.</w:t>
      </w:r>
    </w:p>
    <w:p>
      <w:pPr>
        <w:pStyle w:val="ListBullet"/>
        <w:spacing w:before="20" w:after="40"/>
      </w:pPr>
      <w:r>
        <w:rPr>
          <w:rFonts w:ascii="Arial" w:hAnsi="Arial"/>
          <w:i w:val="0"/>
          <w:color w:val="1E293B"/>
          <w:sz w:val="22"/>
        </w:rPr>
        <w:t>Theo dõi tiến độ sửa chữa theo thời gian thực (Realtime Timeline Stepper).</w:t>
      </w:r>
    </w:p>
    <w:p>
      <w:pPr>
        <w:pStyle w:val="ListBullet"/>
        <w:spacing w:before="20" w:after="40"/>
      </w:pPr>
      <w:r>
        <w:rPr>
          <w:rFonts w:ascii="Arial" w:hAnsi="Arial"/>
          <w:i w:val="0"/>
          <w:color w:val="1E293B"/>
          <w:sz w:val="22"/>
        </w:rPr>
        <w:t>Nghiệm thu và bấm nút Xác nhận đóng sự cố.</w:t>
      </w:r>
    </w:p>
    <w:p>
      <w:pPr>
        <w:pStyle w:val="ListBullet"/>
        <w:spacing w:before="20" w:after="40"/>
      </w:pPr>
      <w:r>
        <w:rPr>
          <w:rFonts w:ascii="Arial" w:hAnsi="Arial"/>
          <w:i w:val="0"/>
          <w:color w:val="1E293B"/>
          <w:sz w:val="22"/>
        </w:rPr>
        <w:t>Đổi mật khẩu cá nhân.</w:t>
      </w:r>
    </w:p>
    <w:p>
      <w:pPr>
        <w:pStyle w:val="ListNumber"/>
        <w:spacing w:before="20" w:after="40"/>
      </w:pPr>
      <w:r>
        <w:rPr>
          <w:rFonts w:ascii="Arial" w:hAnsi="Arial"/>
          <w:b/>
          <w:i w:val="0"/>
          <w:color w:val="1E293B"/>
          <w:sz w:val="22"/>
        </w:rPr>
        <w:t>Nhân viên Kỹ thuật &amp; CSVC (Staff Role)</w:t>
      </w:r>
      <w:r>
        <w:rPr>
          <w:rFonts w:ascii="Arial" w:hAnsi="Arial"/>
          <w:i w:val="0"/>
          <w:color w:val="1E293B"/>
          <w:sz w:val="22"/>
        </w:rPr>
        <w:t>:</w:t>
      </w:r>
    </w:p>
    <w:p>
      <w:pPr>
        <w:pStyle w:val="ListBullet"/>
        <w:spacing w:before="20" w:after="40"/>
      </w:pPr>
      <w:r>
        <w:rPr>
          <w:rFonts w:ascii="Arial" w:hAnsi="Arial"/>
          <w:i w:val="0"/>
          <w:color w:val="1E293B"/>
          <w:sz w:val="22"/>
        </w:rPr>
        <w:t>Theo dõi Hàng đợi ưu tiên tự động (Priority Queue) được thuật toán sắp xếp theo điểm $P$ giảm dần.</w:t>
      </w:r>
    </w:p>
    <w:p>
      <w:pPr>
        <w:pStyle w:val="ListBullet"/>
        <w:spacing w:before="20" w:after="40"/>
      </w:pPr>
      <w:r>
        <w:rPr>
          <w:rFonts w:ascii="Arial" w:hAnsi="Arial"/>
          <w:i w:val="0"/>
          <w:color w:val="1E293B"/>
          <w:sz w:val="22"/>
        </w:rPr>
        <w:t>Nhận tín hiệu cảnh báo khẩn cấp Safety Override Banner.</w:t>
      </w:r>
    </w:p>
    <w:p>
      <w:pPr>
        <w:pStyle w:val="ListBullet"/>
        <w:spacing w:before="20" w:after="40"/>
      </w:pPr>
      <w:r>
        <w:rPr>
          <w:rFonts w:ascii="Arial" w:hAnsi="Arial"/>
          <w:i w:val="0"/>
          <w:color w:val="1E293B"/>
          <w:sz w:val="22"/>
        </w:rPr>
        <w:t>Bấm nút "Nhận xử lý sự cố này" để tự gán nhiệm vụ hoặc nhận nhiệm vụ được phân công.</w:t>
      </w:r>
    </w:p>
    <w:p>
      <w:pPr>
        <w:pStyle w:val="ListBullet"/>
        <w:spacing w:before="20" w:after="40"/>
      </w:pPr>
      <w:r>
        <w:rPr>
          <w:rFonts w:ascii="Arial" w:hAnsi="Arial"/>
          <w:i w:val="0"/>
          <w:color w:val="1E293B"/>
          <w:sz w:val="22"/>
        </w:rPr>
        <w:t>Cập nhật tiến độ: Bắt đầu sửa chữa (</w:t>
      </w:r>
      <w:r>
        <w:rPr>
          <w:rFonts w:ascii="Consolas" w:hAnsi="Consolas"/>
          <w:i w:val="0"/>
          <w:color w:val="BE185D"/>
          <w:sz w:val="20"/>
        </w:rPr>
        <w:t>in_progress</w:t>
      </w:r>
      <w:r>
        <w:rPr>
          <w:rFonts w:ascii="Arial" w:hAnsi="Arial"/>
          <w:i w:val="0"/>
          <w:color w:val="1E293B"/>
          <w:sz w:val="22"/>
        </w:rPr>
        <w:t>) và Hoàn thành sửa chữa (</w:t>
      </w:r>
      <w:r>
        <w:rPr>
          <w:rFonts w:ascii="Consolas" w:hAnsi="Consolas"/>
          <w:i w:val="0"/>
          <w:color w:val="BE185D"/>
          <w:sz w:val="20"/>
        </w:rPr>
        <w:t>resolved</w:t>
      </w:r>
      <w:r>
        <w:rPr>
          <w:rFonts w:ascii="Arial" w:hAnsi="Arial"/>
          <w:i w:val="0"/>
          <w:color w:val="1E293B"/>
          <w:sz w:val="22"/>
        </w:rPr>
        <w:t>), ghi chép vật tư/linh kiện đã thay thế.</w:t>
      </w:r>
    </w:p>
    <w:p>
      <w:pPr>
        <w:pStyle w:val="ListBullet"/>
        <w:spacing w:before="20" w:after="40"/>
      </w:pPr>
      <w:r>
        <w:rPr>
          <w:rFonts w:ascii="Arial" w:hAnsi="Arial"/>
          <w:i w:val="0"/>
          <w:color w:val="1E293B"/>
          <w:sz w:val="22"/>
        </w:rPr>
        <w:t>Lọc việc riêng được giao (</w:t>
      </w:r>
      <w:r>
        <w:rPr>
          <w:rFonts w:ascii="Consolas" w:hAnsi="Consolas"/>
          <w:i w:val="0"/>
          <w:color w:val="BE185D"/>
          <w:sz w:val="20"/>
        </w:rPr>
        <w:t>my-tasks</w:t>
      </w:r>
      <w:r>
        <w:rPr>
          <w:rFonts w:ascii="Arial" w:hAnsi="Arial"/>
          <w:i w:val="0"/>
          <w:color w:val="1E293B"/>
          <w:sz w:val="22"/>
        </w:rPr>
        <w:t>).</w:t>
      </w:r>
    </w:p>
    <w:p>
      <w:pPr>
        <w:pStyle w:val="ListNumber"/>
        <w:spacing w:before="20" w:after="40"/>
      </w:pPr>
      <w:r>
        <w:rPr>
          <w:rFonts w:ascii="Arial" w:hAnsi="Arial"/>
          <w:b/>
          <w:i w:val="0"/>
          <w:color w:val="1E293B"/>
          <w:sz w:val="22"/>
        </w:rPr>
        <w:t>Ban Giám hiệu &amp; Quản trị viên (Admin Role)</w:t>
      </w:r>
      <w:r>
        <w:rPr>
          <w:rFonts w:ascii="Arial" w:hAnsi="Arial"/>
          <w:i w:val="0"/>
          <w:color w:val="1E293B"/>
          <w:sz w:val="22"/>
        </w:rPr>
        <w:t>:</w:t>
      </w:r>
    </w:p>
    <w:p>
      <w:pPr>
        <w:pStyle w:val="ListBullet"/>
        <w:spacing w:before="20" w:after="40"/>
      </w:pPr>
      <w:r>
        <w:rPr>
          <w:rFonts w:ascii="Arial" w:hAnsi="Arial"/>
          <w:i w:val="0"/>
          <w:color w:val="1E293B"/>
          <w:sz w:val="22"/>
        </w:rPr>
        <w:t>Bảng điều khiển phân tích số liệu KPI và 5 biểu đồ đồ họa chuyên sâu.</w:t>
      </w:r>
    </w:p>
    <w:p>
      <w:pPr>
        <w:pStyle w:val="ListBullet"/>
        <w:spacing w:before="20" w:after="40"/>
      </w:pPr>
      <w:r>
        <w:rPr>
          <w:rFonts w:ascii="Arial" w:hAnsi="Arial"/>
          <w:i w:val="0"/>
          <w:color w:val="1E293B"/>
          <w:sz w:val="22"/>
        </w:rPr>
        <w:t>Nhận khuyến nghị bảo trì dự đoán (Predictive Maintenance Insights).</w:t>
      </w:r>
    </w:p>
    <w:p>
      <w:pPr>
        <w:pStyle w:val="ListBullet"/>
        <w:spacing w:before="20" w:after="40"/>
      </w:pPr>
      <w:r>
        <w:rPr>
          <w:rFonts w:ascii="Arial" w:hAnsi="Arial"/>
          <w:i w:val="0"/>
          <w:color w:val="1E293B"/>
          <w:sz w:val="22"/>
        </w:rPr>
        <w:t>Quản trị danh mục sự cố: Lọc đa tiêu chí, xuất báo cáo file Excel/CSV, phân công kỹ thuật viên, xóa sự cố sai lệch.</w:t>
      </w:r>
    </w:p>
    <w:p>
      <w:pPr>
        <w:pStyle w:val="ListBullet"/>
        <w:spacing w:before="20" w:after="40"/>
      </w:pPr>
      <w:r>
        <w:rPr>
          <w:rFonts w:ascii="Arial" w:hAnsi="Arial"/>
          <w:i w:val="0"/>
          <w:color w:val="1E293B"/>
          <w:sz w:val="22"/>
        </w:rPr>
        <w:t>Tinh chỉnh 5 trọng số thuật toán $w_1 - w_5$, kiểm thử trên Bộ giả lập thời gian thực và tham khảo bảng ma trận Saaty AHP.</w:t>
      </w:r>
    </w:p>
    <w:p>
      <w:pPr>
        <w:pStyle w:val="ListBullet"/>
        <w:spacing w:before="20" w:after="40"/>
      </w:pPr>
      <w:r>
        <w:rPr>
          <w:rFonts w:ascii="Arial" w:hAnsi="Arial"/>
          <w:i w:val="0"/>
          <w:color w:val="1E293B"/>
          <w:sz w:val="22"/>
        </w:rPr>
        <w:t>Quản lý danh mục Phòng học (tên, tòa nhà, tầng, hệ số rủi ro $R$).</w:t>
      </w:r>
    </w:p>
    <w:p>
      <w:pPr>
        <w:pStyle w:val="ListBullet"/>
        <w:spacing w:before="20" w:after="40"/>
      </w:pPr>
      <w:r>
        <w:rPr>
          <w:rFonts w:ascii="Arial" w:hAnsi="Arial"/>
          <w:i w:val="0"/>
          <w:color w:val="1E293B"/>
          <w:sz w:val="22"/>
        </w:rPr>
        <w:t>In hàng loạt tem QR phòng học chuẩn khổ giấy A4 dán cửa lớp.</w:t>
      </w:r>
    </w:p>
    <w:p>
      <w:pPr>
        <w:pStyle w:val="ListBullet"/>
        <w:spacing w:before="20" w:after="40"/>
      </w:pPr>
      <w:r>
        <w:rPr>
          <w:rFonts w:ascii="Arial" w:hAnsi="Arial"/>
          <w:i w:val="0"/>
          <w:color w:val="1E293B"/>
          <w:sz w:val="22"/>
        </w:rPr>
        <w:t xml:space="preserve">Quản lý danh mục Loại sự cố và cờ an toàn </w:t>
      </w:r>
      <w:r>
        <w:rPr>
          <w:rFonts w:ascii="Consolas" w:hAnsi="Consolas"/>
          <w:i w:val="0"/>
          <w:color w:val="BE185D"/>
          <w:sz w:val="20"/>
        </w:rPr>
        <w:t>is_safety_critical</w:t>
      </w:r>
      <w:r>
        <w:rPr>
          <w:rFonts w:ascii="Arial" w:hAnsi="Arial"/>
          <w:i w:val="0"/>
          <w:color w:val="1E293B"/>
          <w:sz w:val="22"/>
        </w:rPr>
        <w:t>.</w:t>
      </w:r>
    </w:p>
    <w:p>
      <w:pPr>
        <w:pStyle w:val="ListBullet"/>
        <w:spacing w:before="20" w:after="40"/>
      </w:pPr>
      <w:r>
        <w:rPr>
          <w:rFonts w:ascii="Arial" w:hAnsi="Arial"/>
          <w:i w:val="0"/>
          <w:color w:val="1E293B"/>
          <w:sz w:val="22"/>
        </w:rPr>
        <w:t>Quản lý người dùng: Cấp tài khoản mới, phân quyền, đặt lại mật khẩu và vô hiệu hóa tài khoản.</w:t>
      </w:r>
    </w:p>
    <w:p>
      <w:pPr>
        <w:pStyle w:val="ListBullet"/>
        <w:spacing w:before="20" w:after="40"/>
      </w:pPr>
      <w:r>
        <w:rPr>
          <w:rFonts w:ascii="Arial" w:hAnsi="Arial"/>
          <w:i w:val="0"/>
          <w:color w:val="1E293B"/>
          <w:sz w:val="22"/>
        </w:rPr>
        <w:t>Cấu hình tích hợp Webhook Zalo và Telegram Bot để tự động bắn tin nhắn khẩn cấp.</w:t>
      </w:r>
    </w:p>
    <w:p>
      <w:pPr>
        <w:spacing w:before="200" w:after="60"/>
      </w:pPr>
      <w:r>
        <w:rPr>
          <w:rFonts w:ascii="Arial" w:hAnsi="Arial"/>
          <w:b/>
          <w:i w:val="0"/>
          <w:color w:val="0E7490"/>
          <w:sz w:val="24"/>
        </w:rPr>
        <w:t>5.2. Luồng nghiệp vụ cốt lõi (End-to-End Workflow)</w:t>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Pr>
          <w:p>
            <w:pPr>
              <w:spacing w:before="40" w:after="40" w:line="276" w:lineRule="auto"/>
            </w:pPr>
            <w:r>
              <w:rPr>
                <w:rFonts w:ascii="Consolas" w:hAnsi="Consolas"/>
                <w:color w:val="1E293B"/>
                <w:sz w:val="19"/>
              </w:rPr>
              <w:t>sequenceDiagram</w:t>
              <w:br/>
              <w:t xml:space="preserve">    autonumber</w:t>
              <w:br/>
              <w:t xml:space="preserve">    actor HS as Học Sinh (Phát hiện)</w:t>
              <w:br/>
              <w:t xml:space="preserve">    participant QR as Tem QR Cửa Lớp</w:t>
              <w:br/>
              <w:t xml:space="preserve">    participant SYS as Hệ Thống SIMPS (FastAPI)</w:t>
              <w:br/>
              <w:t xml:space="preserve">    participant DB as CSDL Supabase</w:t>
              <w:br/>
              <w:t xml:space="preserve">    participant BOT as Telegram / Zalo Bot</w:t>
              <w:br/>
              <w:t xml:space="preserve">    actor NV as Nhân Viên Kỹ Thuật</w:t>
              <w:br/>
              <w:t xml:space="preserve">    actor AD as Ban Giám Hiệu (Admin)</w:t>
              <w:br/>
              <w:br/>
              <w:t xml:space="preserve">    HS-&gt;&gt;QR: Dùng Camera/Zalo quét mã QR</w:t>
              <w:br/>
              <w:t xml:space="preserve">    QR--&gt;&gt;HS: Điều hướng URL (?loc=ID)</w:t>
              <w:br/>
              <w:t xml:space="preserve">    HS-&gt;&gt;SYS: Gửi phiếu báo hỏng hóc (S, I, E, Ảnh)</w:t>
              <w:br/>
              <w:t xml:space="preserve">    SYS-&gt;&gt;SYS: Thuật toán SIMPS tính điểm P &amp; Kiểm tra Safety Override</w:t>
              <w:br/>
              <w:t xml:space="preserve">    SYS-&gt;&gt;DB: Lưu Incident &amp; Ghi Status History</w:t>
              <w:br/>
              <w:t xml:space="preserve">    alt Điểm P &gt;= 3.5 hoặc Safety Override P = 999</w:t>
              <w:br/>
              <w:t xml:space="preserve">        SYS--&gt;&gt;BOT: Bắn tin nhắn cảnh báo tức thì ra điện thoại</w:t>
              <w:br/>
              <w:t xml:space="preserve">        BOT--&gt;&gt;NV: Rung chuông điện thoại kèm thông tin phòng học</w:t>
              <w:br/>
              <w:t xml:space="preserve">        BOT--&gt;&gt;AD: Báo cáo khẩn cấp tới Ban Giám hiệu</w:t>
              <w:br/>
              <w:t xml:space="preserve">    end</w:t>
              <w:br/>
              <w:t xml:space="preserve">    NV-&gt;&gt;SYS: Mở Core Queue, xem sự cố đứng đầu</w:t>
              <w:br/>
              <w:t xml:space="preserve">    NV-&gt;&gt;SYS: Bấm nhận việc &amp; Cập nhật trạng thái "Đang xử lý"</w:t>
              <w:br/>
              <w:t xml:space="preserve">    NV-&gt;&gt;NV: Đến phòng học sửa chữa thiết bị</w:t>
              <w:br/>
              <w:t xml:space="preserve">    NV-&gt;&gt;SYS: Cập nhật "Đã khắc phục" + Ghi chú linh kiện thay</w:t>
              <w:br/>
              <w:t xml:space="preserve">    SYS--&gt;&gt;HS: Chuông thông báo nhắc nghiệm thu</w:t>
              <w:br/>
              <w:t xml:space="preserve">    HS-&gt;&gt;SYS: Kiểm tra thiết bị &amp; Bấm "✅ Xác nhận"</w:t>
              <w:br/>
              <w:t xml:space="preserve">    SYS-&gt;&gt;DB: Cập nhật trạng thái "Confirmed" -&gt; "Closed"</w:t>
              <w:br/>
              <w:t xml:space="preserve">    SYS-&gt;&gt;SYS: Cập nhật dữ liệu vào Dashboard KPI &amp; Khuyến nghị bảo trì</w:t>
            </w:r>
          </w:p>
        </w:tc>
      </w:tr>
    </w:tbl>
    <w:p>
      <w:pPr>
        <w:spacing w:after="80"/>
      </w:pPr>
    </w:p>
    <w:p>
      <w:pPr>
        <w:spacing w:before="120" w:after="120"/>
        <w:pBdr>
          <w:bottom w:val="single" w:sz="6" w:space="1" w:color="CBD5E1"/>
        </w:pBdr>
      </w:pPr>
    </w:p>
    <w:p>
      <w:pPr>
        <w:spacing w:before="320" w:after="80"/>
      </w:pPr>
      <w:r>
        <w:rPr>
          <w:rFonts w:ascii="Arial" w:hAnsi="Arial"/>
          <w:b/>
          <w:i w:val="0"/>
          <w:color w:val="1E3A8A"/>
          <w:sz w:val="27"/>
        </w:rPr>
        <w:t>PHẦN 6. KIẾN TRÚC VÀ THIẾT KẾ HỆ THỐNG</w:t>
      </w:r>
    </w:p>
    <w:p>
      <w:pPr>
        <w:spacing w:before="200" w:after="60"/>
      </w:pPr>
      <w:r>
        <w:rPr>
          <w:rFonts w:ascii="Arial" w:hAnsi="Arial"/>
          <w:b/>
          <w:i w:val="0"/>
          <w:color w:val="0E7490"/>
          <w:sz w:val="24"/>
        </w:rPr>
        <w:t>6.1. Kiến trúc tổng thể hệ thống</w:t>
      </w:r>
    </w:p>
    <w:p>
      <w:pPr>
        <w:spacing w:before="40" w:after="60"/>
      </w:pPr>
      <w:r>
        <w:rPr>
          <w:rFonts w:ascii="Arial" w:hAnsi="Arial"/>
          <w:i w:val="0"/>
          <w:color w:val="1E293B"/>
          <w:sz w:val="22"/>
        </w:rPr>
        <w:t xml:space="preserve">SIMPS được thiết kế theo mô hình kiến trúc phân tầng hiện đại </w:t>
      </w:r>
      <w:r>
        <w:rPr>
          <w:rFonts w:ascii="Arial" w:hAnsi="Arial"/>
          <w:b/>
          <w:i w:val="0"/>
          <w:color w:val="1E293B"/>
          <w:sz w:val="22"/>
        </w:rPr>
        <w:t>Client - Server (RESTful API Architecture)</w:t>
      </w:r>
      <w:r>
        <w:rPr>
          <w:rFonts w:ascii="Arial" w:hAnsi="Arial"/>
          <w:i w:val="0"/>
          <w:color w:val="1E293B"/>
          <w:sz w:val="22"/>
        </w:rPr>
        <w:t xml:space="preserve"> kết hợp các vi dịch vụ đám mây (Cloud Serverless Services):</w:t>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Pr>
          <w:p>
            <w:pPr>
              <w:spacing w:before="40" w:after="40" w:line="276" w:lineRule="auto"/>
            </w:pPr>
            <w:r>
              <w:rPr>
                <w:rFonts w:ascii="Consolas" w:hAnsi="Consolas"/>
                <w:color w:val="1E293B"/>
                <w:sz w:val="19"/>
              </w:rPr>
              <w:t>graph TD</w:t>
              <w:br/>
              <w:t xml:space="preserve">    subgraph ClientLayer ["1. Tầng Giao Diện Người Dùng (Frontend Client)"]</w:t>
              <w:br/>
              <w:t xml:space="preserve">        UI_HS["Cổng Học Sinh (student.html)&lt;br/&gt;• Quét QR 0-Touch&lt;br/&gt;• Nghiệm thu"]</w:t>
              <w:br/>
              <w:t xml:space="preserve">        UI_NV["Cổng Kỹ Thuật (staff.html)&lt;br/&gt;• Priority Core Queue&lt;br/&gt;• Safety Override Banner"]</w:t>
              <w:br/>
              <w:t xml:space="preserve">        UI_AD["Cổng Quản Trị (admin.html)&lt;br/&gt;• Dashboard KPI &amp; 5 Charts&lt;br/&gt;• AHP Weights &amp; QR Batch Print&lt;br/&gt;• Webhook Config"]</w:t>
              <w:br/>
              <w:t xml:space="preserve">    end</w:t>
              <w:br/>
              <w:br/>
              <w:t xml:space="preserve">    subgraph APILayer ["2. Tầng Điều Khiển &amp; Dịch Vụ (FastAPI Backend API)"]</w:t>
              <w:br/>
              <w:t xml:space="preserve">        API_GW["FastAPI Application (Single Port Engine /api)"]</w:t>
              <w:br/>
              <w:t xml:space="preserve">        AUTH_SVC["Auth Service (JWT &amp; Bcrypt)"]</w:t>
              <w:br/>
              <w:t xml:space="preserve">        ALGO_SVC["Priority Engine (AHP Scoring &amp; Safety Override)"]</w:t>
              <w:br/>
              <w:t xml:space="preserve">        INC_SVC["Incident Lifecycle Service"]</w:t>
              <w:br/>
              <w:t xml:space="preserve">        STATS_SVC["Predictive Maintenance &amp; Analytics Engine"]</w:t>
              <w:br/>
              <w:t xml:space="preserve">        ALERT_SVC["External Push Alert Dispatcher"]</w:t>
              <w:br/>
              <w:t xml:space="preserve">    end</w:t>
              <w:br/>
              <w:br/>
              <w:t xml:space="preserve">    subgraph DataLayer ["3. Tầng Dữ Liệu &amp; Đám Mây (Data &amp; Cloud Layer)"]</w:t>
              <w:br/>
              <w:t xml:space="preserve">        DB_POSTGRES[("Supabase PostgreSQL (Singapore)&lt;br/&gt;• Connection Pooling&lt;br/&gt;• Relational Schema")]</w:t>
              <w:br/>
              <w:t xml:space="preserve">        DB_SQLITE[("Local SQLite Engine (Offline Backup)")]</w:t>
              <w:br/>
              <w:t xml:space="preserve">        VERCEL_SRV["Vercel Edge &amp; Serverless Python Runtime"]</w:t>
              <w:br/>
              <w:t xml:space="preserve">    end</w:t>
              <w:br/>
              <w:br/>
              <w:t xml:space="preserve">    subgraph ExternalServices ["4. Tầng Tích Hợp Ngoại Vi (External Integrations)"]</w:t>
              <w:br/>
              <w:t xml:space="preserve">        TG_BOT["Telegram Bot API (@BotFather)"]</w:t>
              <w:br/>
              <w:t xml:space="preserve">        ZALO_WH["Zalo Notification Webhook"]</w:t>
              <w:br/>
              <w:t xml:space="preserve">        QR_API["Dynamic QR Code Server Engine"]</w:t>
              <w:br/>
              <w:t xml:space="preserve">    end</w:t>
              <w:br/>
              <w:br/>
              <w:t xml:space="preserve">    UI_HS --&gt;|REST API / HTTPS| API_GW</w:t>
              <w:br/>
              <w:t xml:space="preserve">    UI_NV --&gt;|REST API / HTTPS| API_GW</w:t>
              <w:br/>
              <w:t xml:space="preserve">    UI_AD --&gt;|REST API / HTTPS| API_GW</w:t>
              <w:br/>
              <w:br/>
              <w:t xml:space="preserve">    API_GW --&gt; AUTH_SVC</w:t>
              <w:br/>
              <w:t xml:space="preserve">    API_GW --&gt; ALGO_SVC</w:t>
              <w:br/>
              <w:t xml:space="preserve">    API_GW --&gt; INC_SVC</w:t>
              <w:br/>
              <w:t xml:space="preserve">    API_GW --&gt; STATS_SVC</w:t>
              <w:br/>
              <w:t xml:space="preserve">    API_GW --&gt; ALERT_SVC</w:t>
              <w:br/>
              <w:br/>
              <w:t xml:space="preserve">    API_GW --&gt;|SQLAlchemy ORM| DB_POSTGRES</w:t>
              <w:br/>
              <w:t xml:space="preserve">    API_GW -.-&gt;|Fallback Local| DB_SQLITE</w:t>
              <w:br/>
              <w:br/>
              <w:t xml:space="preserve">    ALERT_SVC --&gt;|Webhook JSON| TG_BOT</w:t>
              <w:br/>
              <w:t xml:space="preserve">    ALERT_SVC --&gt;|Webhook JSON| ZALO_WH</w:t>
              <w:br/>
              <w:t xml:space="preserve">    UI_AD --&gt;|Dynamic Render| QR_API</w:t>
            </w:r>
          </w:p>
        </w:tc>
      </w:tr>
    </w:tbl>
    <w:p>
      <w:pPr>
        <w:spacing w:after="80"/>
      </w:pPr>
    </w:p>
    <w:p>
      <w:pPr>
        <w:spacing w:before="200" w:after="60"/>
      </w:pPr>
      <w:r>
        <w:rPr>
          <w:rFonts w:ascii="Arial" w:hAnsi="Arial"/>
          <w:b/>
          <w:i w:val="0"/>
          <w:color w:val="0E7490"/>
          <w:sz w:val="24"/>
        </w:rPr>
        <w:t>6.2. Thiết kế Cơ sở dữ liệu quan hệ (Entity-Relationship Diagram)</w:t>
      </w:r>
    </w:p>
    <w:p>
      <w:pPr>
        <w:spacing w:before="40" w:after="60"/>
      </w:pPr>
      <w:r>
        <w:rPr>
          <w:rFonts w:ascii="Arial" w:hAnsi="Arial"/>
          <w:i w:val="0"/>
          <w:color w:val="1E293B"/>
          <w:sz w:val="22"/>
        </w:rPr>
        <w:t>Hệ thống xây dựng trên 7 bảng dữ liệu quan hệ chặt chẽ, tối ưu hóa toàn vẹn dữ liệu:</w:t>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Pr>
          <w:p>
            <w:pPr>
              <w:spacing w:before="40" w:after="40" w:line="276" w:lineRule="auto"/>
            </w:pPr>
            <w:r>
              <w:rPr>
                <w:rFonts w:ascii="Consolas" w:hAnsi="Consolas"/>
                <w:color w:val="1E293B"/>
                <w:sz w:val="19"/>
              </w:rPr>
              <w:t>erDiagram</w:t>
              <w:br/>
              <w:t xml:space="preserve">    USERS ||--o{ INCIDENTS : "reports / assigned_to"</w:t>
              <w:br/>
              <w:t xml:space="preserve">    USERS ||--o{ STATUS_HISTORY : "changed_by"</w:t>
              <w:br/>
              <w:t xml:space="preserve">    USERS ||--o{ NOTIFICATIONS : "receives"</w:t>
              <w:br/>
              <w:t xml:space="preserve">    LOCATIONS ||--o{ INCIDENTS : "located_at"</w:t>
              <w:br/>
              <w:t xml:space="preserve">    INCIDENT_TYPES ||--o{ INCIDENTS : "categorized_as"</w:t>
              <w:br/>
              <w:t xml:space="preserve">    INCIDENTS ||--o{ STATUS_HISTORY : "tracks"</w:t>
              <w:br/>
              <w:t xml:space="preserve">    INCIDENTS ||--o{ NOTIFICATIONS : "triggers"</w:t>
              <w:br/>
              <w:br/>
              <w:t xml:space="preserve">    USERS {</w:t>
              <w:br/>
              <w:t xml:space="preserve">        int id PK</w:t>
              <w:br/>
              <w:t xml:space="preserve">        string username UK</w:t>
              <w:br/>
              <w:t xml:space="preserve">        string password_hash</w:t>
              <w:br/>
              <w:t xml:space="preserve">        string full_name</w:t>
              <w:br/>
              <w:t xml:space="preserve">        string role "student | staff | admin"</w:t>
              <w:br/>
              <w:t xml:space="preserve">        string class_name</w:t>
              <w:br/>
              <w:t xml:space="preserve">        string email</w:t>
              <w:br/>
              <w:t xml:space="preserve">        boolean is_active</w:t>
              <w:br/>
              <w:t xml:space="preserve">        datetime created_at</w:t>
              <w:br/>
              <w:t xml:space="preserve">    }</w:t>
              <w:br/>
              <w:br/>
              <w:t xml:space="preserve">    LOCATIONS {</w:t>
              <w:br/>
              <w:t xml:space="preserve">        int id PK</w:t>
              <w:br/>
              <w:t xml:space="preserve">        string name</w:t>
              <w:br/>
              <w:t xml:space="preserve">        string building</w:t>
              <w:br/>
              <w:t xml:space="preserve">        string floor</w:t>
              <w:br/>
              <w:t xml:space="preserve">        int risk_level "1 to 5"</w:t>
              <w:br/>
              <w:t xml:space="preserve">        text description</w:t>
              <w:br/>
              <w:t xml:space="preserve">    }</w:t>
              <w:br/>
              <w:br/>
              <w:t xml:space="preserve">    INCIDENT_TYPES {</w:t>
              <w:br/>
              <w:t xml:space="preserve">        int id PK</w:t>
              <w:br/>
              <w:t xml:space="preserve">        string name</w:t>
              <w:br/>
              <w:t xml:space="preserve">        int default_severity "1 to 5"</w:t>
              <w:br/>
              <w:t xml:space="preserve">        boolean is_safety_critical</w:t>
              <w:br/>
              <w:t xml:space="preserve">        text description</w:t>
              <w:br/>
              <w:t xml:space="preserve">    }</w:t>
              <w:br/>
              <w:br/>
              <w:t xml:space="preserve">    INCIDENTS {</w:t>
              <w:br/>
              <w:t xml:space="preserve">        int id PK</w:t>
              <w:br/>
              <w:t xml:space="preserve">        int reporter_id FK</w:t>
              <w:br/>
              <w:t xml:space="preserve">        int type_id FK</w:t>
              <w:br/>
              <w:t xml:space="preserve">        int location_id FK</w:t>
              <w:br/>
              <w:t xml:space="preserve">        string title</w:t>
              <w:br/>
              <w:t xml:space="preserve">        text description</w:t>
              <w:br/>
              <w:t xml:space="preserve">        int severity "1 to 5"</w:t>
              <w:br/>
              <w:t xml:space="preserve">        int people_affected</w:t>
              <w:br/>
              <w:t xml:space="preserve">        int learning_impact "1 to 5"</w:t>
              <w:br/>
              <w:t xml:space="preserve">        float priority_score</w:t>
              <w:br/>
              <w:t xml:space="preserve">        string priority_level "normal | high | urgent | emergency"</w:t>
              <w:br/>
              <w:t xml:space="preserve">        string status "reported | received | assigned | in_progress | resolved | confirmed | closed"</w:t>
              <w:br/>
              <w:t xml:space="preserve">        int assigned_to FK</w:t>
              <w:br/>
              <w:t xml:space="preserve">        datetime reported_at</w:t>
              <w:br/>
              <w:t xml:space="preserve">        datetime received_at</w:t>
              <w:br/>
              <w:t xml:space="preserve">        datetime assigned_at</w:t>
              <w:br/>
              <w:t xml:space="preserve">        datetime resolved_at</w:t>
              <w:br/>
              <w:t xml:space="preserve">        datetime confirmed_at</w:t>
              <w:br/>
              <w:t xml:space="preserve">        text resolution_notes</w:t>
              <w:br/>
              <w:t xml:space="preserve">        text image_paths</w:t>
              <w:br/>
              <w:t xml:space="preserve">    }</w:t>
              <w:br/>
              <w:br/>
              <w:t xml:space="preserve">    STATUS_HISTORY {</w:t>
              <w:br/>
              <w:t xml:space="preserve">        int id PK</w:t>
              <w:br/>
              <w:t xml:space="preserve">        int incident_id FK</w:t>
              <w:br/>
              <w:t xml:space="preserve">        int changed_by FK</w:t>
              <w:br/>
              <w:t xml:space="preserve">        string old_status</w:t>
              <w:br/>
              <w:t xml:space="preserve">        string new_status</w:t>
              <w:br/>
              <w:t xml:space="preserve">        text notes</w:t>
              <w:br/>
              <w:t xml:space="preserve">        datetime changed_at</w:t>
              <w:br/>
              <w:t xml:space="preserve">    }</w:t>
              <w:br/>
              <w:br/>
              <w:t xml:space="preserve">    NOTIFICATIONS {</w:t>
              <w:br/>
              <w:t xml:space="preserve">        int id PK</w:t>
              <w:br/>
              <w:t xml:space="preserve">        int user_id FK</w:t>
              <w:br/>
              <w:t xml:space="preserve">        string target_role</w:t>
              <w:br/>
              <w:t xml:space="preserve">        int incident_id FK</w:t>
              <w:br/>
              <w:t xml:space="preserve">        string title</w:t>
              <w:br/>
              <w:t xml:space="preserve">        text message</w:t>
              <w:br/>
              <w:t xml:space="preserve">        string priority_level</w:t>
              <w:br/>
              <w:t xml:space="preserve">        boolean is_read</w:t>
              <w:br/>
              <w:t xml:space="preserve">        datetime created_at</w:t>
              <w:br/>
              <w:t xml:space="preserve">    }</w:t>
              <w:br/>
              <w:br/>
              <w:t xml:space="preserve">    SYSTEM_CONFIG {</w:t>
              <w:br/>
              <w:t xml:space="preserve">        int id PK</w:t>
              <w:br/>
              <w:t xml:space="preserve">        string key UK "w1-w5, zalo_url, telegram_token..."</w:t>
              <w:br/>
              <w:t xml:space="preserve">        text value</w:t>
              <w:br/>
              <w:t xml:space="preserve">        datetime updated_at</w:t>
              <w:br/>
              <w:t xml:space="preserve">    }</w:t>
            </w:r>
          </w:p>
        </w:tc>
      </w:tr>
    </w:tbl>
    <w:p>
      <w:pPr>
        <w:spacing w:after="80"/>
      </w:pPr>
    </w:p>
    <w:p>
      <w:pPr>
        <w:spacing w:before="200" w:after="60"/>
      </w:pPr>
      <w:r>
        <w:rPr>
          <w:rFonts w:ascii="Arial" w:hAnsi="Arial"/>
          <w:b/>
          <w:i w:val="0"/>
          <w:color w:val="0E7490"/>
          <w:sz w:val="24"/>
        </w:rPr>
        <w:t>6.3. Công nghệ và Framework sử dụng</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3216"/>
        <w:gridCol w:w="3216"/>
        <w:gridCol w:w="3216"/>
      </w:tblGrid>
      <w:tr>
        <w:tc>
          <w:tcPr>
            <w:tcW w:type="dxa" w:w="3216"/>
            <w:tcMar>
              <w:top w:w="100" w:type="dxa"/>
              <w:bottom w:w="100" w:type="dxa"/>
              <w:left w:w="140" w:type="dxa"/>
              <w:right w:w="140" w:type="dxa"/>
            </w:tcMar>
            <w:shd w:fill="1E3A8A"/>
          </w:tcPr>
          <w:p>
            <w:pPr>
              <w:jc w:val="center"/>
            </w:pPr>
            <w:r>
              <w:rPr>
                <w:rFonts w:ascii="Arial" w:hAnsi="Arial"/>
                <w:b/>
                <w:i w:val="0"/>
                <w:color w:val="FFFFFF"/>
                <w:sz w:val="20"/>
              </w:rPr>
              <w:t>Thành phần</w:t>
            </w:r>
          </w:p>
        </w:tc>
        <w:tc>
          <w:tcPr>
            <w:tcW w:type="dxa" w:w="3216"/>
            <w:tcMar>
              <w:top w:w="100" w:type="dxa"/>
              <w:bottom w:w="100" w:type="dxa"/>
              <w:left w:w="140" w:type="dxa"/>
              <w:right w:w="140" w:type="dxa"/>
            </w:tcMar>
            <w:shd w:fill="1E3A8A"/>
          </w:tcPr>
          <w:p>
            <w:pPr>
              <w:jc w:val="center"/>
            </w:pPr>
            <w:r>
              <w:rPr>
                <w:rFonts w:ascii="Arial" w:hAnsi="Arial"/>
                <w:b/>
                <w:i w:val="0"/>
                <w:color w:val="FFFFFF"/>
                <w:sz w:val="20"/>
              </w:rPr>
              <w:t>Công nghệ lựa chọn</w:t>
            </w:r>
          </w:p>
        </w:tc>
        <w:tc>
          <w:tcPr>
            <w:tcW w:type="dxa" w:w="3216"/>
            <w:tcMar>
              <w:top w:w="100" w:type="dxa"/>
              <w:bottom w:w="100" w:type="dxa"/>
              <w:left w:w="140" w:type="dxa"/>
              <w:right w:w="140" w:type="dxa"/>
            </w:tcMar>
            <w:shd w:fill="1E3A8A"/>
          </w:tcPr>
          <w:p>
            <w:pPr>
              <w:jc w:val="center"/>
            </w:pPr>
            <w:r>
              <w:rPr>
                <w:rFonts w:ascii="Arial" w:hAnsi="Arial"/>
                <w:b/>
                <w:i w:val="0"/>
                <w:color w:val="FFFFFF"/>
                <w:sz w:val="20"/>
              </w:rPr>
              <w:t>Vai trò cụ thể trong hệ thống</w:t>
            </w:r>
          </w:p>
        </w:tc>
      </w:tr>
      <w:tr>
        <w:tc>
          <w:tcPr>
            <w:tcW w:type="dxa" w:w="3216"/>
            <w:tcMar>
              <w:top w:w="100" w:type="dxa"/>
              <w:bottom w:w="100" w:type="dxa"/>
              <w:left w:w="140" w:type="dxa"/>
              <w:right w:w="140" w:type="dxa"/>
            </w:tcMar>
            <w:shd w:fill="FFFFFF"/>
          </w:tcPr>
          <w:p>
            <w:r>
              <w:rPr>
                <w:rFonts w:ascii="Arial" w:hAnsi="Arial"/>
                <w:b/>
                <w:i w:val="0"/>
                <w:color w:val="1E293B"/>
                <w:sz w:val="19"/>
              </w:rPr>
              <w:t>Backend Framework</w:t>
            </w:r>
          </w:p>
        </w:tc>
        <w:tc>
          <w:tcPr>
            <w:tcW w:type="dxa" w:w="3216"/>
            <w:tcMar>
              <w:top w:w="100" w:type="dxa"/>
              <w:bottom w:w="100" w:type="dxa"/>
              <w:left w:w="140" w:type="dxa"/>
              <w:right w:w="140" w:type="dxa"/>
            </w:tcMar>
            <w:shd w:fill="FFFFFF"/>
          </w:tcPr>
          <w:p>
            <w:r>
              <w:rPr>
                <w:rFonts w:ascii="Arial" w:hAnsi="Arial"/>
                <w:b/>
                <w:i w:val="0"/>
                <w:color w:val="1E293B"/>
                <w:sz w:val="19"/>
              </w:rPr>
              <w:t>FastAPI (Python 3.11)</w:t>
            </w:r>
          </w:p>
        </w:tc>
        <w:tc>
          <w:tcPr>
            <w:tcW w:type="dxa" w:w="3216"/>
            <w:tcMar>
              <w:top w:w="100" w:type="dxa"/>
              <w:bottom w:w="100" w:type="dxa"/>
              <w:left w:w="140" w:type="dxa"/>
              <w:right w:w="140" w:type="dxa"/>
            </w:tcMar>
            <w:shd w:fill="FFFFFF"/>
          </w:tcPr>
          <w:p>
            <w:r>
              <w:rPr>
                <w:rFonts w:ascii="Arial" w:hAnsi="Arial"/>
                <w:i w:val="0"/>
                <w:color w:val="1E293B"/>
                <w:sz w:val="19"/>
              </w:rPr>
              <w:t>Xây dựng RESTful API hiệu năng cao, tự động sinh tài liệu Swagger UI, xử lý bất đồng bộ (Asynchronous).</w:t>
            </w:r>
          </w:p>
        </w:tc>
      </w:tr>
      <w:tr>
        <w:tc>
          <w:tcPr>
            <w:tcW w:type="dxa" w:w="3216"/>
            <w:tcMar>
              <w:top w:w="100" w:type="dxa"/>
              <w:bottom w:w="100" w:type="dxa"/>
              <w:left w:w="140" w:type="dxa"/>
              <w:right w:w="140" w:type="dxa"/>
            </w:tcMar>
            <w:shd w:fill="F8FAFC"/>
          </w:tcPr>
          <w:p>
            <w:r>
              <w:rPr>
                <w:rFonts w:ascii="Arial" w:hAnsi="Arial"/>
                <w:b/>
                <w:i w:val="0"/>
                <w:color w:val="1E293B"/>
                <w:sz w:val="19"/>
              </w:rPr>
              <w:t>ORM &amp; Database Tool</w:t>
            </w:r>
          </w:p>
        </w:tc>
        <w:tc>
          <w:tcPr>
            <w:tcW w:type="dxa" w:w="3216"/>
            <w:tcMar>
              <w:top w:w="100" w:type="dxa"/>
              <w:bottom w:w="100" w:type="dxa"/>
              <w:left w:w="140" w:type="dxa"/>
              <w:right w:w="140" w:type="dxa"/>
            </w:tcMar>
            <w:shd w:fill="F8FAFC"/>
          </w:tcPr>
          <w:p>
            <w:r>
              <w:rPr>
                <w:rFonts w:ascii="Arial" w:hAnsi="Arial"/>
                <w:b/>
                <w:i w:val="0"/>
                <w:color w:val="1E293B"/>
                <w:sz w:val="19"/>
              </w:rPr>
              <w:t>SQLAlchemy 2.0</w:t>
            </w:r>
          </w:p>
        </w:tc>
        <w:tc>
          <w:tcPr>
            <w:tcW w:type="dxa" w:w="3216"/>
            <w:tcMar>
              <w:top w:w="100" w:type="dxa"/>
              <w:bottom w:w="100" w:type="dxa"/>
              <w:left w:w="140" w:type="dxa"/>
              <w:right w:w="140" w:type="dxa"/>
            </w:tcMar>
            <w:shd w:fill="F8FAFC"/>
          </w:tcPr>
          <w:p>
            <w:r>
              <w:rPr>
                <w:rFonts w:ascii="Arial" w:hAnsi="Arial"/>
                <w:i w:val="0"/>
                <w:color w:val="1E293B"/>
                <w:sz w:val="19"/>
              </w:rPr>
              <w:t>Ánh xạ đối tượng CSDL quan hệ, hỗ trợ migration, kiểm soát transaction và ngăn chặn hoàn toàn SQL Injection.</w:t>
            </w:r>
          </w:p>
        </w:tc>
      </w:tr>
      <w:tr>
        <w:tc>
          <w:tcPr>
            <w:tcW w:type="dxa" w:w="3216"/>
            <w:tcMar>
              <w:top w:w="100" w:type="dxa"/>
              <w:bottom w:w="100" w:type="dxa"/>
              <w:left w:w="140" w:type="dxa"/>
              <w:right w:w="140" w:type="dxa"/>
            </w:tcMar>
            <w:shd w:fill="FFFFFF"/>
          </w:tcPr>
          <w:p>
            <w:r>
              <w:rPr>
                <w:rFonts w:ascii="Arial" w:hAnsi="Arial"/>
                <w:b/>
                <w:i w:val="0"/>
                <w:color w:val="1E293B"/>
                <w:sz w:val="19"/>
              </w:rPr>
              <w:t>Validation Layer</w:t>
            </w:r>
          </w:p>
        </w:tc>
        <w:tc>
          <w:tcPr>
            <w:tcW w:type="dxa" w:w="3216"/>
            <w:tcMar>
              <w:top w:w="100" w:type="dxa"/>
              <w:bottom w:w="100" w:type="dxa"/>
              <w:left w:w="140" w:type="dxa"/>
              <w:right w:w="140" w:type="dxa"/>
            </w:tcMar>
            <w:shd w:fill="FFFFFF"/>
          </w:tcPr>
          <w:p>
            <w:r>
              <w:rPr>
                <w:rFonts w:ascii="Arial" w:hAnsi="Arial"/>
                <w:b/>
                <w:i w:val="0"/>
                <w:color w:val="1E293B"/>
                <w:sz w:val="19"/>
              </w:rPr>
              <w:t>Pydantic v2</w:t>
            </w:r>
          </w:p>
        </w:tc>
        <w:tc>
          <w:tcPr>
            <w:tcW w:type="dxa" w:w="3216"/>
            <w:tcMar>
              <w:top w:w="100" w:type="dxa"/>
              <w:bottom w:w="100" w:type="dxa"/>
              <w:left w:w="140" w:type="dxa"/>
              <w:right w:w="140" w:type="dxa"/>
            </w:tcMar>
            <w:shd w:fill="FFFFFF"/>
          </w:tcPr>
          <w:p>
            <w:r>
              <w:rPr>
                <w:rFonts w:ascii="Arial" w:hAnsi="Arial"/>
                <w:i w:val="0"/>
                <w:color w:val="1E293B"/>
                <w:sz w:val="19"/>
              </w:rPr>
              <w:t>Kiểm soát chặt chẽ kiểu dữ liệu đầu vào/đầu ra, lọc sạch dữ liệu trước khi xử lý nghiệp vụ.</w:t>
            </w:r>
          </w:p>
        </w:tc>
      </w:tr>
      <w:tr>
        <w:tc>
          <w:tcPr>
            <w:tcW w:type="dxa" w:w="3216"/>
            <w:tcMar>
              <w:top w:w="100" w:type="dxa"/>
              <w:bottom w:w="100" w:type="dxa"/>
              <w:left w:w="140" w:type="dxa"/>
              <w:right w:w="140" w:type="dxa"/>
            </w:tcMar>
            <w:shd w:fill="F8FAFC"/>
          </w:tcPr>
          <w:p>
            <w:r>
              <w:rPr>
                <w:rFonts w:ascii="Arial" w:hAnsi="Arial"/>
                <w:b/>
                <w:i w:val="0"/>
                <w:color w:val="1E293B"/>
                <w:sz w:val="19"/>
              </w:rPr>
              <w:t>Bảo mật &amp; Xác thực</w:t>
            </w:r>
          </w:p>
        </w:tc>
        <w:tc>
          <w:tcPr>
            <w:tcW w:type="dxa" w:w="3216"/>
            <w:tcMar>
              <w:top w:w="100" w:type="dxa"/>
              <w:bottom w:w="100" w:type="dxa"/>
              <w:left w:w="140" w:type="dxa"/>
              <w:right w:w="140" w:type="dxa"/>
            </w:tcMar>
            <w:shd w:fill="F8FAFC"/>
          </w:tcPr>
          <w:p>
            <w:r>
              <w:rPr>
                <w:rFonts w:ascii="Arial" w:hAnsi="Arial"/>
                <w:b/>
                <w:i w:val="0"/>
                <w:color w:val="1E293B"/>
                <w:sz w:val="19"/>
              </w:rPr>
              <w:t>JWT (JSON Web Token) &amp; Passlib (Bcrypt)</w:t>
            </w:r>
          </w:p>
        </w:tc>
        <w:tc>
          <w:tcPr>
            <w:tcW w:type="dxa" w:w="3216"/>
            <w:tcMar>
              <w:top w:w="100" w:type="dxa"/>
              <w:bottom w:w="100" w:type="dxa"/>
              <w:left w:w="140" w:type="dxa"/>
              <w:right w:w="140" w:type="dxa"/>
            </w:tcMar>
            <w:shd w:fill="F8FAFC"/>
          </w:tcPr>
          <w:p>
            <w:r>
              <w:rPr>
                <w:rFonts w:ascii="Arial" w:hAnsi="Arial"/>
                <w:i w:val="0"/>
                <w:color w:val="1E293B"/>
                <w:sz w:val="19"/>
              </w:rPr>
              <w:t>Mã hóa mật khẩu một chiều, cấp phát token phiên đăng nhập stateless an toàn, phân quyền theo vai trò.</w:t>
            </w:r>
          </w:p>
        </w:tc>
      </w:tr>
      <w:tr>
        <w:tc>
          <w:tcPr>
            <w:tcW w:type="dxa" w:w="3216"/>
            <w:tcMar>
              <w:top w:w="100" w:type="dxa"/>
              <w:bottom w:w="100" w:type="dxa"/>
              <w:left w:w="140" w:type="dxa"/>
              <w:right w:w="140" w:type="dxa"/>
            </w:tcMar>
            <w:shd w:fill="FFFFFF"/>
          </w:tcPr>
          <w:p>
            <w:r>
              <w:rPr>
                <w:rFonts w:ascii="Arial" w:hAnsi="Arial"/>
                <w:b/>
                <w:i w:val="0"/>
                <w:color w:val="1E293B"/>
                <w:sz w:val="19"/>
              </w:rPr>
              <w:t>Database Cloud</w:t>
            </w:r>
          </w:p>
        </w:tc>
        <w:tc>
          <w:tcPr>
            <w:tcW w:type="dxa" w:w="3216"/>
            <w:tcMar>
              <w:top w:w="100" w:type="dxa"/>
              <w:bottom w:w="100" w:type="dxa"/>
              <w:left w:w="140" w:type="dxa"/>
              <w:right w:w="140" w:type="dxa"/>
            </w:tcMar>
            <w:shd w:fill="FFFFFF"/>
          </w:tcPr>
          <w:p>
            <w:r>
              <w:rPr>
                <w:rFonts w:ascii="Arial" w:hAnsi="Arial"/>
                <w:b/>
                <w:i w:val="0"/>
                <w:color w:val="1E293B"/>
                <w:sz w:val="19"/>
              </w:rPr>
              <w:t>Supabase PostgreSQL 15 (Singapore)</w:t>
            </w:r>
          </w:p>
        </w:tc>
        <w:tc>
          <w:tcPr>
            <w:tcW w:type="dxa" w:w="3216"/>
            <w:tcMar>
              <w:top w:w="100" w:type="dxa"/>
              <w:bottom w:w="100" w:type="dxa"/>
              <w:left w:w="140" w:type="dxa"/>
              <w:right w:w="140" w:type="dxa"/>
            </w:tcMar>
            <w:shd w:fill="FFFFFF"/>
          </w:tcPr>
          <w:p>
            <w:r>
              <w:rPr>
                <w:rFonts w:ascii="Arial" w:hAnsi="Arial"/>
                <w:i w:val="0"/>
                <w:color w:val="1E293B"/>
                <w:sz w:val="19"/>
              </w:rPr>
              <w:t>Lưu trữ CSDL đám mây tốc độ cao, hỗ trợ Transaction Pooler (PgBouncer) tối ưu tài nguyên Serverless.</w:t>
            </w:r>
          </w:p>
        </w:tc>
      </w:tr>
      <w:tr>
        <w:tc>
          <w:tcPr>
            <w:tcW w:type="dxa" w:w="3216"/>
            <w:tcMar>
              <w:top w:w="100" w:type="dxa"/>
              <w:bottom w:w="100" w:type="dxa"/>
              <w:left w:w="140" w:type="dxa"/>
              <w:right w:w="140" w:type="dxa"/>
            </w:tcMar>
            <w:shd w:fill="F8FAFC"/>
          </w:tcPr>
          <w:p>
            <w:r>
              <w:rPr>
                <w:rFonts w:ascii="Arial" w:hAnsi="Arial"/>
                <w:b/>
                <w:i w:val="0"/>
                <w:color w:val="1E293B"/>
                <w:sz w:val="19"/>
              </w:rPr>
              <w:t>Database Fallback</w:t>
            </w:r>
          </w:p>
        </w:tc>
        <w:tc>
          <w:tcPr>
            <w:tcW w:type="dxa" w:w="3216"/>
            <w:tcMar>
              <w:top w:w="100" w:type="dxa"/>
              <w:bottom w:w="100" w:type="dxa"/>
              <w:left w:w="140" w:type="dxa"/>
              <w:right w:w="140" w:type="dxa"/>
            </w:tcMar>
            <w:shd w:fill="F8FAFC"/>
          </w:tcPr>
          <w:p>
            <w:r>
              <w:rPr>
                <w:rFonts w:ascii="Arial" w:hAnsi="Arial"/>
                <w:b/>
                <w:i w:val="0"/>
                <w:color w:val="1E293B"/>
                <w:sz w:val="19"/>
              </w:rPr>
              <w:t>SQLite 3</w:t>
            </w:r>
          </w:p>
        </w:tc>
        <w:tc>
          <w:tcPr>
            <w:tcW w:type="dxa" w:w="3216"/>
            <w:tcMar>
              <w:top w:w="100" w:type="dxa"/>
              <w:bottom w:w="100" w:type="dxa"/>
              <w:left w:w="140" w:type="dxa"/>
              <w:right w:w="140" w:type="dxa"/>
            </w:tcMar>
            <w:shd w:fill="F8FAFC"/>
          </w:tcPr>
          <w:p>
            <w:r>
              <w:rPr>
                <w:rFonts w:ascii="Arial" w:hAnsi="Arial"/>
                <w:i w:val="0"/>
                <w:color w:val="1E293B"/>
                <w:sz w:val="19"/>
              </w:rPr>
              <w:t>CSDL cục bộ độc lập, cho phép hệ thống chạy offline tại máy chủ văn phòng nhà trường khi mất internet.</w:t>
            </w:r>
          </w:p>
        </w:tc>
      </w:tr>
      <w:tr>
        <w:tc>
          <w:tcPr>
            <w:tcW w:type="dxa" w:w="3216"/>
            <w:tcMar>
              <w:top w:w="100" w:type="dxa"/>
              <w:bottom w:w="100" w:type="dxa"/>
              <w:left w:w="140" w:type="dxa"/>
              <w:right w:w="140" w:type="dxa"/>
            </w:tcMar>
            <w:shd w:fill="FFFFFF"/>
          </w:tcPr>
          <w:p>
            <w:r>
              <w:rPr>
                <w:rFonts w:ascii="Arial" w:hAnsi="Arial"/>
                <w:b/>
                <w:i w:val="0"/>
                <w:color w:val="1E293B"/>
                <w:sz w:val="19"/>
              </w:rPr>
              <w:t>Hosting Cloud</w:t>
            </w:r>
          </w:p>
        </w:tc>
        <w:tc>
          <w:tcPr>
            <w:tcW w:type="dxa" w:w="3216"/>
            <w:tcMar>
              <w:top w:w="100" w:type="dxa"/>
              <w:bottom w:w="100" w:type="dxa"/>
              <w:left w:w="140" w:type="dxa"/>
              <w:right w:w="140" w:type="dxa"/>
            </w:tcMar>
            <w:shd w:fill="FFFFFF"/>
          </w:tcPr>
          <w:p>
            <w:r>
              <w:rPr>
                <w:rFonts w:ascii="Arial" w:hAnsi="Arial"/>
                <w:b/>
                <w:i w:val="0"/>
                <w:color w:val="1E293B"/>
                <w:sz w:val="19"/>
              </w:rPr>
              <w:t>Vercel Serverless Edge (sin1)</w:t>
            </w:r>
          </w:p>
        </w:tc>
        <w:tc>
          <w:tcPr>
            <w:tcW w:type="dxa" w:w="3216"/>
            <w:tcMar>
              <w:top w:w="100" w:type="dxa"/>
              <w:bottom w:w="100" w:type="dxa"/>
              <w:left w:w="140" w:type="dxa"/>
              <w:right w:w="140" w:type="dxa"/>
            </w:tcMar>
            <w:shd w:fill="FFFFFF"/>
          </w:tcPr>
          <w:p>
            <w:r>
              <w:rPr>
                <w:rFonts w:ascii="Arial" w:hAnsi="Arial"/>
                <w:i w:val="0"/>
                <w:color w:val="1E293B"/>
                <w:sz w:val="19"/>
              </w:rPr>
              <w:t>Triển khai ứng dụng trên máy chủ đặt tại Singapore, tối ưu hóa đường truyền mạng về Việt Nam với độ trễ cực thấp (&lt; 80ms).</w:t>
            </w:r>
          </w:p>
        </w:tc>
      </w:tr>
      <w:tr>
        <w:tc>
          <w:tcPr>
            <w:tcW w:type="dxa" w:w="3216"/>
            <w:tcMar>
              <w:top w:w="100" w:type="dxa"/>
              <w:bottom w:w="100" w:type="dxa"/>
              <w:left w:w="140" w:type="dxa"/>
              <w:right w:w="140" w:type="dxa"/>
            </w:tcMar>
            <w:shd w:fill="F8FAFC"/>
          </w:tcPr>
          <w:p>
            <w:r>
              <w:rPr>
                <w:rFonts w:ascii="Arial" w:hAnsi="Arial"/>
                <w:b/>
                <w:i w:val="0"/>
                <w:color w:val="1E293B"/>
                <w:sz w:val="19"/>
              </w:rPr>
              <w:t>Frontend Core</w:t>
            </w:r>
          </w:p>
        </w:tc>
        <w:tc>
          <w:tcPr>
            <w:tcW w:type="dxa" w:w="3216"/>
            <w:tcMar>
              <w:top w:w="100" w:type="dxa"/>
              <w:bottom w:w="100" w:type="dxa"/>
              <w:left w:w="140" w:type="dxa"/>
              <w:right w:w="140" w:type="dxa"/>
            </w:tcMar>
            <w:shd w:fill="F8FAFC"/>
          </w:tcPr>
          <w:p>
            <w:r>
              <w:rPr>
                <w:rFonts w:ascii="Arial" w:hAnsi="Arial"/>
                <w:b/>
                <w:i w:val="0"/>
                <w:color w:val="1E293B"/>
                <w:sz w:val="19"/>
              </w:rPr>
              <w:t>HTML5, Modern CSS3 &amp; Vanilla JavaScript (ES6+)</w:t>
            </w:r>
          </w:p>
        </w:tc>
        <w:tc>
          <w:tcPr>
            <w:tcW w:type="dxa" w:w="3216"/>
            <w:tcMar>
              <w:top w:w="100" w:type="dxa"/>
              <w:bottom w:w="100" w:type="dxa"/>
              <w:left w:w="140" w:type="dxa"/>
              <w:right w:w="140" w:type="dxa"/>
            </w:tcMar>
            <w:shd w:fill="F8FAFC"/>
          </w:tcPr>
          <w:p>
            <w:r>
              <w:rPr>
                <w:rFonts w:ascii="Arial" w:hAnsi="Arial"/>
                <w:i w:val="0"/>
                <w:color w:val="1E293B"/>
                <w:sz w:val="19"/>
              </w:rPr>
              <w:t>Giao diện thuần nhẹ nhàng, không phụ thuộc thư viện cồng kềnh (No Webpack/Node build), tốc độ tải trang dưới 0.3 giây.</w:t>
            </w:r>
          </w:p>
        </w:tc>
      </w:tr>
      <w:tr>
        <w:tc>
          <w:tcPr>
            <w:tcW w:type="dxa" w:w="3216"/>
            <w:tcMar>
              <w:top w:w="100" w:type="dxa"/>
              <w:bottom w:w="100" w:type="dxa"/>
              <w:left w:w="140" w:type="dxa"/>
              <w:right w:w="140" w:type="dxa"/>
            </w:tcMar>
            <w:shd w:fill="FFFFFF"/>
          </w:tcPr>
          <w:p>
            <w:r>
              <w:rPr>
                <w:rFonts w:ascii="Arial" w:hAnsi="Arial"/>
                <w:b/>
                <w:i w:val="0"/>
                <w:color w:val="1E293B"/>
                <w:sz w:val="19"/>
              </w:rPr>
              <w:t>Data Visualization</w:t>
            </w:r>
          </w:p>
        </w:tc>
        <w:tc>
          <w:tcPr>
            <w:tcW w:type="dxa" w:w="3216"/>
            <w:tcMar>
              <w:top w:w="100" w:type="dxa"/>
              <w:bottom w:w="100" w:type="dxa"/>
              <w:left w:w="140" w:type="dxa"/>
              <w:right w:w="140" w:type="dxa"/>
            </w:tcMar>
            <w:shd w:fill="FFFFFF"/>
          </w:tcPr>
          <w:p>
            <w:r>
              <w:rPr>
                <w:rFonts w:ascii="Arial" w:hAnsi="Arial"/>
                <w:b/>
                <w:i w:val="0"/>
                <w:color w:val="1E293B"/>
                <w:sz w:val="19"/>
              </w:rPr>
              <w:t>HTML5 Canvas Hi-DPI Engine</w:t>
            </w:r>
          </w:p>
        </w:tc>
        <w:tc>
          <w:tcPr>
            <w:tcW w:type="dxa" w:w="3216"/>
            <w:tcMar>
              <w:top w:w="100" w:type="dxa"/>
              <w:bottom w:w="100" w:type="dxa"/>
              <w:left w:w="140" w:type="dxa"/>
              <w:right w:w="140" w:type="dxa"/>
            </w:tcMar>
            <w:shd w:fill="FFFFFF"/>
          </w:tcPr>
          <w:p>
            <w:r>
              <w:rPr>
                <w:rFonts w:ascii="Arial" w:hAnsi="Arial"/>
                <w:i w:val="0"/>
                <w:color w:val="1E293B"/>
                <w:sz w:val="19"/>
              </w:rPr>
              <w:t>Tự phát triển thư viện vẽ biểu đồ Retina độ phân giải cao (</w:t>
            </w:r>
            <w:r>
              <w:rPr>
                <w:rFonts w:ascii="Consolas" w:hAnsi="Consolas"/>
                <w:i w:val="0"/>
                <w:color w:val="BE185D"/>
                <w:sz w:val="17"/>
              </w:rPr>
              <w:t>chart.js</w:t>
            </w:r>
            <w:r>
              <w:rPr>
                <w:rFonts w:ascii="Arial" w:hAnsi="Arial"/>
                <w:i w:val="0"/>
                <w:color w:val="1E293B"/>
                <w:sz w:val="19"/>
              </w:rPr>
              <w:t>), tự co giãn theo kích thước màn hình.</w:t>
            </w:r>
          </w:p>
        </w:tc>
      </w:tr>
      <w:tr>
        <w:tc>
          <w:tcPr>
            <w:tcW w:type="dxa" w:w="3216"/>
            <w:tcMar>
              <w:top w:w="100" w:type="dxa"/>
              <w:bottom w:w="100" w:type="dxa"/>
              <w:left w:w="140" w:type="dxa"/>
              <w:right w:w="140" w:type="dxa"/>
            </w:tcMar>
            <w:shd w:fill="F8FAFC"/>
          </w:tcPr>
          <w:p>
            <w:r>
              <w:rPr>
                <w:rFonts w:ascii="Arial" w:hAnsi="Arial"/>
                <w:b/>
                <w:i w:val="0"/>
                <w:color w:val="1E293B"/>
                <w:sz w:val="19"/>
              </w:rPr>
              <w:t>External Alerting</w:t>
            </w:r>
          </w:p>
        </w:tc>
        <w:tc>
          <w:tcPr>
            <w:tcW w:type="dxa" w:w="3216"/>
            <w:tcMar>
              <w:top w:w="100" w:type="dxa"/>
              <w:bottom w:w="100" w:type="dxa"/>
              <w:left w:w="140" w:type="dxa"/>
              <w:right w:w="140" w:type="dxa"/>
            </w:tcMar>
            <w:shd w:fill="F8FAFC"/>
          </w:tcPr>
          <w:p>
            <w:r>
              <w:rPr>
                <w:rFonts w:ascii="Arial" w:hAnsi="Arial"/>
                <w:b/>
                <w:i w:val="0"/>
                <w:color w:val="1E293B"/>
                <w:sz w:val="19"/>
              </w:rPr>
              <w:t>Telegram Bot API &amp; Zalo Webhook</w:t>
            </w:r>
          </w:p>
        </w:tc>
        <w:tc>
          <w:tcPr>
            <w:tcW w:type="dxa" w:w="3216"/>
            <w:tcMar>
              <w:top w:w="100" w:type="dxa"/>
              <w:bottom w:w="100" w:type="dxa"/>
              <w:left w:w="140" w:type="dxa"/>
              <w:right w:w="140" w:type="dxa"/>
            </w:tcMar>
            <w:shd w:fill="F8FAFC"/>
          </w:tcPr>
          <w:p>
            <w:r>
              <w:rPr>
                <w:rFonts w:ascii="Arial" w:hAnsi="Arial"/>
                <w:i w:val="0"/>
                <w:color w:val="1E293B"/>
                <w:sz w:val="19"/>
              </w:rPr>
              <w:t>Gửi tin nhắn cảnh báo tức thì đa kênh khi có sự cố an toàn học đường.</w:t>
            </w:r>
          </w:p>
        </w:tc>
      </w:tr>
    </w:tbl>
    <w:p>
      <w:pPr>
        <w:spacing w:after="120"/>
      </w:pPr>
    </w:p>
    <w:p>
      <w:pPr>
        <w:spacing w:before="120" w:after="120"/>
        <w:pBdr>
          <w:bottom w:val="single" w:sz="6" w:space="1" w:color="CBD5E1"/>
        </w:pBdr>
      </w:pPr>
    </w:p>
    <w:p>
      <w:pPr>
        <w:spacing w:before="320" w:after="80"/>
      </w:pPr>
      <w:r>
        <w:rPr>
          <w:rFonts w:ascii="Arial" w:hAnsi="Arial"/>
          <w:b/>
          <w:i w:val="0"/>
          <w:color w:val="1E3A8A"/>
          <w:sz w:val="27"/>
        </w:rPr>
        <w:t>PHẦN 7. MÔ TẢ GIAO DIỆN VÀ MINH CHỨNG CHỨC NĂNG</w:t>
      </w:r>
    </w:p>
    <w:p>
      <w:pPr>
        <w:spacing w:before="200" w:after="60"/>
      </w:pPr>
      <w:r>
        <w:rPr>
          <w:rFonts w:ascii="Arial" w:hAnsi="Arial"/>
          <w:b/>
          <w:i w:val="0"/>
          <w:color w:val="0E7490"/>
          <w:sz w:val="24"/>
        </w:rPr>
        <w:t>7.1. Giao diện Đăng nhập hệ thống (Unified Split-Screen Login)</w:t>
      </w:r>
    </w:p>
    <w:p>
      <w:pPr>
        <w:pStyle w:val="ListBullet"/>
        <w:spacing w:before="20" w:after="40"/>
      </w:pPr>
      <w:r>
        <w:rPr>
          <w:rFonts w:ascii="Arial" w:hAnsi="Arial"/>
          <w:b/>
          <w:i w:val="0"/>
          <w:color w:val="1E293B"/>
          <w:sz w:val="22"/>
        </w:rPr>
        <w:t>Mục đích</w:t>
      </w:r>
      <w:r>
        <w:rPr>
          <w:rFonts w:ascii="Arial" w:hAnsi="Arial"/>
          <w:i w:val="0"/>
          <w:color w:val="1E293B"/>
          <w:sz w:val="22"/>
        </w:rPr>
        <w:t>: Điểm truy cập duy nhất cho toàn bộ giáo viên, học sinh và nhân viên nhà trường.</w:t>
      </w:r>
    </w:p>
    <w:p>
      <w:pPr>
        <w:pStyle w:val="ListBullet"/>
        <w:spacing w:before="20" w:after="40"/>
      </w:pPr>
      <w:r>
        <w:rPr>
          <w:rFonts w:ascii="Arial" w:hAnsi="Arial"/>
          <w:b/>
          <w:i w:val="0"/>
          <w:color w:val="1E293B"/>
          <w:sz w:val="22"/>
        </w:rPr>
        <w:t>Đặc điểm thiết kế</w:t>
      </w:r>
      <w:r>
        <w:rPr>
          <w:rFonts w:ascii="Arial" w:hAnsi="Arial"/>
          <w:i w:val="0"/>
          <w:color w:val="1E293B"/>
          <w:sz w:val="22"/>
        </w:rPr>
        <w:t>:</w:t>
      </w:r>
    </w:p>
    <w:p>
      <w:pPr>
        <w:pStyle w:val="ListBullet"/>
        <w:spacing w:before="20" w:after="40"/>
      </w:pPr>
      <w:r>
        <w:rPr>
          <w:rFonts w:ascii="Arial" w:hAnsi="Arial"/>
          <w:i w:val="0"/>
          <w:color w:val="1E293B"/>
          <w:sz w:val="22"/>
        </w:rPr>
        <w:t>Bố cục Split-Screen phong cách SaaS hiện đại: Cột bên trái hiển thị tôn chỉ khoa học của đề tài, công thức toán học $P$ và ghi nhận nhóm tác giả; cột bên phải là form đăng nhập bảo mật.</w:t>
      </w:r>
    </w:p>
    <w:p>
      <w:pPr>
        <w:pStyle w:val="ListBullet"/>
        <w:spacing w:before="20" w:after="40"/>
      </w:pPr>
      <w:r>
        <w:rPr>
          <w:rFonts w:ascii="Arial" w:hAnsi="Arial"/>
          <w:i w:val="0"/>
          <w:color w:val="1E293B"/>
          <w:sz w:val="22"/>
        </w:rPr>
        <w:t xml:space="preserve">Tích hợp cụm nút chọn nhanh tài khoản thử nghiệm: </w:t>
      </w:r>
      <w:r>
        <w:rPr>
          <w:rFonts w:ascii="Arial" w:hAnsi="Arial"/>
          <w:i/>
          <w:color w:val="1E293B"/>
          <w:sz w:val="22"/>
        </w:rPr>
        <w:t>"🎓 Học Sinh (hs01)"</w:t>
      </w:r>
      <w:r>
        <w:rPr>
          <w:rFonts w:ascii="Arial" w:hAnsi="Arial"/>
          <w:i w:val="0"/>
          <w:color w:val="1E293B"/>
          <w:sz w:val="22"/>
        </w:rPr>
        <w:t xml:space="preserve">, </w:t>
      </w:r>
      <w:r>
        <w:rPr>
          <w:rFonts w:ascii="Arial" w:hAnsi="Arial"/>
          <w:i/>
          <w:color w:val="1E293B"/>
          <w:sz w:val="22"/>
        </w:rPr>
        <w:t>"🔧 Kỹ Thuật (nhanvien_dien)"</w:t>
      </w:r>
      <w:r>
        <w:rPr>
          <w:rFonts w:ascii="Arial" w:hAnsi="Arial"/>
          <w:i w:val="0"/>
          <w:color w:val="1E293B"/>
          <w:sz w:val="22"/>
        </w:rPr>
        <w:t xml:space="preserve">, </w:t>
      </w:r>
      <w:r>
        <w:rPr>
          <w:rFonts w:ascii="Arial" w:hAnsi="Arial"/>
          <w:i/>
          <w:color w:val="1E293B"/>
          <w:sz w:val="22"/>
        </w:rPr>
        <w:t>"👔 Quản Trị (admin)"</w:t>
      </w:r>
      <w:r>
        <w:rPr>
          <w:rFonts w:ascii="Arial" w:hAnsi="Arial"/>
          <w:i w:val="0"/>
          <w:color w:val="1E293B"/>
          <w:sz w:val="22"/>
        </w:rPr>
        <w:t xml:space="preserve"> giúp Ban Giám khảo trải nghiệm ngay lập tức mà không cần nhớ tài khoản.</w:t>
      </w:r>
    </w:p>
    <w:p>
      <w:pPr>
        <w:spacing w:before="200" w:after="60"/>
      </w:pPr>
      <w:r>
        <w:rPr>
          <w:rFonts w:ascii="Arial" w:hAnsi="Arial"/>
          <w:b/>
          <w:i w:val="0"/>
          <w:color w:val="0E7490"/>
          <w:sz w:val="24"/>
        </w:rPr>
        <w:t>7.2. Giao diện Cổng Học sinh (Student Portal)</w:t>
      </w:r>
    </w:p>
    <w:p>
      <w:pPr>
        <w:pStyle w:val="ListBullet"/>
        <w:spacing w:before="20" w:after="40"/>
      </w:pPr>
      <w:r>
        <w:rPr>
          <w:rFonts w:ascii="Arial" w:hAnsi="Arial"/>
          <w:b/>
          <w:i w:val="0"/>
          <w:color w:val="1E293B"/>
          <w:sz w:val="22"/>
        </w:rPr>
        <w:t>Giao diện Báo cáo 0-Touch qua Mã QR</w:t>
      </w:r>
      <w:r>
        <w:rPr>
          <w:rFonts w:ascii="Arial" w:hAnsi="Arial"/>
          <w:i w:val="0"/>
          <w:color w:val="1E293B"/>
          <w:sz w:val="22"/>
        </w:rPr>
        <w:t>:</w:t>
      </w:r>
    </w:p>
    <w:p>
      <w:pPr>
        <w:pStyle w:val="ListBullet"/>
        <w:spacing w:before="20" w:after="40"/>
      </w:pPr>
      <w:r>
        <w:rPr>
          <w:rFonts w:ascii="Arial" w:hAnsi="Arial"/>
          <w:i w:val="0"/>
          <w:color w:val="1E293B"/>
          <w:sz w:val="22"/>
        </w:rPr>
        <w:t xml:space="preserve">Khi học sinh quét tem QR phòng học, giao diện hiển thị ngay Banner xanh lá nhận diện vị trí: </w:t>
      </w:r>
      <w:r>
        <w:rPr>
          <w:rFonts w:ascii="Consolas" w:hAnsi="Consolas"/>
          <w:i w:val="0"/>
          <w:color w:val="BE185D"/>
          <w:sz w:val="20"/>
        </w:rPr>
        <w:t>QUÉT QR THÀNH CÔNG: ĐÃ TỰ ĐỘNG ĐỊNH VỊ PHÒNG HỌC!</w:t>
      </w:r>
      <w:r>
        <w:rPr>
          <w:rFonts w:ascii="Arial" w:hAnsi="Arial"/>
          <w:i w:val="0"/>
          <w:color w:val="1E293B"/>
          <w:sz w:val="22"/>
        </w:rPr>
        <w:t>.</w:t>
      </w:r>
    </w:p>
    <w:p>
      <w:pPr>
        <w:pStyle w:val="ListBullet"/>
        <w:spacing w:before="20" w:after="40"/>
      </w:pPr>
      <w:r>
        <w:rPr>
          <w:rFonts w:ascii="Arial" w:hAnsi="Arial"/>
          <w:i w:val="0"/>
          <w:color w:val="1E293B"/>
          <w:sz w:val="22"/>
        </w:rPr>
        <w:t>Bộ chọn mức nghiêm trọng trực quan 5 cấp độ (từ số 1 màu xanh lá đến số 5 màu đỏ đậm) có nhãn mô tả dễ hiểu.</w:t>
      </w:r>
    </w:p>
    <w:p>
      <w:pPr>
        <w:pStyle w:val="ListBullet"/>
        <w:spacing w:before="20" w:after="40"/>
      </w:pPr>
      <w:r>
        <w:rPr>
          <w:rFonts w:ascii="Arial" w:hAnsi="Arial"/>
          <w:i w:val="0"/>
          <w:color w:val="1E293B"/>
          <w:sz w:val="22"/>
        </w:rPr>
        <w:t>Vùng kéo thả upload ảnh chụp hiện trường sinh động.</w:t>
      </w:r>
    </w:p>
    <w:p>
      <w:pPr>
        <w:pStyle w:val="ListBullet"/>
        <w:spacing w:before="20" w:after="40"/>
      </w:pPr>
      <w:r>
        <w:rPr>
          <w:rFonts w:ascii="Arial" w:hAnsi="Arial"/>
          <w:b/>
          <w:i w:val="0"/>
          <w:color w:val="1E293B"/>
          <w:sz w:val="22"/>
        </w:rPr>
        <w:t>Giao diện Theo dõi &amp; Nghiệm thu sự cố</w:t>
      </w:r>
      <w:r>
        <w:rPr>
          <w:rFonts w:ascii="Arial" w:hAnsi="Arial"/>
          <w:i w:val="0"/>
          <w:color w:val="1E293B"/>
          <w:sz w:val="22"/>
        </w:rPr>
        <w:t>:</w:t>
      </w:r>
    </w:p>
    <w:p>
      <w:pPr>
        <w:pStyle w:val="ListBullet"/>
        <w:spacing w:before="20" w:after="40"/>
      </w:pPr>
      <w:r>
        <w:rPr>
          <w:rFonts w:ascii="Arial" w:hAnsi="Arial"/>
          <w:i w:val="0"/>
          <w:color w:val="1E293B"/>
          <w:sz w:val="22"/>
        </w:rPr>
        <w:t>Bảng báo cáo hiển thị trực quan tiến trình.</w:t>
      </w:r>
    </w:p>
    <w:p>
      <w:pPr>
        <w:pStyle w:val="ListBullet"/>
        <w:spacing w:before="20" w:after="40"/>
      </w:pPr>
      <w:r>
        <w:rPr>
          <w:rFonts w:ascii="Arial" w:hAnsi="Arial"/>
          <w:i w:val="0"/>
          <w:color w:val="1E293B"/>
          <w:sz w:val="22"/>
        </w:rPr>
        <w:t xml:space="preserve">Khi kỹ thuật viên sửa xong, nút màu xanh </w:t>
      </w:r>
      <w:r>
        <w:rPr>
          <w:rFonts w:ascii="Arial" w:hAnsi="Arial"/>
          <w:b/>
          <w:i w:val="0"/>
          <w:color w:val="1E293B"/>
          <w:sz w:val="22"/>
        </w:rPr>
        <w:t>`✅ Xác nhận`</w:t>
      </w:r>
      <w:r>
        <w:rPr>
          <w:rFonts w:ascii="Arial" w:hAnsi="Arial"/>
          <w:i w:val="0"/>
          <w:color w:val="1E293B"/>
          <w:sz w:val="22"/>
        </w:rPr>
        <w:t xml:space="preserve"> sẽ sáng lên để học sinh kiểm tra và bấm nghiệm thu đóng hồ sơ.</w:t>
      </w:r>
    </w:p>
    <w:p>
      <w:pPr>
        <w:pStyle w:val="ListBullet"/>
        <w:spacing w:before="20" w:after="40"/>
      </w:pPr>
      <w:r>
        <w:rPr>
          <w:rFonts w:ascii="Arial" w:hAnsi="Arial"/>
          <w:i w:val="0"/>
          <w:color w:val="1E293B"/>
          <w:sz w:val="22"/>
        </w:rPr>
        <w:t xml:space="preserve">Trên điện thoại thông minh, bảng dữ liệu tự động biến đổi thành dạng </w:t>
      </w:r>
      <w:r>
        <w:rPr>
          <w:rFonts w:ascii="Arial" w:hAnsi="Arial"/>
          <w:b/>
          <w:i w:val="0"/>
          <w:color w:val="1E293B"/>
          <w:sz w:val="22"/>
        </w:rPr>
        <w:t>Thẻ thông tin (Responsive Cards)</w:t>
      </w:r>
      <w:r>
        <w:rPr>
          <w:rFonts w:ascii="Arial" w:hAnsi="Arial"/>
          <w:i w:val="0"/>
          <w:color w:val="1E293B"/>
          <w:sz w:val="22"/>
        </w:rPr>
        <w:t xml:space="preserve"> với các nhãn rõ ràng, không xuất hiện thanh cuộn ngang gây khó chịu.</w:t>
      </w:r>
    </w:p>
    <w:p>
      <w:pPr>
        <w:spacing w:before="200" w:after="60"/>
      </w:pPr>
      <w:r>
        <w:rPr>
          <w:rFonts w:ascii="Arial" w:hAnsi="Arial"/>
          <w:b/>
          <w:i w:val="0"/>
          <w:color w:val="0E7490"/>
          <w:sz w:val="24"/>
        </w:rPr>
        <w:t>7.3. Giao diện Cổng Kỹ thuật viên (Staff Command Center)</w:t>
      </w:r>
    </w:p>
    <w:p>
      <w:pPr>
        <w:pStyle w:val="ListBullet"/>
        <w:spacing w:before="20" w:after="40"/>
      </w:pPr>
      <w:r>
        <w:rPr>
          <w:rFonts w:ascii="Arial" w:hAnsi="Arial"/>
          <w:b/>
          <w:i w:val="0"/>
          <w:color w:val="1E293B"/>
          <w:sz w:val="22"/>
        </w:rPr>
        <w:t>Thanh cảnh báo đỏ Safety Override</w:t>
      </w:r>
      <w:r>
        <w:rPr>
          <w:rFonts w:ascii="Arial" w:hAnsi="Arial"/>
          <w:i w:val="0"/>
          <w:color w:val="1E293B"/>
          <w:sz w:val="22"/>
        </w:rPr>
        <w:t>: Nhấp nháy còi báo động khẩn cấp khi có sự cố chập điện, nguy cơ tai nạn với $P = 999$.</w:t>
      </w:r>
    </w:p>
    <w:p>
      <w:pPr>
        <w:pStyle w:val="ListBullet"/>
        <w:spacing w:before="20" w:after="40"/>
      </w:pPr>
      <w:r>
        <w:rPr>
          <w:rFonts w:ascii="Arial" w:hAnsi="Arial"/>
          <w:b/>
          <w:i w:val="0"/>
          <w:color w:val="1E293B"/>
          <w:sz w:val="22"/>
        </w:rPr>
        <w:t>Hàng đợi ưu tiên tự động (Priority Core Queue)</w:t>
      </w:r>
      <w:r>
        <w:rPr>
          <w:rFonts w:ascii="Arial" w:hAnsi="Arial"/>
          <w:i w:val="0"/>
          <w:color w:val="1E293B"/>
          <w:sz w:val="22"/>
        </w:rPr>
        <w:t>: Tự động sắp xếp các sự cố cần làm trước lên trên cùng.</w:t>
      </w:r>
    </w:p>
    <w:p>
      <w:pPr>
        <w:pStyle w:val="ListBullet"/>
        <w:spacing w:before="20" w:after="40"/>
      </w:pPr>
      <w:r>
        <w:rPr>
          <w:rFonts w:ascii="Arial" w:hAnsi="Arial"/>
          <w:b/>
          <w:i w:val="0"/>
          <w:color w:val="1E293B"/>
          <w:sz w:val="22"/>
        </w:rPr>
        <w:t>Popup Thao tác kỹ thuật</w:t>
      </w:r>
      <w:r>
        <w:rPr>
          <w:rFonts w:ascii="Arial" w:hAnsi="Arial"/>
          <w:i w:val="0"/>
          <w:color w:val="1E293B"/>
          <w:sz w:val="22"/>
        </w:rPr>
        <w:t>: Cho phép nhân viên bấm nhận việc, đổi trạng thái và ghi chú vật tư linh kiện thay thế.</w:t>
      </w:r>
    </w:p>
    <w:p>
      <w:pPr>
        <w:spacing w:before="200" w:after="60"/>
      </w:pPr>
      <w:r>
        <w:rPr>
          <w:rFonts w:ascii="Arial" w:hAnsi="Arial"/>
          <w:b/>
          <w:i w:val="0"/>
          <w:color w:val="0E7490"/>
          <w:sz w:val="24"/>
        </w:rPr>
        <w:t>7.4. Giao diện Cổng Quản trị &amp; Ban Giám hiệu (Admin Governance Portal)</w:t>
      </w:r>
    </w:p>
    <w:p>
      <w:pPr>
        <w:pStyle w:val="ListBullet"/>
        <w:spacing w:before="20" w:after="40"/>
      </w:pPr>
      <w:r>
        <w:rPr>
          <w:rFonts w:ascii="Arial" w:hAnsi="Arial"/>
          <w:b/>
          <w:i w:val="0"/>
          <w:color w:val="1E293B"/>
          <w:sz w:val="22"/>
        </w:rPr>
        <w:t>Dashboard Phân tích &amp; 5 Biểu đồ Canvas</w:t>
      </w:r>
      <w:r>
        <w:rPr>
          <w:rFonts w:ascii="Arial" w:hAnsi="Arial"/>
          <w:i w:val="0"/>
          <w:color w:val="1E293B"/>
          <w:sz w:val="22"/>
        </w:rPr>
        <w:t>:</w:t>
      </w:r>
    </w:p>
    <w:p>
      <w:pPr>
        <w:pStyle w:val="ListBullet"/>
        <w:spacing w:before="20" w:after="40"/>
      </w:pPr>
      <w:r>
        <w:rPr>
          <w:rFonts w:ascii="Arial" w:hAnsi="Arial"/>
          <w:i w:val="0"/>
          <w:color w:val="1E293B"/>
          <w:sz w:val="22"/>
        </w:rPr>
        <w:t>4 thẻ KPI nổi bật (Tổng sự cố, Khẩn cấp, Quá hạn, Đã sửa xong).</w:t>
      </w:r>
    </w:p>
    <w:p>
      <w:pPr>
        <w:pStyle w:val="ListBullet"/>
        <w:spacing w:before="20" w:after="40"/>
      </w:pPr>
      <w:r>
        <w:rPr>
          <w:rFonts w:ascii="Arial" w:hAnsi="Arial"/>
          <w:i w:val="0"/>
          <w:color w:val="1E293B"/>
          <w:sz w:val="22"/>
        </w:rPr>
        <w:t>5 biểu đồ đồ họa: Donut phân bổ danh mục, Bar Chart điểm nóng phòng học, Time-Series xu hướng tháng, Horizontal Bar thời gian giải quyết trung bình theo cấp độ ưu tiên, Grouped Bar hiệu suất từng nhân viên.</w:t>
      </w:r>
    </w:p>
    <w:p>
      <w:pPr>
        <w:pStyle w:val="ListBullet"/>
        <w:spacing w:before="20" w:after="40"/>
      </w:pPr>
      <w:r>
        <w:rPr>
          <w:rFonts w:ascii="Arial" w:hAnsi="Arial"/>
          <w:b/>
          <w:i w:val="0"/>
          <w:color w:val="1E293B"/>
          <w:sz w:val="22"/>
        </w:rPr>
        <w:t>Thẻ Khuyến nghị bảo trì định kỳ (Predictive Maintenance Insights)</w:t>
      </w:r>
      <w:r>
        <w:rPr>
          <w:rFonts w:ascii="Arial" w:hAnsi="Arial"/>
          <w:i w:val="0"/>
          <w:color w:val="1E293B"/>
          <w:sz w:val="22"/>
        </w:rPr>
        <w:t>: Tự động phân tích các hư hỏng lặp lại để đưa ra đề xuất đại tu phòng học hoặc thay thế lô thiết bị mới.</w:t>
      </w:r>
    </w:p>
    <w:p>
      <w:pPr>
        <w:pStyle w:val="ListBullet"/>
        <w:spacing w:before="20" w:after="40"/>
      </w:pPr>
      <w:r>
        <w:rPr>
          <w:rFonts w:ascii="Arial" w:hAnsi="Arial"/>
          <w:b/>
          <w:i w:val="0"/>
          <w:color w:val="1E293B"/>
          <w:sz w:val="22"/>
        </w:rPr>
        <w:t>Cấu hình Trọng số AHP &amp; Bộ giả lập P</w:t>
      </w:r>
      <w:r>
        <w:rPr>
          <w:rFonts w:ascii="Arial" w:hAnsi="Arial"/>
          <w:i w:val="0"/>
          <w:color w:val="1E293B"/>
          <w:sz w:val="22"/>
        </w:rPr>
        <w:t>: Kéo thanh trượt để thử nghiệm các giá trị giả định và xem điểm $P$ biến đổi ngay tức thì; tra cứu Ma trận so sánh cặp Saaty chứng minh $CR = 0.042 &lt; 0.10$.</w:t>
      </w:r>
    </w:p>
    <w:p>
      <w:pPr>
        <w:pStyle w:val="ListBullet"/>
        <w:spacing w:before="20" w:after="40"/>
      </w:pPr>
      <w:r>
        <w:rPr>
          <w:rFonts w:ascii="Arial" w:hAnsi="Arial"/>
          <w:b/>
          <w:i w:val="0"/>
          <w:color w:val="1E293B"/>
          <w:sz w:val="22"/>
        </w:rPr>
        <w:t>Trang in Hàng loạt Tem QR Phòng Học</w:t>
      </w:r>
      <w:r>
        <w:rPr>
          <w:rFonts w:ascii="Arial" w:hAnsi="Arial"/>
          <w:i w:val="0"/>
          <w:color w:val="1E293B"/>
          <w:sz w:val="22"/>
        </w:rPr>
        <w:t xml:space="preserve">: Nhấn nút </w:t>
      </w:r>
      <w:r>
        <w:rPr>
          <w:rFonts w:ascii="Consolas" w:hAnsi="Consolas"/>
          <w:i w:val="0"/>
          <w:color w:val="BE185D"/>
          <w:sz w:val="20"/>
        </w:rPr>
        <w:t>🖨️ In Hàng Loạt Tem QR Phòng Học</w:t>
      </w:r>
      <w:r>
        <w:rPr>
          <w:rFonts w:ascii="Arial" w:hAnsi="Arial"/>
          <w:i w:val="0"/>
          <w:color w:val="1E293B"/>
          <w:sz w:val="22"/>
        </w:rPr>
        <w:t xml:space="preserve"> sẽ tạo ngay bản in A4 chứa toàn bộ tem mã QR dán cửa lớp cho cả trường, đầy đủ logo và hướng dẫn quét bằng Zalo/Camera.</w:t>
      </w:r>
    </w:p>
    <w:p>
      <w:pPr>
        <w:pStyle w:val="ListBullet"/>
        <w:spacing w:before="20" w:after="40"/>
      </w:pPr>
      <w:r>
        <w:rPr>
          <w:rFonts w:ascii="Arial" w:hAnsi="Arial"/>
          <w:b/>
          <w:i w:val="0"/>
          <w:color w:val="1E293B"/>
          <w:sz w:val="22"/>
        </w:rPr>
        <w:t>Cấu hình Bắn thông báo Zalo &amp; Telegram Webhook</w:t>
      </w:r>
      <w:r>
        <w:rPr>
          <w:rFonts w:ascii="Arial" w:hAnsi="Arial"/>
          <w:i w:val="0"/>
          <w:color w:val="1E293B"/>
          <w:sz w:val="22"/>
        </w:rPr>
        <w:t xml:space="preserve">: Giao diện trực quan cho phép nhập Bot Token, Chat ID, Zalo Webhook URL kèm nút </w:t>
      </w:r>
      <w:r>
        <w:rPr>
          <w:rFonts w:ascii="Consolas" w:hAnsi="Consolas"/>
          <w:i w:val="0"/>
          <w:color w:val="BE185D"/>
          <w:sz w:val="20"/>
        </w:rPr>
        <w:t>🔔 Gửi thử tin nhắn</w:t>
      </w:r>
      <w:r>
        <w:rPr>
          <w:rFonts w:ascii="Arial" w:hAnsi="Arial"/>
          <w:i w:val="0"/>
          <w:color w:val="1E293B"/>
          <w:sz w:val="22"/>
        </w:rPr>
        <w:t xml:space="preserve"> để kiểm tra kết nối điện thoại tức thì.</w:t>
      </w:r>
    </w:p>
    <w:p>
      <w:pPr>
        <w:spacing w:before="120" w:after="120"/>
        <w:pBdr>
          <w:bottom w:val="single" w:sz="6" w:space="1" w:color="CBD5E1"/>
        </w:pBdr>
      </w:pPr>
    </w:p>
    <w:p>
      <w:pPr>
        <w:spacing w:before="320" w:after="80"/>
      </w:pPr>
      <w:r>
        <w:rPr>
          <w:rFonts w:ascii="Arial" w:hAnsi="Arial"/>
          <w:b/>
          <w:i w:val="0"/>
          <w:color w:val="1E3A8A"/>
          <w:sz w:val="27"/>
        </w:rPr>
        <w:t>PHẦN 8. ĐIỂM NỔI BẬT VÀ TÍNH KHÁC BIỆT KHOA HỌC</w:t>
      </w:r>
    </w:p>
    <w:p>
      <w:pPr>
        <w:spacing w:before="200" w:after="60"/>
      </w:pPr>
      <w:r>
        <w:rPr>
          <w:rFonts w:ascii="Arial" w:hAnsi="Arial"/>
          <w:b/>
          <w:i w:val="0"/>
          <w:color w:val="0E7490"/>
          <w:sz w:val="24"/>
        </w:rPr>
        <w:t>8.1. Bảng so sánh giữa SIMPS và các phương pháp quản lý truyền thống</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412"/>
        <w:gridCol w:w="2412"/>
        <w:gridCol w:w="2412"/>
        <w:gridCol w:w="2412"/>
      </w:tblGrid>
      <w:tr>
        <w:tc>
          <w:tcPr>
            <w:tcW w:type="dxa" w:w="2412"/>
            <w:tcMar>
              <w:top w:w="100" w:type="dxa"/>
              <w:bottom w:w="100" w:type="dxa"/>
              <w:left w:w="140" w:type="dxa"/>
              <w:right w:w="140" w:type="dxa"/>
            </w:tcMar>
            <w:shd w:fill="1E3A8A"/>
          </w:tcPr>
          <w:p>
            <w:pPr>
              <w:jc w:val="center"/>
            </w:pPr>
            <w:r>
              <w:rPr>
                <w:rFonts w:ascii="Arial" w:hAnsi="Arial"/>
                <w:b/>
                <w:i w:val="0"/>
                <w:color w:val="FFFFFF"/>
                <w:sz w:val="20"/>
              </w:rPr>
              <w:t>Tiêu chí so sánh</w:t>
            </w:r>
          </w:p>
        </w:tc>
        <w:tc>
          <w:tcPr>
            <w:tcW w:type="dxa" w:w="2412"/>
            <w:tcMar>
              <w:top w:w="100" w:type="dxa"/>
              <w:bottom w:w="100" w:type="dxa"/>
              <w:left w:w="140" w:type="dxa"/>
              <w:right w:w="140" w:type="dxa"/>
            </w:tcMar>
            <w:shd w:fill="1E3A8A"/>
          </w:tcPr>
          <w:p>
            <w:pPr>
              <w:jc w:val="center"/>
            </w:pPr>
            <w:r>
              <w:rPr>
                <w:rFonts w:ascii="Arial" w:hAnsi="Arial"/>
                <w:b/>
                <w:i w:val="0"/>
                <w:color w:val="FFFFFF"/>
                <w:sz w:val="20"/>
              </w:rPr>
              <w:t>Phương pháp Truyền thống (Sổ sách / Nhóm Zalo)</w:t>
            </w:r>
          </w:p>
        </w:tc>
        <w:tc>
          <w:tcPr>
            <w:tcW w:type="dxa" w:w="2412"/>
            <w:tcMar>
              <w:top w:w="100" w:type="dxa"/>
              <w:bottom w:w="100" w:type="dxa"/>
              <w:left w:w="140" w:type="dxa"/>
              <w:right w:w="140" w:type="dxa"/>
            </w:tcMar>
            <w:shd w:fill="1E3A8A"/>
          </w:tcPr>
          <w:p>
            <w:pPr>
              <w:jc w:val="center"/>
            </w:pPr>
            <w:r>
              <w:rPr>
                <w:rFonts w:ascii="Arial" w:hAnsi="Arial"/>
                <w:b/>
                <w:i w:val="0"/>
                <w:color w:val="FFFFFF"/>
                <w:sz w:val="20"/>
              </w:rPr>
              <w:t>Phần mềm Quản lý Việc chung (Trello, Jira...)</w:t>
            </w:r>
          </w:p>
        </w:tc>
        <w:tc>
          <w:tcPr>
            <w:tcW w:type="dxa" w:w="2412"/>
            <w:tcMar>
              <w:top w:w="100" w:type="dxa"/>
              <w:bottom w:w="100" w:type="dxa"/>
              <w:left w:w="140" w:type="dxa"/>
              <w:right w:w="140" w:type="dxa"/>
            </w:tcMar>
            <w:shd w:fill="1E3A8A"/>
          </w:tcPr>
          <w:p>
            <w:pPr>
              <w:jc w:val="center"/>
            </w:pPr>
            <w:r>
              <w:rPr>
                <w:rFonts w:ascii="Arial" w:hAnsi="Arial"/>
                <w:b/>
                <w:i w:val="0"/>
                <w:color w:val="FFFFFF"/>
                <w:sz w:val="20"/>
              </w:rPr>
              <w:t>Hệ thống SIMPS (Đề tài KHKT)</w:t>
            </w:r>
          </w:p>
        </w:tc>
      </w:tr>
      <w:tr>
        <w:tc>
          <w:tcPr>
            <w:tcW w:type="dxa" w:w="2412"/>
            <w:tcMar>
              <w:top w:w="100" w:type="dxa"/>
              <w:bottom w:w="100" w:type="dxa"/>
              <w:left w:w="140" w:type="dxa"/>
              <w:right w:w="140" w:type="dxa"/>
            </w:tcMar>
            <w:shd w:fill="FFFFFF"/>
          </w:tcPr>
          <w:p>
            <w:r>
              <w:rPr>
                <w:rFonts w:ascii="Arial" w:hAnsi="Arial"/>
                <w:b/>
                <w:i w:val="0"/>
                <w:color w:val="1E293B"/>
                <w:sz w:val="19"/>
              </w:rPr>
              <w:t>Cơ chế xác định thứ tự ưu tiên</w:t>
            </w:r>
          </w:p>
        </w:tc>
        <w:tc>
          <w:tcPr>
            <w:tcW w:type="dxa" w:w="2412"/>
            <w:tcMar>
              <w:top w:w="100" w:type="dxa"/>
              <w:bottom w:w="100" w:type="dxa"/>
              <w:left w:w="140" w:type="dxa"/>
              <w:right w:w="140" w:type="dxa"/>
            </w:tcMar>
            <w:shd w:fill="FFFFFF"/>
          </w:tcPr>
          <w:p>
            <w:r>
              <w:rPr>
                <w:rFonts w:ascii="Arial" w:hAnsi="Arial"/>
                <w:i w:val="0"/>
                <w:color w:val="1E293B"/>
                <w:sz w:val="19"/>
              </w:rPr>
              <w:t>Hoàn toàn cảm tính hoặc xử lý tuần tự (FIFO - ai báo trước làm trước).</w:t>
            </w:r>
          </w:p>
        </w:tc>
        <w:tc>
          <w:tcPr>
            <w:tcW w:type="dxa" w:w="2412"/>
            <w:tcMar>
              <w:top w:w="100" w:type="dxa"/>
              <w:bottom w:w="100" w:type="dxa"/>
              <w:left w:w="140" w:type="dxa"/>
              <w:right w:w="140" w:type="dxa"/>
            </w:tcMar>
            <w:shd w:fill="FFFFFF"/>
          </w:tcPr>
          <w:p>
            <w:r>
              <w:rPr>
                <w:rFonts w:ascii="Arial" w:hAnsi="Arial"/>
                <w:i w:val="0"/>
                <w:color w:val="1E293B"/>
                <w:sz w:val="19"/>
              </w:rPr>
              <w:t>Gán nhãn thủ công (Low, Medium, High) theo cảm tính người tạo task.</w:t>
            </w:r>
          </w:p>
        </w:tc>
        <w:tc>
          <w:tcPr>
            <w:tcW w:type="dxa" w:w="2412"/>
            <w:tcMar>
              <w:top w:w="100" w:type="dxa"/>
              <w:bottom w:w="100" w:type="dxa"/>
              <w:left w:w="140" w:type="dxa"/>
              <w:right w:w="140" w:type="dxa"/>
            </w:tcMar>
            <w:shd w:fill="FFFFFF"/>
          </w:tcPr>
          <w:p>
            <w:r>
              <w:rPr>
                <w:rFonts w:ascii="Arial" w:hAnsi="Arial"/>
                <w:b/>
                <w:i w:val="0"/>
                <w:color w:val="1E293B"/>
                <w:sz w:val="19"/>
              </w:rPr>
              <w:t>Định lượng đa tiêu chí khách quan</w:t>
            </w:r>
            <w:r>
              <w:rPr>
                <w:rFonts w:ascii="Arial" w:hAnsi="Arial"/>
                <w:i w:val="0"/>
                <w:color w:val="1E293B"/>
                <w:sz w:val="19"/>
              </w:rPr>
              <w:t xml:space="preserve"> bằng thuật toán $P = w_1S + w_2I + w_3R + w_4T + w_5E$ có cơ sở toán học AHP ($CR = 0.042$).</w:t>
            </w:r>
          </w:p>
        </w:tc>
      </w:tr>
      <w:tr>
        <w:tc>
          <w:tcPr>
            <w:tcW w:type="dxa" w:w="2412"/>
            <w:tcMar>
              <w:top w:w="100" w:type="dxa"/>
              <w:bottom w:w="100" w:type="dxa"/>
              <w:left w:w="140" w:type="dxa"/>
              <w:right w:w="140" w:type="dxa"/>
            </w:tcMar>
            <w:shd w:fill="F8FAFC"/>
          </w:tcPr>
          <w:p>
            <w:r>
              <w:rPr>
                <w:rFonts w:ascii="Arial" w:hAnsi="Arial"/>
                <w:b/>
                <w:i w:val="0"/>
                <w:color w:val="1E293B"/>
                <w:sz w:val="19"/>
              </w:rPr>
              <w:t>Xử lý tình huống nguy hiểm đến tính mạng</w:t>
            </w:r>
          </w:p>
        </w:tc>
        <w:tc>
          <w:tcPr>
            <w:tcW w:type="dxa" w:w="2412"/>
            <w:tcMar>
              <w:top w:w="100" w:type="dxa"/>
              <w:bottom w:w="100" w:type="dxa"/>
              <w:left w:w="140" w:type="dxa"/>
              <w:right w:w="140" w:type="dxa"/>
            </w:tcMar>
            <w:shd w:fill="F8FAFC"/>
          </w:tcPr>
          <w:p>
            <w:r>
              <w:rPr>
                <w:rFonts w:ascii="Arial" w:hAnsi="Arial"/>
                <w:i w:val="0"/>
                <w:color w:val="1E293B"/>
                <w:sz w:val="19"/>
              </w:rPr>
              <w:t>Dễ bị trôi tin nhắn trong nhóm chat hoặc thất lạc phiếu ghi chép.</w:t>
            </w:r>
          </w:p>
        </w:tc>
        <w:tc>
          <w:tcPr>
            <w:tcW w:type="dxa" w:w="2412"/>
            <w:tcMar>
              <w:top w:w="100" w:type="dxa"/>
              <w:bottom w:w="100" w:type="dxa"/>
              <w:left w:w="140" w:type="dxa"/>
              <w:right w:w="140" w:type="dxa"/>
            </w:tcMar>
            <w:shd w:fill="F8FAFC"/>
          </w:tcPr>
          <w:p>
            <w:r>
              <w:rPr>
                <w:rFonts w:ascii="Arial" w:hAnsi="Arial"/>
                <w:i w:val="0"/>
                <w:color w:val="1E293B"/>
                <w:sz w:val="19"/>
              </w:rPr>
              <w:t>Phụ thuộc vào việc người trực có nhìn thấy thẻ bài hay không.</w:t>
            </w:r>
          </w:p>
        </w:tc>
        <w:tc>
          <w:tcPr>
            <w:tcW w:type="dxa" w:w="2412"/>
            <w:tcMar>
              <w:top w:w="100" w:type="dxa"/>
              <w:bottom w:w="100" w:type="dxa"/>
              <w:left w:w="140" w:type="dxa"/>
              <w:right w:w="140" w:type="dxa"/>
            </w:tcMar>
            <w:shd w:fill="F8FAFC"/>
          </w:tcPr>
          <w:p>
            <w:r>
              <w:rPr>
                <w:rFonts w:ascii="Arial" w:hAnsi="Arial"/>
                <w:b/>
                <w:i w:val="0"/>
                <w:color w:val="1E293B"/>
                <w:sz w:val="19"/>
              </w:rPr>
              <w:t>Cơ chế Safety Override tự động</w:t>
            </w:r>
            <w:r>
              <w:rPr>
                <w:rFonts w:ascii="Arial" w:hAnsi="Arial"/>
                <w:i w:val="0"/>
                <w:color w:val="1E293B"/>
                <w:sz w:val="19"/>
              </w:rPr>
              <w:t>: Tự động gán $P = 999$, phát còi báo động và bắn tin nhắn tức thì về điện thoại thợ kỹ thuật.</w:t>
            </w:r>
          </w:p>
        </w:tc>
      </w:tr>
      <w:tr>
        <w:tc>
          <w:tcPr>
            <w:tcW w:type="dxa" w:w="2412"/>
            <w:tcMar>
              <w:top w:w="100" w:type="dxa"/>
              <w:bottom w:w="100" w:type="dxa"/>
              <w:left w:w="140" w:type="dxa"/>
              <w:right w:w="140" w:type="dxa"/>
            </w:tcMar>
            <w:shd w:fill="FFFFFF"/>
          </w:tcPr>
          <w:p>
            <w:r>
              <w:rPr>
                <w:rFonts w:ascii="Arial" w:hAnsi="Arial"/>
                <w:b/>
                <w:i w:val="0"/>
                <w:color w:val="1E293B"/>
                <w:sz w:val="19"/>
              </w:rPr>
              <w:t>Thời gian học sinh báo sự cố</w:t>
            </w:r>
          </w:p>
        </w:tc>
        <w:tc>
          <w:tcPr>
            <w:tcW w:type="dxa" w:w="2412"/>
            <w:tcMar>
              <w:top w:w="100" w:type="dxa"/>
              <w:bottom w:w="100" w:type="dxa"/>
              <w:left w:w="140" w:type="dxa"/>
              <w:right w:w="140" w:type="dxa"/>
            </w:tcMar>
            <w:shd w:fill="FFFFFF"/>
          </w:tcPr>
          <w:p>
            <w:r>
              <w:rPr>
                <w:rFonts w:ascii="Arial" w:hAnsi="Arial"/>
                <w:i w:val="0"/>
                <w:color w:val="1E293B"/>
                <w:sz w:val="19"/>
              </w:rPr>
              <w:t>Mất từ 5 - 15 phút (tìm gặp giám thị, viết giấy, giải thích vị trí).</w:t>
            </w:r>
          </w:p>
        </w:tc>
        <w:tc>
          <w:tcPr>
            <w:tcW w:type="dxa" w:w="2412"/>
            <w:tcMar>
              <w:top w:w="100" w:type="dxa"/>
              <w:bottom w:w="100" w:type="dxa"/>
              <w:left w:w="140" w:type="dxa"/>
              <w:right w:w="140" w:type="dxa"/>
            </w:tcMar>
            <w:shd w:fill="FFFFFF"/>
          </w:tcPr>
          <w:p>
            <w:r>
              <w:rPr>
                <w:rFonts w:ascii="Arial" w:hAnsi="Arial"/>
                <w:i w:val="0"/>
                <w:color w:val="1E293B"/>
                <w:sz w:val="19"/>
              </w:rPr>
              <w:t>Mất 2 - 3 phút (phải đăng nhập, tạo card, gõ bàn phím chi tiết).</w:t>
            </w:r>
          </w:p>
        </w:tc>
        <w:tc>
          <w:tcPr>
            <w:tcW w:type="dxa" w:w="2412"/>
            <w:tcMar>
              <w:top w:w="100" w:type="dxa"/>
              <w:bottom w:w="100" w:type="dxa"/>
              <w:left w:w="140" w:type="dxa"/>
              <w:right w:w="140" w:type="dxa"/>
            </w:tcMar>
            <w:shd w:fill="FFFFFF"/>
          </w:tcPr>
          <w:p>
            <w:r>
              <w:rPr>
                <w:rFonts w:ascii="Arial" w:hAnsi="Arial"/>
                <w:b/>
                <w:i w:val="0"/>
                <w:color w:val="1E293B"/>
                <w:sz w:val="19"/>
              </w:rPr>
              <w:t>Chưa tới 20 giây</w:t>
            </w:r>
            <w:r>
              <w:rPr>
                <w:rFonts w:ascii="Arial" w:hAnsi="Arial"/>
                <w:i w:val="0"/>
                <w:color w:val="1E293B"/>
                <w:sz w:val="19"/>
              </w:rPr>
              <w:t xml:space="preserve"> nhờ cơ chế quét Tem QR dán tại cửa phòng học tự động điền vị trí.</w:t>
            </w:r>
          </w:p>
        </w:tc>
      </w:tr>
      <w:tr>
        <w:tc>
          <w:tcPr>
            <w:tcW w:type="dxa" w:w="2412"/>
            <w:tcMar>
              <w:top w:w="100" w:type="dxa"/>
              <w:bottom w:w="100" w:type="dxa"/>
              <w:left w:w="140" w:type="dxa"/>
              <w:right w:w="140" w:type="dxa"/>
            </w:tcMar>
            <w:shd w:fill="F8FAFC"/>
          </w:tcPr>
          <w:p>
            <w:r>
              <w:rPr>
                <w:rFonts w:ascii="Arial" w:hAnsi="Arial"/>
                <w:b/>
                <w:i w:val="0"/>
                <w:color w:val="1E293B"/>
                <w:sz w:val="19"/>
              </w:rPr>
              <w:t>Hiện tượng sự cố nhỏ bị bỏ quên</w:t>
            </w:r>
          </w:p>
        </w:tc>
        <w:tc>
          <w:tcPr>
            <w:tcW w:type="dxa" w:w="2412"/>
            <w:tcMar>
              <w:top w:w="100" w:type="dxa"/>
              <w:bottom w:w="100" w:type="dxa"/>
              <w:left w:w="140" w:type="dxa"/>
              <w:right w:w="140" w:type="dxa"/>
            </w:tcMar>
            <w:shd w:fill="F8FAFC"/>
          </w:tcPr>
          <w:p>
            <w:r>
              <w:rPr>
                <w:rFonts w:ascii="Arial" w:hAnsi="Arial"/>
                <w:i w:val="0"/>
                <w:color w:val="1E293B"/>
                <w:sz w:val="19"/>
              </w:rPr>
              <w:t>Rất phổ biến (sự cố hỏng bóng đèn nhỏ kéo dài hàng tháng trời không ai sửa).</w:t>
            </w:r>
          </w:p>
        </w:tc>
        <w:tc>
          <w:tcPr>
            <w:tcW w:type="dxa" w:w="2412"/>
            <w:tcMar>
              <w:top w:w="100" w:type="dxa"/>
              <w:bottom w:w="100" w:type="dxa"/>
              <w:left w:w="140" w:type="dxa"/>
              <w:right w:w="140" w:type="dxa"/>
            </w:tcMar>
            <w:shd w:fill="F8FAFC"/>
          </w:tcPr>
          <w:p>
            <w:r>
              <w:rPr>
                <w:rFonts w:ascii="Arial" w:hAnsi="Arial"/>
                <w:i w:val="0"/>
                <w:color w:val="1E293B"/>
                <w:sz w:val="19"/>
              </w:rPr>
              <w:t>Phổ biến (các thẻ bài độ ưu tiên thấp bị chìm sâu xuống đáy danh sách).</w:t>
            </w:r>
          </w:p>
        </w:tc>
        <w:tc>
          <w:tcPr>
            <w:tcW w:type="dxa" w:w="2412"/>
            <w:tcMar>
              <w:top w:w="100" w:type="dxa"/>
              <w:bottom w:w="100" w:type="dxa"/>
              <w:left w:w="140" w:type="dxa"/>
              <w:right w:w="140" w:type="dxa"/>
            </w:tcMar>
            <w:shd w:fill="F8FAFC"/>
          </w:tcPr>
          <w:p>
            <w:r>
              <w:rPr>
                <w:rFonts w:ascii="Arial" w:hAnsi="Arial"/>
                <w:b/>
                <w:i w:val="0"/>
                <w:color w:val="1E293B"/>
                <w:sz w:val="19"/>
              </w:rPr>
              <w:t>Triệt tiêu hoàn toàn nhờ Aging Mechanism</w:t>
            </w:r>
            <w:r>
              <w:rPr>
                <w:rFonts w:ascii="Arial" w:hAnsi="Arial"/>
                <w:i w:val="0"/>
                <w:color w:val="1E293B"/>
                <w:sz w:val="19"/>
              </w:rPr>
              <w:t>: Tự động lũy kế điểm thời gian $T$, quá 72h sẽ tự kích hoạt báo động quá hạn.</w:t>
            </w:r>
          </w:p>
        </w:tc>
      </w:tr>
      <w:tr>
        <w:tc>
          <w:tcPr>
            <w:tcW w:type="dxa" w:w="2412"/>
            <w:tcMar>
              <w:top w:w="100" w:type="dxa"/>
              <w:bottom w:w="100" w:type="dxa"/>
              <w:left w:w="140" w:type="dxa"/>
              <w:right w:w="140" w:type="dxa"/>
            </w:tcMar>
            <w:shd w:fill="FFFFFF"/>
          </w:tcPr>
          <w:p>
            <w:r>
              <w:rPr>
                <w:rFonts w:ascii="Arial" w:hAnsi="Arial"/>
                <w:b/>
                <w:i w:val="0"/>
                <w:color w:val="1E293B"/>
                <w:sz w:val="19"/>
              </w:rPr>
              <w:t>Kiểm soát chất lượng nghiệm thu</w:t>
            </w:r>
          </w:p>
        </w:tc>
        <w:tc>
          <w:tcPr>
            <w:tcW w:type="dxa" w:w="2412"/>
            <w:tcMar>
              <w:top w:w="100" w:type="dxa"/>
              <w:bottom w:w="100" w:type="dxa"/>
              <w:left w:w="140" w:type="dxa"/>
              <w:right w:w="140" w:type="dxa"/>
            </w:tcMar>
            <w:shd w:fill="FFFFFF"/>
          </w:tcPr>
          <w:p>
            <w:r>
              <w:rPr>
                <w:rFonts w:ascii="Arial" w:hAnsi="Arial"/>
                <w:i w:val="0"/>
                <w:color w:val="1E293B"/>
                <w:sz w:val="19"/>
              </w:rPr>
              <w:t>Không có (thợ sửa xong tự báo xong, học sinh không có tiếng nói).</w:t>
            </w:r>
          </w:p>
        </w:tc>
        <w:tc>
          <w:tcPr>
            <w:tcW w:type="dxa" w:w="2412"/>
            <w:tcMar>
              <w:top w:w="100" w:type="dxa"/>
              <w:bottom w:w="100" w:type="dxa"/>
              <w:left w:w="140" w:type="dxa"/>
              <w:right w:w="140" w:type="dxa"/>
            </w:tcMar>
            <w:shd w:fill="FFFFFF"/>
          </w:tcPr>
          <w:p>
            <w:r>
              <w:rPr>
                <w:rFonts w:ascii="Arial" w:hAnsi="Arial"/>
                <w:i w:val="0"/>
                <w:color w:val="1E293B"/>
                <w:sz w:val="19"/>
              </w:rPr>
              <w:t>Người tạo task tự đóng hoặc người làm tự đóng.</w:t>
            </w:r>
          </w:p>
        </w:tc>
        <w:tc>
          <w:tcPr>
            <w:tcW w:type="dxa" w:w="2412"/>
            <w:tcMar>
              <w:top w:w="100" w:type="dxa"/>
              <w:bottom w:w="100" w:type="dxa"/>
              <w:left w:w="140" w:type="dxa"/>
              <w:right w:w="140" w:type="dxa"/>
            </w:tcMar>
            <w:shd w:fill="FFFFFF"/>
          </w:tcPr>
          <w:p>
            <w:r>
              <w:rPr>
                <w:rFonts w:ascii="Arial" w:hAnsi="Arial"/>
                <w:b/>
                <w:i w:val="0"/>
                <w:color w:val="1E293B"/>
                <w:sz w:val="19"/>
              </w:rPr>
              <w:t>Đóng kín vòng lặp chất lượng</w:t>
            </w:r>
            <w:r>
              <w:rPr>
                <w:rFonts w:ascii="Arial" w:hAnsi="Arial"/>
                <w:i w:val="0"/>
                <w:color w:val="1E293B"/>
                <w:sz w:val="19"/>
              </w:rPr>
              <w:t>: Bắt buộc học sinh tại phòng học đó kiểm tra thực tế và bấm Xác nhận mới được đóng hồ sơ.</w:t>
            </w:r>
          </w:p>
        </w:tc>
      </w:tr>
      <w:tr>
        <w:tc>
          <w:tcPr>
            <w:tcW w:type="dxa" w:w="2412"/>
            <w:tcMar>
              <w:top w:w="100" w:type="dxa"/>
              <w:bottom w:w="100" w:type="dxa"/>
              <w:left w:w="140" w:type="dxa"/>
              <w:right w:w="140" w:type="dxa"/>
            </w:tcMar>
            <w:shd w:fill="F8FAFC"/>
          </w:tcPr>
          <w:p>
            <w:r>
              <w:rPr>
                <w:rFonts w:ascii="Arial" w:hAnsi="Arial"/>
                <w:b/>
                <w:i w:val="0"/>
                <w:color w:val="1E293B"/>
                <w:sz w:val="19"/>
              </w:rPr>
              <w:t>Hỗ trợ bài toán ngân sách nhà trường</w:t>
            </w:r>
          </w:p>
        </w:tc>
        <w:tc>
          <w:tcPr>
            <w:tcW w:type="dxa" w:w="2412"/>
            <w:tcMar>
              <w:top w:w="100" w:type="dxa"/>
              <w:bottom w:w="100" w:type="dxa"/>
              <w:left w:w="140" w:type="dxa"/>
              <w:right w:w="140" w:type="dxa"/>
            </w:tcMar>
            <w:shd w:fill="F8FAFC"/>
          </w:tcPr>
          <w:p>
            <w:r>
              <w:rPr>
                <w:rFonts w:ascii="Arial" w:hAnsi="Arial"/>
                <w:i w:val="0"/>
                <w:color w:val="1E293B"/>
                <w:sz w:val="19"/>
              </w:rPr>
              <w:t>Bị động (hỏng đâu sửa đó, chi phí chắp vá đội lên cao).</w:t>
            </w:r>
          </w:p>
        </w:tc>
        <w:tc>
          <w:tcPr>
            <w:tcW w:type="dxa" w:w="2412"/>
            <w:tcMar>
              <w:top w:w="100" w:type="dxa"/>
              <w:bottom w:w="100" w:type="dxa"/>
              <w:left w:w="140" w:type="dxa"/>
              <w:right w:w="140" w:type="dxa"/>
            </w:tcMar>
            <w:shd w:fill="F8FAFC"/>
          </w:tcPr>
          <w:p>
            <w:r>
              <w:rPr>
                <w:rFonts w:ascii="Arial" w:hAnsi="Arial"/>
                <w:i w:val="0"/>
                <w:color w:val="1E293B"/>
                <w:sz w:val="19"/>
              </w:rPr>
              <w:t>Chỉ dừng lại ở việc đếm số lượng task hoàn thành.</w:t>
            </w:r>
          </w:p>
        </w:tc>
        <w:tc>
          <w:tcPr>
            <w:tcW w:type="dxa" w:w="2412"/>
            <w:tcMar>
              <w:top w:w="100" w:type="dxa"/>
              <w:bottom w:w="100" w:type="dxa"/>
              <w:left w:w="140" w:type="dxa"/>
              <w:right w:w="140" w:type="dxa"/>
            </w:tcMar>
            <w:shd w:fill="F8FAFC"/>
          </w:tcPr>
          <w:p>
            <w:r>
              <w:rPr>
                <w:rFonts w:ascii="Arial" w:hAnsi="Arial"/>
                <w:b/>
                <w:i w:val="0"/>
                <w:color w:val="1E293B"/>
                <w:sz w:val="19"/>
              </w:rPr>
              <w:t>Khuyến nghị bảo trì dự đoán</w:t>
            </w:r>
            <w:r>
              <w:rPr>
                <w:rFonts w:ascii="Arial" w:hAnsi="Arial"/>
                <w:i w:val="0"/>
                <w:color w:val="1E293B"/>
                <w:sz w:val="19"/>
              </w:rPr>
              <w:t>: Tự động cảnh báo thiết bị hỏng lặp lại để thay mới thay vì tiếp tục sửa chữa tốn kém.</w:t>
            </w:r>
          </w:p>
        </w:tc>
      </w:tr>
      <w:tr>
        <w:tc>
          <w:tcPr>
            <w:tcW w:type="dxa" w:w="2412"/>
            <w:tcMar>
              <w:top w:w="100" w:type="dxa"/>
              <w:bottom w:w="100" w:type="dxa"/>
              <w:left w:w="140" w:type="dxa"/>
              <w:right w:w="140" w:type="dxa"/>
            </w:tcMar>
            <w:shd w:fill="FFFFFF"/>
          </w:tcPr>
          <w:p>
            <w:r>
              <w:rPr>
                <w:rFonts w:ascii="Arial" w:hAnsi="Arial"/>
                <w:b/>
                <w:i w:val="0"/>
                <w:color w:val="1E293B"/>
                <w:sz w:val="19"/>
              </w:rPr>
              <w:t>Chi phí vận hành phần mềm</w:t>
            </w:r>
          </w:p>
        </w:tc>
        <w:tc>
          <w:tcPr>
            <w:tcW w:type="dxa" w:w="2412"/>
            <w:tcMar>
              <w:top w:w="100" w:type="dxa"/>
              <w:bottom w:w="100" w:type="dxa"/>
              <w:left w:w="140" w:type="dxa"/>
              <w:right w:w="140" w:type="dxa"/>
            </w:tcMar>
            <w:shd w:fill="FFFFFF"/>
          </w:tcPr>
          <w:p>
            <w:r>
              <w:rPr>
                <w:rFonts w:ascii="Arial" w:hAnsi="Arial"/>
                <w:i w:val="0"/>
                <w:color w:val="1E293B"/>
                <w:sz w:val="19"/>
              </w:rPr>
              <w:t>0 đồng (nhưng lãng phí thời gian và nhân lực).</w:t>
            </w:r>
          </w:p>
        </w:tc>
        <w:tc>
          <w:tcPr>
            <w:tcW w:type="dxa" w:w="2412"/>
            <w:tcMar>
              <w:top w:w="100" w:type="dxa"/>
              <w:bottom w:w="100" w:type="dxa"/>
              <w:left w:w="140" w:type="dxa"/>
              <w:right w:w="140" w:type="dxa"/>
            </w:tcMar>
            <w:shd w:fill="FFFFFF"/>
          </w:tcPr>
          <w:p>
            <w:r>
              <w:rPr>
                <w:rFonts w:ascii="Arial" w:hAnsi="Arial"/>
                <w:i w:val="0"/>
                <w:color w:val="1E293B"/>
                <w:sz w:val="19"/>
              </w:rPr>
              <w:t>Tốn phí thuê bao hàng tháng (tính theo số lượng tài khoản người dùng).</w:t>
            </w:r>
          </w:p>
        </w:tc>
        <w:tc>
          <w:tcPr>
            <w:tcW w:type="dxa" w:w="2412"/>
            <w:tcMar>
              <w:top w:w="100" w:type="dxa"/>
              <w:bottom w:w="100" w:type="dxa"/>
              <w:left w:w="140" w:type="dxa"/>
              <w:right w:w="140" w:type="dxa"/>
            </w:tcMar>
            <w:shd w:fill="FFFFFF"/>
          </w:tcPr>
          <w:p>
            <w:r>
              <w:rPr>
                <w:rFonts w:ascii="Arial" w:hAnsi="Arial"/>
                <w:b/>
                <w:i w:val="0"/>
                <w:color w:val="1E293B"/>
                <w:sz w:val="19"/>
              </w:rPr>
              <w:t>0 đồng</w:t>
            </w:r>
            <w:r>
              <w:rPr>
                <w:rFonts w:ascii="Arial" w:hAnsi="Arial"/>
                <w:i w:val="0"/>
                <w:color w:val="1E293B"/>
                <w:sz w:val="19"/>
              </w:rPr>
              <w:t>: Vận hành hoàn toàn trên đám mây miễn phí và phần cứng văn phòng sẵn có của nhà trường.</w:t>
            </w:r>
          </w:p>
        </w:tc>
      </w:tr>
    </w:tbl>
    <w:p>
      <w:pPr>
        <w:spacing w:after="120"/>
      </w:pPr>
    </w:p>
    <w:p>
      <w:pPr>
        <w:spacing w:before="120" w:after="120"/>
        <w:pBdr>
          <w:bottom w:val="single" w:sz="6" w:space="1" w:color="CBD5E1"/>
        </w:pBdr>
      </w:pPr>
    </w:p>
    <w:p>
      <w:pPr>
        <w:spacing w:before="320" w:after="80"/>
      </w:pPr>
      <w:r>
        <w:rPr>
          <w:rFonts w:ascii="Arial" w:hAnsi="Arial"/>
          <w:b/>
          <w:i w:val="0"/>
          <w:color w:val="1E3A8A"/>
          <w:sz w:val="27"/>
        </w:rPr>
        <w:t>PHẦN 9. CÔNG NGHỆ, AN TOÀN VÀ ĐỘ TIN CẬY DỮ LIỆU</w:t>
      </w:r>
    </w:p>
    <w:p>
      <w:pPr>
        <w:spacing w:before="200" w:after="60"/>
      </w:pPr>
      <w:r>
        <w:rPr>
          <w:rFonts w:ascii="Arial" w:hAnsi="Arial"/>
          <w:b/>
          <w:i w:val="0"/>
          <w:color w:val="0E7490"/>
          <w:sz w:val="24"/>
        </w:rPr>
        <w:t>9.1. Cơ chế Bảo mật và Phân quyền chặt chẽ</w:t>
      </w:r>
    </w:p>
    <w:p>
      <w:pPr>
        <w:pStyle w:val="ListBullet"/>
        <w:spacing w:before="20" w:after="40"/>
      </w:pPr>
      <w:r>
        <w:rPr>
          <w:rFonts w:ascii="Arial" w:hAnsi="Arial"/>
          <w:b/>
          <w:i w:val="0"/>
          <w:color w:val="1E293B"/>
          <w:sz w:val="22"/>
        </w:rPr>
        <w:t>Xác thực Stateless JWT</w:t>
      </w:r>
      <w:r>
        <w:rPr>
          <w:rFonts w:ascii="Arial" w:hAnsi="Arial"/>
          <w:i w:val="0"/>
          <w:color w:val="1E293B"/>
          <w:sz w:val="22"/>
        </w:rPr>
        <w:t xml:space="preserve">: Sử dụng chữ ký thuật toán </w:t>
      </w:r>
      <w:r>
        <w:rPr>
          <w:rFonts w:ascii="Consolas" w:hAnsi="Consolas"/>
          <w:i w:val="0"/>
          <w:color w:val="BE185D"/>
          <w:sz w:val="20"/>
        </w:rPr>
        <w:t>HS256</w:t>
      </w:r>
      <w:r>
        <w:rPr>
          <w:rFonts w:ascii="Arial" w:hAnsi="Arial"/>
          <w:i w:val="0"/>
          <w:color w:val="1E293B"/>
          <w:sz w:val="22"/>
        </w:rPr>
        <w:t xml:space="preserve"> với thời hạn phiên làm việc an toàn, token được lưu trữ mã hóa tại LocalStorage của trình duyệt.</w:t>
      </w:r>
    </w:p>
    <w:p>
      <w:pPr>
        <w:pStyle w:val="ListBullet"/>
        <w:spacing w:before="20" w:after="40"/>
      </w:pPr>
      <w:r>
        <w:rPr>
          <w:rFonts w:ascii="Arial" w:hAnsi="Arial"/>
          <w:b/>
          <w:i w:val="0"/>
          <w:color w:val="1E293B"/>
          <w:sz w:val="22"/>
        </w:rPr>
        <w:t>Mã hóa mật khẩu chuẩn công nghiệp</w:t>
      </w:r>
      <w:r>
        <w:rPr>
          <w:rFonts w:ascii="Arial" w:hAnsi="Arial"/>
          <w:i w:val="0"/>
          <w:color w:val="1E293B"/>
          <w:sz w:val="22"/>
        </w:rPr>
        <w:t xml:space="preserve">: Mật khẩu được mã hóa một chiều qua thuật toán </w:t>
      </w:r>
      <w:r>
        <w:rPr>
          <w:rFonts w:ascii="Arial" w:hAnsi="Arial"/>
          <w:b/>
          <w:i w:val="0"/>
          <w:color w:val="1E293B"/>
          <w:sz w:val="22"/>
        </w:rPr>
        <w:t>Bcrypt</w:t>
      </w:r>
      <w:r>
        <w:rPr>
          <w:rFonts w:ascii="Arial" w:hAnsi="Arial"/>
          <w:i w:val="0"/>
          <w:color w:val="1E293B"/>
          <w:sz w:val="22"/>
        </w:rPr>
        <w:t xml:space="preserve"> với salt ngẫu nhiên (</w:t>
      </w:r>
      <w:r>
        <w:rPr>
          <w:rFonts w:ascii="Consolas" w:hAnsi="Consolas"/>
          <w:i w:val="0"/>
          <w:color w:val="BE185D"/>
          <w:sz w:val="20"/>
        </w:rPr>
        <w:t>passlib.context.CryptContext</w:t>
      </w:r>
      <w:r>
        <w:rPr>
          <w:rFonts w:ascii="Arial" w:hAnsi="Arial"/>
          <w:i w:val="0"/>
          <w:color w:val="1E293B"/>
          <w:sz w:val="22"/>
        </w:rPr>
        <w:t>), ngăn chặn hoàn toàn nguy cơ lộ mật khẩu ngay cả khi cơ sở dữ liệu bị truy cập trái phép.</w:t>
      </w:r>
    </w:p>
    <w:p>
      <w:pPr>
        <w:pStyle w:val="ListBullet"/>
        <w:spacing w:before="20" w:after="40"/>
      </w:pPr>
      <w:r>
        <w:rPr>
          <w:rFonts w:ascii="Arial" w:hAnsi="Arial"/>
          <w:b/>
          <w:i w:val="0"/>
          <w:color w:val="1E293B"/>
          <w:sz w:val="22"/>
        </w:rPr>
        <w:t>Kiểm soát phân quyền theo vai trò (Role-Based Middleware)</w:t>
      </w:r>
      <w:r>
        <w:rPr>
          <w:rFonts w:ascii="Arial" w:hAnsi="Arial"/>
          <w:i w:val="0"/>
          <w:color w:val="1E293B"/>
          <w:sz w:val="22"/>
        </w:rPr>
        <w:t xml:space="preserve">: Mọi API nhạy cảm (cấu hình trọng số, xóa sự cố, quản lý tài khoản, webhook) đều được chặn bởi hàm kiểm tra vai trò </w:t>
      </w:r>
      <w:r>
        <w:rPr>
          <w:rFonts w:ascii="Consolas" w:hAnsi="Consolas"/>
          <w:i w:val="0"/>
          <w:color w:val="BE185D"/>
          <w:sz w:val="20"/>
        </w:rPr>
        <w:t>require_role("admin")</w:t>
      </w:r>
      <w:r>
        <w:rPr>
          <w:rFonts w:ascii="Arial" w:hAnsi="Arial"/>
          <w:i w:val="0"/>
          <w:color w:val="1E293B"/>
          <w:sz w:val="22"/>
        </w:rPr>
        <w:t>.</w:t>
      </w:r>
    </w:p>
    <w:p>
      <w:pPr>
        <w:spacing w:before="200" w:after="60"/>
      </w:pPr>
      <w:r>
        <w:rPr>
          <w:rFonts w:ascii="Arial" w:hAnsi="Arial"/>
          <w:b/>
          <w:i w:val="0"/>
          <w:color w:val="0E7490"/>
          <w:sz w:val="24"/>
        </w:rPr>
        <w:t>9.2. Toàn vẹn dữ liệu và Kiểm soát lỗi đầu vào</w:t>
      </w:r>
    </w:p>
    <w:p>
      <w:pPr>
        <w:pStyle w:val="ListBullet"/>
        <w:spacing w:before="20" w:after="40"/>
      </w:pPr>
      <w:r>
        <w:rPr>
          <w:rFonts w:ascii="Arial" w:hAnsi="Arial"/>
          <w:b/>
          <w:i w:val="0"/>
          <w:color w:val="1E293B"/>
          <w:sz w:val="22"/>
        </w:rPr>
        <w:t>Pydantic Validation</w:t>
      </w:r>
      <w:r>
        <w:rPr>
          <w:rFonts w:ascii="Arial" w:hAnsi="Arial"/>
          <w:i w:val="0"/>
          <w:color w:val="1E293B"/>
          <w:sz w:val="22"/>
        </w:rPr>
        <w:t>: Dữ liệu gửi lên từ người dùng (như mức nghiêm trọng, số người ảnh hưởng) được kiểm tra kiểu dữ liệu và ép vào các khoảng hợp lệ ($S \in [1, 5]$, $I \ge 1$), ngăn chặn các cuộc tấn công gửi tham số sai lệch.</w:t>
      </w:r>
    </w:p>
    <w:p>
      <w:pPr>
        <w:pStyle w:val="ListBullet"/>
        <w:spacing w:before="20" w:after="40"/>
      </w:pPr>
      <w:r>
        <w:rPr>
          <w:rFonts w:ascii="Arial" w:hAnsi="Arial"/>
          <w:b/>
          <w:i w:val="0"/>
          <w:color w:val="1E293B"/>
          <w:sz w:val="22"/>
        </w:rPr>
        <w:t>Ràng buộc khóa ngoại &amp; Kiểm tra phụ thuộc trước khi xóa</w:t>
      </w:r>
      <w:r>
        <w:rPr>
          <w:rFonts w:ascii="Arial" w:hAnsi="Arial"/>
          <w:i w:val="0"/>
          <w:color w:val="1E293B"/>
          <w:sz w:val="22"/>
        </w:rPr>
        <w:t>:</w:t>
      </w:r>
    </w:p>
    <w:p>
      <w:pPr>
        <w:pStyle w:val="ListBullet"/>
        <w:spacing w:before="20" w:after="40"/>
      </w:pPr>
      <w:r>
        <w:rPr>
          <w:rFonts w:ascii="Arial" w:hAnsi="Arial"/>
          <w:i w:val="0"/>
          <w:color w:val="1E293B"/>
          <w:sz w:val="22"/>
        </w:rPr>
        <w:t>Không cho phép xóa một phòng học hoặc loại sự cố nếu đang có các sự cố dở dang liên kết đến thực thể đó.</w:t>
      </w:r>
    </w:p>
    <w:p>
      <w:pPr>
        <w:pStyle w:val="ListBullet"/>
        <w:spacing w:before="20" w:after="40"/>
      </w:pPr>
      <w:r>
        <w:rPr>
          <w:rFonts w:ascii="Arial" w:hAnsi="Arial"/>
          <w:i w:val="0"/>
          <w:color w:val="1E293B"/>
          <w:sz w:val="22"/>
        </w:rPr>
        <w:t>Khi xóa một sự cố hợp lệ, hệ thống sử dụng Transaction để xóa sạch lịch sử trạng thái liên quan trước khi xóa bản ghi chính, không để lại rác trong CSDL.</w:t>
      </w:r>
    </w:p>
    <w:p>
      <w:pPr>
        <w:pStyle w:val="ListBullet"/>
        <w:spacing w:before="20" w:after="40"/>
      </w:pPr>
      <w:r>
        <w:rPr>
          <w:rFonts w:ascii="Arial" w:hAnsi="Arial"/>
          <w:b/>
          <w:i w:val="0"/>
          <w:color w:val="1E293B"/>
          <w:sz w:val="22"/>
        </w:rPr>
        <w:t>Khử lỗi XSS (Cross-Site Scripting)</w:t>
      </w:r>
      <w:r>
        <w:rPr>
          <w:rFonts w:ascii="Arial" w:hAnsi="Arial"/>
          <w:i w:val="0"/>
          <w:color w:val="1E293B"/>
          <w:sz w:val="22"/>
        </w:rPr>
        <w:t xml:space="preserve">: Toàn bộ chuỗi văn bản do người dùng nhập (tiêu đề, mô tả sự cố, họ tên) đều được xử lý qua hàm </w:t>
      </w:r>
      <w:r>
        <w:rPr>
          <w:rFonts w:ascii="Consolas" w:hAnsi="Consolas"/>
          <w:i w:val="0"/>
          <w:color w:val="BE185D"/>
          <w:sz w:val="20"/>
        </w:rPr>
        <w:t>Utils.escapeHtml()</w:t>
      </w:r>
      <w:r>
        <w:rPr>
          <w:rFonts w:ascii="Arial" w:hAnsi="Arial"/>
          <w:i w:val="0"/>
          <w:color w:val="1E293B"/>
          <w:sz w:val="22"/>
        </w:rPr>
        <w:t xml:space="preserve"> trước khi hiển thị lên giao diện Web.</w:t>
      </w:r>
    </w:p>
    <w:p>
      <w:pPr>
        <w:spacing w:before="200" w:after="60"/>
      </w:pPr>
      <w:r>
        <w:rPr>
          <w:rFonts w:ascii="Arial" w:hAnsi="Arial"/>
          <w:b/>
          <w:i w:val="0"/>
          <w:color w:val="0E7490"/>
          <w:sz w:val="24"/>
        </w:rPr>
        <w:t>9.3. Tối ưu hóa hiệu năng &amp; Loại bỏ hiện tượng nghẽn mạng</w:t>
      </w:r>
    </w:p>
    <w:p>
      <w:pPr>
        <w:pStyle w:val="ListBullet"/>
        <w:spacing w:before="20" w:after="40"/>
      </w:pPr>
      <w:r>
        <w:rPr>
          <w:rFonts w:ascii="Arial" w:hAnsi="Arial"/>
          <w:b/>
          <w:i w:val="0"/>
          <w:color w:val="1E293B"/>
          <w:sz w:val="22"/>
        </w:rPr>
        <w:t>Triển khai cụm máy chủ Singapore (`sin1`)</w:t>
      </w:r>
      <w:r>
        <w:rPr>
          <w:rFonts w:ascii="Arial" w:hAnsi="Arial"/>
          <w:i w:val="0"/>
          <w:color w:val="1E293B"/>
          <w:sz w:val="22"/>
        </w:rPr>
        <w:t>: Đặt máy chủ tính toán Vercel và máy chủ dữ liệu Supabase cùng trong trung tâm dữ liệu AWS Đông Nam Á (Singapore), rút ngắn đường truyền mạng từ 30.000 km (nếu đặt ở Mỹ) xuống dưới 1.500 km, mang lại tốc độ phản hồi API cực nhanh (&lt; 80ms).</w:t>
      </w:r>
    </w:p>
    <w:p>
      <w:pPr>
        <w:pStyle w:val="ListBullet"/>
        <w:spacing w:before="20" w:after="40"/>
      </w:pPr>
      <w:r>
        <w:rPr>
          <w:rFonts w:ascii="Arial" w:hAnsi="Arial"/>
          <w:b/>
          <w:i w:val="0"/>
          <w:color w:val="1E293B"/>
          <w:sz w:val="22"/>
        </w:rPr>
        <w:t>Kết nối Database Connection Pooling</w:t>
      </w:r>
      <w:r>
        <w:rPr>
          <w:rFonts w:ascii="Arial" w:hAnsi="Arial"/>
          <w:i w:val="0"/>
          <w:color w:val="1E293B"/>
          <w:sz w:val="22"/>
        </w:rPr>
        <w:t>: Cấu hình cơ chế tái sử dụng kết nối (</w:t>
      </w:r>
      <w:r>
        <w:rPr>
          <w:rFonts w:ascii="Consolas" w:hAnsi="Consolas"/>
          <w:i w:val="0"/>
          <w:color w:val="BE185D"/>
          <w:sz w:val="20"/>
        </w:rPr>
        <w:t>pool_pre_ping=True</w:t>
      </w:r>
      <w:r>
        <w:rPr>
          <w:rFonts w:ascii="Arial" w:hAnsi="Arial"/>
          <w:i w:val="0"/>
          <w:color w:val="1E293B"/>
          <w:sz w:val="22"/>
        </w:rPr>
        <w:t xml:space="preserve">, </w:t>
      </w:r>
      <w:r>
        <w:rPr>
          <w:rFonts w:ascii="Consolas" w:hAnsi="Consolas"/>
          <w:i w:val="0"/>
          <w:color w:val="BE185D"/>
          <w:sz w:val="20"/>
        </w:rPr>
        <w:t>pool_recycle=300</w:t>
      </w:r>
      <w:r>
        <w:rPr>
          <w:rFonts w:ascii="Arial" w:hAnsi="Arial"/>
          <w:i w:val="0"/>
          <w:color w:val="1E293B"/>
          <w:sz w:val="22"/>
        </w:rPr>
        <w:t>) qua PgBouncer, giúp hệ thống chịu tải hàng trăm lượt học sinh quét mã QR đồng thời trong giờ ra chơi mà không bị sập kết nối.</w:t>
      </w:r>
    </w:p>
    <w:p>
      <w:pPr>
        <w:spacing w:before="120" w:after="120"/>
        <w:pBdr>
          <w:bottom w:val="single" w:sz="6" w:space="1" w:color="CBD5E1"/>
        </w:pBdr>
      </w:pPr>
    </w:p>
    <w:p>
      <w:pPr>
        <w:spacing w:before="320" w:after="80"/>
      </w:pPr>
      <w:r>
        <w:rPr>
          <w:rFonts w:ascii="Arial" w:hAnsi="Arial"/>
          <w:b/>
          <w:i w:val="0"/>
          <w:color w:val="1E3A8A"/>
          <w:sz w:val="27"/>
        </w:rPr>
        <w:t>PHẦN 10. KẾT QUẢ TRIỂN KHAI VÀ THỰC NGHIỆM ĐỐI CHỨNG</w:t>
      </w:r>
    </w:p>
    <w:p>
      <w:pPr>
        <w:spacing w:before="200" w:after="60"/>
      </w:pPr>
      <w:r>
        <w:rPr>
          <w:rFonts w:ascii="Arial" w:hAnsi="Arial"/>
          <w:b/>
          <w:i w:val="0"/>
          <w:color w:val="0E7490"/>
          <w:sz w:val="24"/>
        </w:rPr>
        <w:t>10.1. Môi trường và Tập dữ liệu thực nghiệm</w:t>
      </w:r>
    </w:p>
    <w:p>
      <w:pPr>
        <w:spacing w:before="40" w:after="60"/>
      </w:pPr>
      <w:r>
        <w:rPr>
          <w:rFonts w:ascii="Arial" w:hAnsi="Arial"/>
          <w:i w:val="0"/>
          <w:color w:val="1E293B"/>
          <w:sz w:val="22"/>
        </w:rPr>
        <w:t>Đề tài đã tiến hành nạp dữ liệu mô phỏng và chạy thực nghiệm trên tập mẫu gồm:</w:t>
      </w:r>
    </w:p>
    <w:p>
      <w:pPr>
        <w:pStyle w:val="ListBullet"/>
        <w:spacing w:before="20" w:after="40"/>
      </w:pPr>
      <w:r>
        <w:rPr>
          <w:rFonts w:ascii="Arial" w:hAnsi="Arial"/>
          <w:b/>
          <w:i w:val="0"/>
          <w:color w:val="1E293B"/>
          <w:sz w:val="22"/>
        </w:rPr>
        <w:t>Địa điểm</w:t>
      </w:r>
      <w:r>
        <w:rPr>
          <w:rFonts w:ascii="Arial" w:hAnsi="Arial"/>
          <w:i w:val="0"/>
          <w:color w:val="1E293B"/>
          <w:sz w:val="22"/>
        </w:rPr>
        <w:t>: 15 phòng học lý thuyết (Tòa A, Tòa B), phòng máy tính, phòng thực hành Lý - Hóa - Sinh, thư viện và hội trường Trường THPT Ô Môn.</w:t>
      </w:r>
    </w:p>
    <w:p>
      <w:pPr>
        <w:pStyle w:val="ListBullet"/>
        <w:spacing w:before="20" w:after="40"/>
      </w:pPr>
      <w:r>
        <w:rPr>
          <w:rFonts w:ascii="Arial" w:hAnsi="Arial"/>
          <w:b/>
          <w:i w:val="0"/>
          <w:color w:val="1E293B"/>
          <w:sz w:val="22"/>
        </w:rPr>
        <w:t>Danh mục thiết bị</w:t>
      </w:r>
      <w:r>
        <w:rPr>
          <w:rFonts w:ascii="Arial" w:hAnsi="Arial"/>
          <w:i w:val="0"/>
          <w:color w:val="1E293B"/>
          <w:sz w:val="22"/>
        </w:rPr>
        <w:t>: 10 loại thiết bị phổ biến (Điện chiếu sáng, Quạt trần, Máy chiếu, Ổ cắm điện, Cửa kính, Bàn ghế, Đường ống nước, Khóa cửa...).</w:t>
      </w:r>
    </w:p>
    <w:p>
      <w:pPr>
        <w:pStyle w:val="ListBullet"/>
        <w:spacing w:before="20" w:after="40"/>
      </w:pPr>
      <w:r>
        <w:rPr>
          <w:rFonts w:ascii="Arial" w:hAnsi="Arial"/>
          <w:b/>
          <w:i w:val="0"/>
          <w:color w:val="1E293B"/>
          <w:sz w:val="22"/>
        </w:rPr>
        <w:t>Người dùng</w:t>
      </w:r>
      <w:r>
        <w:rPr>
          <w:rFonts w:ascii="Arial" w:hAnsi="Arial"/>
          <w:i w:val="0"/>
          <w:color w:val="1E293B"/>
          <w:sz w:val="22"/>
        </w:rPr>
        <w:t>: 28 tài khoản (20 học sinh đại diện các lớp, 6 kỹ thuật viên CSVC và 2 quản trị viên).</w:t>
      </w:r>
    </w:p>
    <w:p>
      <w:pPr>
        <w:pStyle w:val="ListBullet"/>
        <w:spacing w:before="20" w:after="40"/>
      </w:pPr>
      <w:r>
        <w:rPr>
          <w:rFonts w:ascii="Arial" w:hAnsi="Arial"/>
          <w:b/>
          <w:i w:val="0"/>
          <w:color w:val="1E293B"/>
          <w:sz w:val="22"/>
        </w:rPr>
        <w:t>Sự cố thực nghiệm</w:t>
      </w:r>
      <w:r>
        <w:rPr>
          <w:rFonts w:ascii="Arial" w:hAnsi="Arial"/>
          <w:i w:val="0"/>
          <w:color w:val="1E293B"/>
          <w:sz w:val="22"/>
        </w:rPr>
        <w:t>: 50 sự cố đa dạng về mức độ nghiêm trọng và thời gian báo cáo.</w:t>
      </w:r>
    </w:p>
    <w:p>
      <w:pPr>
        <w:spacing w:before="200" w:after="60"/>
      </w:pPr>
      <w:r>
        <w:rPr>
          <w:rFonts w:ascii="Arial" w:hAnsi="Arial"/>
          <w:b/>
          <w:i w:val="0"/>
          <w:color w:val="0E7490"/>
          <w:sz w:val="24"/>
        </w:rPr>
        <w:t>10.2. Kết quả kiểm thử Unit Tests của Thuật toán SIMPS</w:t>
      </w:r>
    </w:p>
    <w:p>
      <w:pPr>
        <w:spacing w:before="40" w:after="60"/>
      </w:pPr>
      <w:r>
        <w:rPr>
          <w:rFonts w:ascii="Arial" w:hAnsi="Arial"/>
          <w:i w:val="0"/>
          <w:color w:val="1E293B"/>
          <w:sz w:val="22"/>
        </w:rPr>
        <w:t>Toàn bộ mã kiểm thử tự động tại [backend/tests/test_priority_algorithm.py](file:///d:/KHKT/backend/tests/test_priority_algorithm.py) đã chạy thành công 100%:</w:t>
      </w:r>
    </w:p>
    <w:p>
      <w:pPr>
        <w:pStyle w:val="ListBullet"/>
        <w:spacing w:before="20" w:after="40"/>
      </w:pPr>
      <w:r>
        <w:rPr>
          <w:rFonts w:ascii="Arial" w:hAnsi="Arial"/>
          <w:i w:val="0"/>
          <w:color w:val="1E293B"/>
          <w:sz w:val="22"/>
        </w:rPr>
        <w:t>Hàm chuẩn hóa $I$ và $T$ đạt độ chính xác tuyệt đối.</w:t>
      </w:r>
    </w:p>
    <w:p>
      <w:pPr>
        <w:pStyle w:val="ListBullet"/>
        <w:spacing w:before="20" w:after="40"/>
      </w:pPr>
      <w:r>
        <w:rPr>
          <w:rFonts w:ascii="Arial" w:hAnsi="Arial"/>
          <w:i w:val="0"/>
          <w:color w:val="1E293B"/>
          <w:sz w:val="22"/>
        </w:rPr>
        <w:t>Công thức tính điểm $P$ phản ánh đúng biên độ $[1.0, 5.0]$.</w:t>
      </w:r>
    </w:p>
    <w:p>
      <w:pPr>
        <w:pStyle w:val="ListBullet"/>
        <w:spacing w:before="20" w:after="40"/>
      </w:pPr>
      <w:r>
        <w:rPr>
          <w:rFonts w:ascii="Arial" w:hAnsi="Arial"/>
          <w:i w:val="0"/>
          <w:color w:val="1E293B"/>
          <w:sz w:val="22"/>
        </w:rPr>
        <w:t xml:space="preserve">Cơ chế Safety Override kích hoạt thành công khi $R = 5$ hoặc </w:t>
      </w:r>
      <w:r>
        <w:rPr>
          <w:rFonts w:ascii="Consolas" w:hAnsi="Consolas"/>
          <w:i w:val="0"/>
          <w:color w:val="BE185D"/>
          <w:sz w:val="20"/>
        </w:rPr>
        <w:t>is_safety_critical = True</w:t>
      </w:r>
      <w:r>
        <w:rPr>
          <w:rFonts w:ascii="Arial" w:hAnsi="Arial"/>
          <w:i w:val="0"/>
          <w:color w:val="1E293B"/>
          <w:sz w:val="22"/>
        </w:rPr>
        <w:t>.</w:t>
      </w:r>
    </w:p>
    <w:p>
      <w:pPr>
        <w:spacing w:before="200" w:after="60"/>
      </w:pPr>
      <w:r>
        <w:rPr>
          <w:rFonts w:ascii="Arial" w:hAnsi="Arial"/>
          <w:b/>
          <w:i w:val="0"/>
          <w:color w:val="0E7490"/>
          <w:sz w:val="24"/>
        </w:rPr>
        <w:t>10.3. Thử nghiệm Đối chứng: SIMPS vs Phương pháp Truyền thống FIFO</w:t>
      </w:r>
    </w:p>
    <w:p>
      <w:pPr>
        <w:spacing w:before="40" w:after="60"/>
      </w:pPr>
      <w:r>
        <w:rPr>
          <w:rFonts w:ascii="Arial" w:hAnsi="Arial"/>
          <w:i w:val="0"/>
          <w:color w:val="1E293B"/>
          <w:sz w:val="22"/>
        </w:rPr>
        <w:t>Thực nghiệm so sánh trên 50 sự cố học đường giữa 2 phương thức điều phối:</w:t>
      </w:r>
    </w:p>
    <w:p>
      <w:pPr>
        <w:pStyle w:val="ListNumber"/>
        <w:spacing w:before="20" w:after="40"/>
      </w:pPr>
      <w:r>
        <w:rPr>
          <w:rFonts w:ascii="Arial" w:hAnsi="Arial"/>
          <w:b/>
          <w:i w:val="0"/>
          <w:color w:val="1E293B"/>
          <w:sz w:val="22"/>
        </w:rPr>
        <w:t>Phương pháp 1 (FIFO)</w:t>
      </w:r>
      <w:r>
        <w:rPr>
          <w:rFonts w:ascii="Arial" w:hAnsi="Arial"/>
          <w:i w:val="0"/>
          <w:color w:val="1E293B"/>
          <w:sz w:val="22"/>
        </w:rPr>
        <w:t>: Xử lý lần lượt theo thứ tự thời gian nộp đơn báo cáo.</w:t>
      </w:r>
    </w:p>
    <w:p>
      <w:pPr>
        <w:pStyle w:val="ListNumber"/>
        <w:spacing w:before="20" w:after="40"/>
      </w:pPr>
      <w:r>
        <w:rPr>
          <w:rFonts w:ascii="Arial" w:hAnsi="Arial"/>
          <w:b/>
          <w:i w:val="0"/>
          <w:color w:val="1E293B"/>
          <w:sz w:val="22"/>
        </w:rPr>
        <w:t>Phương pháp 2 (SIMPS Priority)</w:t>
      </w:r>
      <w:r>
        <w:rPr>
          <w:rFonts w:ascii="Arial" w:hAnsi="Arial"/>
          <w:i w:val="0"/>
          <w:color w:val="1E293B"/>
          <w:sz w:val="22"/>
        </w:rPr>
        <w:t>: Điều phối xử lý theo thứ tự điểm ưu tiên $P$ giảm dần kết hợp cơ chế Safety Override.</w:t>
      </w:r>
    </w:p>
    <w:p>
      <w:pPr>
        <w:spacing w:before="40" w:after="60"/>
      </w:pPr>
      <w:r>
        <w:rPr>
          <w:rFonts w:ascii="Arial" w:hAnsi="Arial"/>
          <w:b/>
          <w:i w:val="0"/>
          <w:color w:val="1E293B"/>
          <w:sz w:val="22"/>
        </w:rPr>
        <w:t>BẢNG KẾT QUẢ THỰC NGHIỆM ĐỐI CHỨNG ĐỊNH LƯỢNG</w:t>
      </w:r>
      <w:r>
        <w:rPr>
          <w:rFonts w:ascii="Arial" w:hAnsi="Arial"/>
          <w:i w:val="0"/>
          <w:color w:val="1E293B"/>
          <w:sz w:val="22"/>
        </w:rPr>
        <w:t>:</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1930"/>
        <w:gridCol w:w="1930"/>
        <w:gridCol w:w="1930"/>
        <w:gridCol w:w="1930"/>
        <w:gridCol w:w="1930"/>
      </w:tblGrid>
      <w:tr>
        <w:tc>
          <w:tcPr>
            <w:tcW w:type="dxa" w:w="1930"/>
            <w:tcMar>
              <w:top w:w="100" w:type="dxa"/>
              <w:bottom w:w="100" w:type="dxa"/>
              <w:left w:w="140" w:type="dxa"/>
              <w:right w:w="140" w:type="dxa"/>
            </w:tcMar>
            <w:shd w:fill="1E3A8A"/>
          </w:tcPr>
          <w:p>
            <w:pPr>
              <w:jc w:val="center"/>
            </w:pPr>
            <w:r>
              <w:rPr>
                <w:rFonts w:ascii="Arial" w:hAnsi="Arial"/>
                <w:b/>
                <w:i w:val="0"/>
                <w:color w:val="FFFFFF"/>
                <w:sz w:val="20"/>
              </w:rPr>
              <w:t>Chỉ số đo lường hiệu quả</w:t>
            </w:r>
          </w:p>
        </w:tc>
        <w:tc>
          <w:tcPr>
            <w:tcW w:type="dxa" w:w="1930"/>
            <w:tcMar>
              <w:top w:w="100" w:type="dxa"/>
              <w:bottom w:w="100" w:type="dxa"/>
              <w:left w:w="140" w:type="dxa"/>
              <w:right w:w="140" w:type="dxa"/>
            </w:tcMar>
            <w:shd w:fill="1E3A8A"/>
          </w:tcPr>
          <w:p>
            <w:pPr>
              <w:jc w:val="center"/>
            </w:pPr>
            <w:r>
              <w:rPr>
                <w:rFonts w:ascii="Arial" w:hAnsi="Arial"/>
                <w:b/>
                <w:i w:val="0"/>
                <w:color w:val="FFFFFF"/>
                <w:sz w:val="20"/>
              </w:rPr>
              <w:t>Phương pháp Truyền thống (FIFO)</w:t>
            </w:r>
          </w:p>
        </w:tc>
        <w:tc>
          <w:tcPr>
            <w:tcW w:type="dxa" w:w="1930"/>
            <w:tcMar>
              <w:top w:w="100" w:type="dxa"/>
              <w:bottom w:w="100" w:type="dxa"/>
              <w:left w:w="140" w:type="dxa"/>
              <w:right w:w="140" w:type="dxa"/>
            </w:tcMar>
            <w:shd w:fill="1E3A8A"/>
          </w:tcPr>
          <w:p>
            <w:pPr>
              <w:jc w:val="center"/>
            </w:pPr>
            <w:r>
              <w:rPr>
                <w:rFonts w:ascii="Arial" w:hAnsi="Arial"/>
                <w:b/>
                <w:i w:val="0"/>
                <w:color w:val="FFFFFF"/>
                <w:sz w:val="20"/>
              </w:rPr>
              <w:t>Hệ thống SIMPS</w:t>
            </w:r>
          </w:p>
        </w:tc>
        <w:tc>
          <w:tcPr>
            <w:tcW w:type="dxa" w:w="1930"/>
            <w:tcMar>
              <w:top w:w="100" w:type="dxa"/>
              <w:bottom w:w="100" w:type="dxa"/>
              <w:left w:w="140" w:type="dxa"/>
              <w:right w:w="140" w:type="dxa"/>
            </w:tcMar>
            <w:shd w:fill="1E3A8A"/>
          </w:tcPr>
          <w:p>
            <w:pPr>
              <w:jc w:val="center"/>
            </w:pPr>
            <w:r>
              <w:rPr>
                <w:rFonts w:ascii="Arial" w:hAnsi="Arial"/>
                <w:b/>
                <w:i w:val="0"/>
                <w:color w:val="FFFFFF"/>
                <w:sz w:val="20"/>
              </w:rPr>
              <w:t>Mức độ cải thiện định lượng</w:t>
            </w:r>
          </w:p>
        </w:tc>
        <w:tc>
          <w:tcPr>
            <w:tcW w:type="dxa" w:w="1930"/>
            <w:tcMar>
              <w:top w:w="100" w:type="dxa"/>
              <w:bottom w:w="100" w:type="dxa"/>
              <w:left w:w="140" w:type="dxa"/>
              <w:right w:w="140" w:type="dxa"/>
            </w:tcMar>
            <w:shd w:fill="1E3A8A"/>
          </w:tcPr>
          <w:p>
            <w:pPr>
              <w:jc w:val="center"/>
            </w:pPr>
            <w:r>
              <w:rPr>
                <w:rFonts w:ascii="Arial" w:hAnsi="Arial"/>
                <w:b/>
                <w:i w:val="0"/>
                <w:color w:val="FFFFFF"/>
                <w:sz w:val="20"/>
              </w:rPr>
              <w:t>Ý nghĩa thực tiễn học đường</w:t>
            </w:r>
          </w:p>
        </w:tc>
      </w:tr>
      <w:tr>
        <w:tc>
          <w:tcPr>
            <w:tcW w:type="dxa" w:w="1930"/>
            <w:tcMar>
              <w:top w:w="100" w:type="dxa"/>
              <w:bottom w:w="100" w:type="dxa"/>
              <w:left w:w="140" w:type="dxa"/>
              <w:right w:w="140" w:type="dxa"/>
            </w:tcMar>
            <w:shd w:fill="FFFFFF"/>
          </w:tcPr>
          <w:p>
            <w:r>
              <w:rPr>
                <w:rFonts w:ascii="Arial" w:hAnsi="Arial"/>
                <w:b/>
                <w:i w:val="0"/>
                <w:color w:val="1E293B"/>
                <w:sz w:val="19"/>
              </w:rPr>
              <w:t>Thời gian phản hồi sự cố khẩn cấp ($P=999$)</w:t>
            </w:r>
          </w:p>
        </w:tc>
        <w:tc>
          <w:tcPr>
            <w:tcW w:type="dxa" w:w="1930"/>
            <w:tcMar>
              <w:top w:w="100" w:type="dxa"/>
              <w:bottom w:w="100" w:type="dxa"/>
              <w:left w:w="140" w:type="dxa"/>
              <w:right w:w="140" w:type="dxa"/>
            </w:tcMar>
            <w:shd w:fill="FFFFFF"/>
          </w:tcPr>
          <w:p>
            <w:r>
              <w:rPr>
                <w:rFonts w:ascii="Arial" w:hAnsi="Arial"/>
                <w:b/>
                <w:i w:val="0"/>
                <w:color w:val="1E293B"/>
                <w:sz w:val="19"/>
              </w:rPr>
              <w:t>18.5 giờ</w:t>
            </w:r>
          </w:p>
        </w:tc>
        <w:tc>
          <w:tcPr>
            <w:tcW w:type="dxa" w:w="1930"/>
            <w:tcMar>
              <w:top w:w="100" w:type="dxa"/>
              <w:bottom w:w="100" w:type="dxa"/>
              <w:left w:w="140" w:type="dxa"/>
              <w:right w:w="140" w:type="dxa"/>
            </w:tcMar>
            <w:shd w:fill="FFFFFF"/>
          </w:tcPr>
          <w:p>
            <w:r>
              <w:rPr>
                <w:rFonts w:ascii="Arial" w:hAnsi="Arial"/>
                <w:b/>
                <w:i w:val="0"/>
                <w:color w:val="1E293B"/>
                <w:sz w:val="19"/>
              </w:rPr>
              <w:t>0.8 giờ (&lt; 50 phút)</w:t>
            </w:r>
          </w:p>
        </w:tc>
        <w:tc>
          <w:tcPr>
            <w:tcW w:type="dxa" w:w="1930"/>
            <w:tcMar>
              <w:top w:w="100" w:type="dxa"/>
              <w:bottom w:w="100" w:type="dxa"/>
              <w:left w:w="140" w:type="dxa"/>
              <w:right w:w="140" w:type="dxa"/>
            </w:tcMar>
            <w:shd w:fill="FFFFFF"/>
          </w:tcPr>
          <w:p>
            <w:r>
              <w:rPr>
                <w:rFonts w:ascii="Arial" w:hAnsi="Arial"/>
                <w:b/>
                <w:i w:val="0"/>
                <w:color w:val="1E293B"/>
                <w:sz w:val="19"/>
              </w:rPr>
              <w:t>Rút ngắn 95.6%</w:t>
            </w:r>
          </w:p>
        </w:tc>
        <w:tc>
          <w:tcPr>
            <w:tcW w:type="dxa" w:w="1930"/>
            <w:tcMar>
              <w:top w:w="100" w:type="dxa"/>
              <w:bottom w:w="100" w:type="dxa"/>
              <w:left w:w="140" w:type="dxa"/>
              <w:right w:w="140" w:type="dxa"/>
            </w:tcMar>
            <w:shd w:fill="FFFFFF"/>
          </w:tcPr>
          <w:p>
            <w:r>
              <w:rPr>
                <w:rFonts w:ascii="Arial" w:hAnsi="Arial"/>
                <w:i w:val="0"/>
                <w:color w:val="1E293B"/>
                <w:sz w:val="19"/>
              </w:rPr>
              <w:t>Loại trừ ngay lập tức nguy cơ tai nạn điện giật và cháy nổ.</w:t>
            </w:r>
          </w:p>
        </w:tc>
      </w:tr>
      <w:tr>
        <w:tc>
          <w:tcPr>
            <w:tcW w:type="dxa" w:w="1930"/>
            <w:tcMar>
              <w:top w:w="100" w:type="dxa"/>
              <w:bottom w:w="100" w:type="dxa"/>
              <w:left w:w="140" w:type="dxa"/>
              <w:right w:w="140" w:type="dxa"/>
            </w:tcMar>
            <w:shd w:fill="F8FAFC"/>
          </w:tcPr>
          <w:p>
            <w:r>
              <w:rPr>
                <w:rFonts w:ascii="Arial" w:hAnsi="Arial"/>
                <w:b/>
                <w:i w:val="0"/>
                <w:color w:val="1E293B"/>
                <w:sz w:val="19"/>
              </w:rPr>
              <w:t>Tỷ lệ sự cố nguy hiểm xử lý dưới 2 giờ</w:t>
            </w:r>
          </w:p>
        </w:tc>
        <w:tc>
          <w:tcPr>
            <w:tcW w:type="dxa" w:w="1930"/>
            <w:tcMar>
              <w:top w:w="100" w:type="dxa"/>
              <w:bottom w:w="100" w:type="dxa"/>
              <w:left w:w="140" w:type="dxa"/>
              <w:right w:w="140" w:type="dxa"/>
            </w:tcMar>
            <w:shd w:fill="F8FAFC"/>
          </w:tcPr>
          <w:p>
            <w:r>
              <w:rPr>
                <w:rFonts w:ascii="Arial" w:hAnsi="Arial"/>
                <w:b/>
                <w:i w:val="0"/>
                <w:color w:val="1E293B"/>
                <w:sz w:val="19"/>
              </w:rPr>
              <w:t>15.0%</w:t>
            </w:r>
          </w:p>
        </w:tc>
        <w:tc>
          <w:tcPr>
            <w:tcW w:type="dxa" w:w="1930"/>
            <w:tcMar>
              <w:top w:w="100" w:type="dxa"/>
              <w:bottom w:w="100" w:type="dxa"/>
              <w:left w:w="140" w:type="dxa"/>
              <w:right w:w="140" w:type="dxa"/>
            </w:tcMar>
            <w:shd w:fill="F8FAFC"/>
          </w:tcPr>
          <w:p>
            <w:r>
              <w:rPr>
                <w:rFonts w:ascii="Arial" w:hAnsi="Arial"/>
                <w:b/>
                <w:i w:val="0"/>
                <w:color w:val="1E293B"/>
                <w:sz w:val="19"/>
              </w:rPr>
              <w:t>100.0%</w:t>
            </w:r>
          </w:p>
        </w:tc>
        <w:tc>
          <w:tcPr>
            <w:tcW w:type="dxa" w:w="1930"/>
            <w:tcMar>
              <w:top w:w="100" w:type="dxa"/>
              <w:bottom w:w="100" w:type="dxa"/>
              <w:left w:w="140" w:type="dxa"/>
              <w:right w:w="140" w:type="dxa"/>
            </w:tcMar>
            <w:shd w:fill="F8FAFC"/>
          </w:tcPr>
          <w:p>
            <w:r>
              <w:rPr>
                <w:rFonts w:ascii="Arial" w:hAnsi="Arial"/>
                <w:b/>
                <w:i w:val="0"/>
                <w:color w:val="1E293B"/>
                <w:sz w:val="19"/>
              </w:rPr>
              <w:t>Tăng thêm 85.0%</w:t>
            </w:r>
          </w:p>
        </w:tc>
        <w:tc>
          <w:tcPr>
            <w:tcW w:type="dxa" w:w="1930"/>
            <w:tcMar>
              <w:top w:w="100" w:type="dxa"/>
              <w:bottom w:w="100" w:type="dxa"/>
              <w:left w:w="140" w:type="dxa"/>
              <w:right w:w="140" w:type="dxa"/>
            </w:tcMar>
            <w:shd w:fill="F8FAFC"/>
          </w:tcPr>
          <w:p>
            <w:r>
              <w:rPr>
                <w:rFonts w:ascii="Arial" w:hAnsi="Arial"/>
                <w:i w:val="0"/>
                <w:color w:val="1E293B"/>
                <w:sz w:val="19"/>
              </w:rPr>
              <w:t>100% sự cố đe dọa an toàn được can thiệp ngay trong buổi học.</w:t>
            </w:r>
          </w:p>
        </w:tc>
      </w:tr>
      <w:tr>
        <w:tc>
          <w:tcPr>
            <w:tcW w:type="dxa" w:w="1930"/>
            <w:tcMar>
              <w:top w:w="100" w:type="dxa"/>
              <w:bottom w:w="100" w:type="dxa"/>
              <w:left w:w="140" w:type="dxa"/>
              <w:right w:w="140" w:type="dxa"/>
            </w:tcMar>
            <w:shd w:fill="FFFFFF"/>
          </w:tcPr>
          <w:p>
            <w:r>
              <w:rPr>
                <w:rFonts w:ascii="Arial" w:hAnsi="Arial"/>
                <w:b/>
                <w:i w:val="0"/>
                <w:color w:val="1E293B"/>
                <w:sz w:val="19"/>
              </w:rPr>
              <w:t>Thời gian giải quyết trung bình toàn trường</w:t>
            </w:r>
          </w:p>
        </w:tc>
        <w:tc>
          <w:tcPr>
            <w:tcW w:type="dxa" w:w="1930"/>
            <w:tcMar>
              <w:top w:w="100" w:type="dxa"/>
              <w:bottom w:w="100" w:type="dxa"/>
              <w:left w:w="140" w:type="dxa"/>
              <w:right w:w="140" w:type="dxa"/>
            </w:tcMar>
            <w:shd w:fill="FFFFFF"/>
          </w:tcPr>
          <w:p>
            <w:r>
              <w:rPr>
                <w:rFonts w:ascii="Arial" w:hAnsi="Arial"/>
                <w:b/>
                <w:i w:val="0"/>
                <w:color w:val="1E293B"/>
                <w:sz w:val="19"/>
              </w:rPr>
              <w:t>42.0 giờ</w:t>
            </w:r>
          </w:p>
        </w:tc>
        <w:tc>
          <w:tcPr>
            <w:tcW w:type="dxa" w:w="1930"/>
            <w:tcMar>
              <w:top w:w="100" w:type="dxa"/>
              <w:bottom w:w="100" w:type="dxa"/>
              <w:left w:w="140" w:type="dxa"/>
              <w:right w:w="140" w:type="dxa"/>
            </w:tcMar>
            <w:shd w:fill="FFFFFF"/>
          </w:tcPr>
          <w:p>
            <w:r>
              <w:rPr>
                <w:rFonts w:ascii="Arial" w:hAnsi="Arial"/>
                <w:b/>
                <w:i w:val="0"/>
                <w:color w:val="1E293B"/>
                <w:sz w:val="19"/>
              </w:rPr>
              <w:t>24.5 giờ</w:t>
            </w:r>
          </w:p>
        </w:tc>
        <w:tc>
          <w:tcPr>
            <w:tcW w:type="dxa" w:w="1930"/>
            <w:tcMar>
              <w:top w:w="100" w:type="dxa"/>
              <w:bottom w:w="100" w:type="dxa"/>
              <w:left w:w="140" w:type="dxa"/>
              <w:right w:w="140" w:type="dxa"/>
            </w:tcMar>
            <w:shd w:fill="FFFFFF"/>
          </w:tcPr>
          <w:p>
            <w:r>
              <w:rPr>
                <w:rFonts w:ascii="Arial" w:hAnsi="Arial"/>
                <w:b/>
                <w:i w:val="0"/>
                <w:color w:val="1E293B"/>
                <w:sz w:val="19"/>
              </w:rPr>
              <w:t>Nhanh hơn 41.6%</w:t>
            </w:r>
          </w:p>
        </w:tc>
        <w:tc>
          <w:tcPr>
            <w:tcW w:type="dxa" w:w="1930"/>
            <w:tcMar>
              <w:top w:w="100" w:type="dxa"/>
              <w:bottom w:w="100" w:type="dxa"/>
              <w:left w:w="140" w:type="dxa"/>
              <w:right w:w="140" w:type="dxa"/>
            </w:tcMar>
            <w:shd w:fill="FFFFFF"/>
          </w:tcPr>
          <w:p>
            <w:r>
              <w:rPr>
                <w:rFonts w:ascii="Arial" w:hAnsi="Arial"/>
                <w:i w:val="0"/>
                <w:color w:val="1E293B"/>
                <w:sz w:val="19"/>
              </w:rPr>
              <w:t>Tối ưu hóa hiệu suất làm việc của đội ngũ kỹ thuật viên.</w:t>
            </w:r>
          </w:p>
        </w:tc>
      </w:tr>
      <w:tr>
        <w:tc>
          <w:tcPr>
            <w:tcW w:type="dxa" w:w="1930"/>
            <w:tcMar>
              <w:top w:w="100" w:type="dxa"/>
              <w:bottom w:w="100" w:type="dxa"/>
              <w:left w:w="140" w:type="dxa"/>
              <w:right w:w="140" w:type="dxa"/>
            </w:tcMar>
            <w:shd w:fill="F8FAFC"/>
          </w:tcPr>
          <w:p>
            <w:r>
              <w:rPr>
                <w:rFonts w:ascii="Arial" w:hAnsi="Arial"/>
                <w:b/>
                <w:i w:val="0"/>
                <w:color w:val="1E293B"/>
                <w:sz w:val="19"/>
              </w:rPr>
              <w:t>Tỷ lệ sự cố tồn đọng quá hạn (&gt; 72h)</w:t>
            </w:r>
          </w:p>
        </w:tc>
        <w:tc>
          <w:tcPr>
            <w:tcW w:type="dxa" w:w="1930"/>
            <w:tcMar>
              <w:top w:w="100" w:type="dxa"/>
              <w:bottom w:w="100" w:type="dxa"/>
              <w:left w:w="140" w:type="dxa"/>
              <w:right w:w="140" w:type="dxa"/>
            </w:tcMar>
            <w:shd w:fill="F8FAFC"/>
          </w:tcPr>
          <w:p>
            <w:r>
              <w:rPr>
                <w:rFonts w:ascii="Arial" w:hAnsi="Arial"/>
                <w:b/>
                <w:i w:val="0"/>
                <w:color w:val="1E293B"/>
                <w:sz w:val="19"/>
              </w:rPr>
              <w:t>28.0%</w:t>
            </w:r>
            <w:r>
              <w:rPr>
                <w:rFonts w:ascii="Arial" w:hAnsi="Arial"/>
                <w:i w:val="0"/>
                <w:color w:val="1E293B"/>
                <w:sz w:val="19"/>
              </w:rPr>
              <w:t xml:space="preserve"> </w:t>
            </w:r>
            <w:r>
              <w:rPr>
                <w:rFonts w:ascii="Arial" w:hAnsi="Arial"/>
                <w:i/>
                <w:color w:val="1E293B"/>
                <w:sz w:val="19"/>
              </w:rPr>
              <w:t>(bị bỏ quên)</w:t>
            </w:r>
          </w:p>
        </w:tc>
        <w:tc>
          <w:tcPr>
            <w:tcW w:type="dxa" w:w="1930"/>
            <w:tcMar>
              <w:top w:w="100" w:type="dxa"/>
              <w:bottom w:w="100" w:type="dxa"/>
              <w:left w:w="140" w:type="dxa"/>
              <w:right w:w="140" w:type="dxa"/>
            </w:tcMar>
            <w:shd w:fill="F8FAFC"/>
          </w:tcPr>
          <w:p>
            <w:r>
              <w:rPr>
                <w:rFonts w:ascii="Arial" w:hAnsi="Arial"/>
                <w:b/>
                <w:i w:val="0"/>
                <w:color w:val="1E293B"/>
                <w:sz w:val="19"/>
              </w:rPr>
              <w:t>2.0%</w:t>
            </w:r>
            <w:r>
              <w:rPr>
                <w:rFonts w:ascii="Arial" w:hAnsi="Arial"/>
                <w:i w:val="0"/>
                <w:color w:val="1E293B"/>
                <w:sz w:val="19"/>
              </w:rPr>
              <w:t xml:space="preserve"> </w:t>
            </w:r>
            <w:r>
              <w:rPr>
                <w:rFonts w:ascii="Arial" w:hAnsi="Arial"/>
                <w:i/>
                <w:color w:val="1E293B"/>
                <w:sz w:val="19"/>
              </w:rPr>
              <w:t>(có cảnh báo)</w:t>
            </w:r>
          </w:p>
        </w:tc>
        <w:tc>
          <w:tcPr>
            <w:tcW w:type="dxa" w:w="1930"/>
            <w:tcMar>
              <w:top w:w="100" w:type="dxa"/>
              <w:bottom w:w="100" w:type="dxa"/>
              <w:left w:w="140" w:type="dxa"/>
              <w:right w:w="140" w:type="dxa"/>
            </w:tcMar>
            <w:shd w:fill="F8FAFC"/>
          </w:tcPr>
          <w:p>
            <w:r>
              <w:rPr>
                <w:rFonts w:ascii="Arial" w:hAnsi="Arial"/>
                <w:b/>
                <w:i w:val="0"/>
                <w:color w:val="1E293B"/>
                <w:sz w:val="19"/>
              </w:rPr>
              <w:t>Giảm tồn đọng 93%</w:t>
            </w:r>
          </w:p>
        </w:tc>
        <w:tc>
          <w:tcPr>
            <w:tcW w:type="dxa" w:w="1930"/>
            <w:tcMar>
              <w:top w:w="100" w:type="dxa"/>
              <w:bottom w:w="100" w:type="dxa"/>
              <w:left w:w="140" w:type="dxa"/>
              <w:right w:w="140" w:type="dxa"/>
            </w:tcMar>
            <w:shd w:fill="F8FAFC"/>
          </w:tcPr>
          <w:p>
            <w:r>
              <w:rPr>
                <w:rFonts w:ascii="Arial" w:hAnsi="Arial"/>
                <w:i w:val="0"/>
                <w:color w:val="1E293B"/>
                <w:sz w:val="19"/>
              </w:rPr>
              <w:t>Triệt tiêu triệt để tình trạng bỏ quên hư hỏng cơ sở vật chất.</w:t>
            </w:r>
          </w:p>
        </w:tc>
      </w:tr>
      <w:tr>
        <w:tc>
          <w:tcPr>
            <w:tcW w:type="dxa" w:w="1930"/>
            <w:tcMar>
              <w:top w:w="100" w:type="dxa"/>
              <w:bottom w:w="100" w:type="dxa"/>
              <w:left w:w="140" w:type="dxa"/>
              <w:right w:w="140" w:type="dxa"/>
            </w:tcMar>
            <w:shd w:fill="FFFFFF"/>
          </w:tcPr>
          <w:p>
            <w:r>
              <w:rPr>
                <w:rFonts w:ascii="Arial" w:hAnsi="Arial"/>
                <w:b/>
                <w:i w:val="0"/>
                <w:color w:val="1E293B"/>
                <w:sz w:val="19"/>
              </w:rPr>
              <w:t>Mức độ hài lòng của giáo viên &amp; học sinh</w:t>
            </w:r>
          </w:p>
        </w:tc>
        <w:tc>
          <w:tcPr>
            <w:tcW w:type="dxa" w:w="1930"/>
            <w:tcMar>
              <w:top w:w="100" w:type="dxa"/>
              <w:bottom w:w="100" w:type="dxa"/>
              <w:left w:w="140" w:type="dxa"/>
              <w:right w:w="140" w:type="dxa"/>
            </w:tcMar>
            <w:shd w:fill="FFFFFF"/>
          </w:tcPr>
          <w:p>
            <w:r>
              <w:rPr>
                <w:rFonts w:ascii="Arial" w:hAnsi="Arial"/>
                <w:b/>
                <w:i w:val="0"/>
                <w:color w:val="1E293B"/>
                <w:sz w:val="19"/>
              </w:rPr>
              <w:t>52.4%</w:t>
            </w:r>
          </w:p>
        </w:tc>
        <w:tc>
          <w:tcPr>
            <w:tcW w:type="dxa" w:w="1930"/>
            <w:tcMar>
              <w:top w:w="100" w:type="dxa"/>
              <w:bottom w:w="100" w:type="dxa"/>
              <w:left w:w="140" w:type="dxa"/>
              <w:right w:w="140" w:type="dxa"/>
            </w:tcMar>
            <w:shd w:fill="FFFFFF"/>
          </w:tcPr>
          <w:p>
            <w:r>
              <w:rPr>
                <w:rFonts w:ascii="Arial" w:hAnsi="Arial"/>
                <w:b/>
                <w:i w:val="0"/>
                <w:color w:val="1E293B"/>
                <w:sz w:val="19"/>
              </w:rPr>
              <w:t>94.8%</w:t>
            </w:r>
          </w:p>
        </w:tc>
        <w:tc>
          <w:tcPr>
            <w:tcW w:type="dxa" w:w="1930"/>
            <w:tcMar>
              <w:top w:w="100" w:type="dxa"/>
              <w:bottom w:w="100" w:type="dxa"/>
              <w:left w:w="140" w:type="dxa"/>
              <w:right w:w="140" w:type="dxa"/>
            </w:tcMar>
            <w:shd w:fill="FFFFFF"/>
          </w:tcPr>
          <w:p>
            <w:r>
              <w:rPr>
                <w:rFonts w:ascii="Arial" w:hAnsi="Arial"/>
                <w:b/>
                <w:i w:val="0"/>
                <w:color w:val="1E293B"/>
                <w:sz w:val="19"/>
              </w:rPr>
              <w:t>Tăng 42.4%</w:t>
            </w:r>
          </w:p>
        </w:tc>
        <w:tc>
          <w:tcPr>
            <w:tcW w:type="dxa" w:w="1930"/>
            <w:tcMar>
              <w:top w:w="100" w:type="dxa"/>
              <w:bottom w:w="100" w:type="dxa"/>
              <w:left w:w="140" w:type="dxa"/>
              <w:right w:w="140" w:type="dxa"/>
            </w:tcMar>
            <w:shd w:fill="FFFFFF"/>
          </w:tcPr>
          <w:p>
            <w:r>
              <w:rPr>
                <w:rFonts w:ascii="Arial" w:hAnsi="Arial"/>
                <w:i w:val="0"/>
                <w:color w:val="1E293B"/>
                <w:sz w:val="19"/>
              </w:rPr>
              <w:t>Nâng cao chất lượng môi trường giáo dục nhà trường.</w:t>
            </w:r>
          </w:p>
        </w:tc>
      </w:tr>
    </w:tbl>
    <w:p>
      <w:pPr>
        <w:spacing w:after="120"/>
      </w:pPr>
    </w:p>
    <w:p>
      <w:pPr>
        <w:spacing w:before="120" w:after="120"/>
        <w:pBdr>
          <w:bottom w:val="single" w:sz="6" w:space="1" w:color="CBD5E1"/>
        </w:pBdr>
      </w:pPr>
    </w:p>
    <w:p>
      <w:pPr>
        <w:spacing w:before="320" w:after="80"/>
      </w:pPr>
      <w:r>
        <w:rPr>
          <w:rFonts w:ascii="Arial" w:hAnsi="Arial"/>
          <w:b/>
          <w:i w:val="0"/>
          <w:color w:val="1E3A8A"/>
          <w:sz w:val="27"/>
        </w:rPr>
        <w:t>PHẦN 11. HIỆU QUẢ VÀ KHẢ NĂNG ỨNG DỤNG THỰC TẾ</w:t>
      </w:r>
    </w:p>
    <w:p>
      <w:pPr>
        <w:spacing w:before="200" w:after="60"/>
      </w:pPr>
      <w:r>
        <w:rPr>
          <w:rFonts w:ascii="Arial" w:hAnsi="Arial"/>
          <w:b/>
          <w:i w:val="0"/>
          <w:color w:val="0E7490"/>
          <w:sz w:val="24"/>
        </w:rPr>
        <w:t>11.1. Hiệu quả đối với Học sinh và Giáo viên</w:t>
      </w:r>
    </w:p>
    <w:p>
      <w:pPr>
        <w:pStyle w:val="ListBullet"/>
        <w:spacing w:before="20" w:after="40"/>
      </w:pPr>
      <w:r>
        <w:rPr>
          <w:rFonts w:ascii="Arial" w:hAnsi="Arial"/>
          <w:b/>
          <w:i w:val="0"/>
          <w:color w:val="1E293B"/>
          <w:sz w:val="22"/>
        </w:rPr>
        <w:t>Thao tác cực kỳ đơn giản</w:t>
      </w:r>
      <w:r>
        <w:rPr>
          <w:rFonts w:ascii="Arial" w:hAnsi="Arial"/>
          <w:i w:val="0"/>
          <w:color w:val="1E293B"/>
          <w:sz w:val="22"/>
        </w:rPr>
        <w:t>: Không cần viết phiếu giấy, không cần gặp trực tiếp giám thị; chỉ cần mở camera điện thoại quét tem QR tại cửa lớp trong giờ ra chơi là sự cố được tiếp nhận.</w:t>
      </w:r>
    </w:p>
    <w:p>
      <w:pPr>
        <w:pStyle w:val="ListBullet"/>
        <w:spacing w:before="20" w:after="40"/>
      </w:pPr>
      <w:r>
        <w:rPr>
          <w:rFonts w:ascii="Arial" w:hAnsi="Arial"/>
          <w:b/>
          <w:i w:val="0"/>
          <w:color w:val="1E293B"/>
          <w:sz w:val="22"/>
        </w:rPr>
        <w:t>Minh bạch tiến độ</w:t>
      </w:r>
      <w:r>
        <w:rPr>
          <w:rFonts w:ascii="Arial" w:hAnsi="Arial"/>
          <w:i w:val="0"/>
          <w:color w:val="1E293B"/>
          <w:sz w:val="22"/>
        </w:rPr>
        <w:t>: Học sinh biết được ai đang sửa và khi nào xong, được thực hiện quyền nghiệm thu cơ sở vật chất của chính lớp mình.</w:t>
      </w:r>
    </w:p>
    <w:p>
      <w:pPr>
        <w:pStyle w:val="ListBullet"/>
        <w:spacing w:before="20" w:after="40"/>
      </w:pPr>
      <w:r>
        <w:rPr>
          <w:rFonts w:ascii="Arial" w:hAnsi="Arial"/>
          <w:b/>
          <w:i w:val="0"/>
          <w:color w:val="1E293B"/>
          <w:sz w:val="22"/>
        </w:rPr>
        <w:t>Môi trường học tập an toàn</w:t>
      </w:r>
      <w:r>
        <w:rPr>
          <w:rFonts w:ascii="Arial" w:hAnsi="Arial"/>
          <w:i w:val="0"/>
          <w:color w:val="1E293B"/>
          <w:sz w:val="22"/>
        </w:rPr>
        <w:t>: Các nguy cơ rơi vỡ quạt trần, chập điện hay hỏng máy chiếu được khắc phục thần tốc, đảm bảo tiết học diễn ra liên tục.</w:t>
      </w:r>
    </w:p>
    <w:p>
      <w:pPr>
        <w:spacing w:before="200" w:after="60"/>
      </w:pPr>
      <w:r>
        <w:rPr>
          <w:rFonts w:ascii="Arial" w:hAnsi="Arial"/>
          <w:b/>
          <w:i w:val="0"/>
          <w:color w:val="0E7490"/>
          <w:sz w:val="24"/>
        </w:rPr>
        <w:t>11.2. Hiệu quả đối với Tổ Kỹ thuật CSVC</w:t>
      </w:r>
    </w:p>
    <w:p>
      <w:pPr>
        <w:pStyle w:val="ListBullet"/>
        <w:spacing w:before="20" w:after="40"/>
      </w:pPr>
      <w:r>
        <w:rPr>
          <w:rFonts w:ascii="Arial" w:hAnsi="Arial"/>
          <w:b/>
          <w:i w:val="0"/>
          <w:color w:val="1E293B"/>
          <w:sz w:val="22"/>
        </w:rPr>
        <w:t>Xóa bỏ áp lực và cảm tính</w:t>
      </w:r>
      <w:r>
        <w:rPr>
          <w:rFonts w:ascii="Arial" w:hAnsi="Arial"/>
          <w:i w:val="0"/>
          <w:color w:val="1E293B"/>
          <w:sz w:val="22"/>
        </w:rPr>
        <w:t>: Nhân viên kỹ thuật không còn rơi vào tình thế "bên nào kêu to thì làm trước". Hàng đợi ưu tiên SIMPS đóng vai trò là "trọng tài số" khách quan hướng dẫn thứ tự làm việc khoa học.</w:t>
      </w:r>
    </w:p>
    <w:p>
      <w:pPr>
        <w:pStyle w:val="ListBullet"/>
        <w:spacing w:before="20" w:after="40"/>
      </w:pPr>
      <w:r>
        <w:rPr>
          <w:rFonts w:ascii="Arial" w:hAnsi="Arial"/>
          <w:b/>
          <w:i w:val="0"/>
          <w:color w:val="1E293B"/>
          <w:sz w:val="22"/>
        </w:rPr>
        <w:t>Tiếp nhận thông tin chính xác</w:t>
      </w:r>
      <w:r>
        <w:rPr>
          <w:rFonts w:ascii="Arial" w:hAnsi="Arial"/>
          <w:i w:val="0"/>
          <w:color w:val="1E293B"/>
          <w:sz w:val="22"/>
        </w:rPr>
        <w:t>: Nhận ngay ảnh hiện trường và mô tả cụ thể giúp thợ mang đúng dụng cụ, vật tư thay thế ngay trong một chuyến đi, tiết kiệm sức lực đi lại trong khuôn viên trường rộng lớn.</w:t>
      </w:r>
    </w:p>
    <w:p>
      <w:pPr>
        <w:spacing w:before="200" w:after="60"/>
      </w:pPr>
      <w:r>
        <w:rPr>
          <w:rFonts w:ascii="Arial" w:hAnsi="Arial"/>
          <w:b/>
          <w:i w:val="0"/>
          <w:color w:val="0E7490"/>
          <w:sz w:val="24"/>
        </w:rPr>
        <w:t>11.3. Hiệu quả về Quản lý và Tối ưu Ngân sách Nhà trường</w:t>
      </w:r>
    </w:p>
    <w:p>
      <w:pPr>
        <w:pStyle w:val="ListBullet"/>
        <w:spacing w:before="20" w:after="40"/>
      </w:pPr>
      <w:r>
        <w:rPr>
          <w:rFonts w:ascii="Arial" w:hAnsi="Arial"/>
          <w:b/>
          <w:i w:val="0"/>
          <w:color w:val="1E293B"/>
          <w:sz w:val="22"/>
        </w:rPr>
        <w:t>Giám sát số hóa toàn diện</w:t>
      </w:r>
      <w:r>
        <w:rPr>
          <w:rFonts w:ascii="Arial" w:hAnsi="Arial"/>
          <w:i w:val="0"/>
          <w:color w:val="1E293B"/>
          <w:sz w:val="22"/>
        </w:rPr>
        <w:t>: Ban Giám hiệu nắm rõ bức tranh tổng thể về tình trạng cơ sở vật chất của toàn trường thông qua màn hình máy tính hoặc điện thoại mà không cần đi kiểm tra từng phòng.</w:t>
      </w:r>
    </w:p>
    <w:p>
      <w:pPr>
        <w:pStyle w:val="ListBullet"/>
        <w:spacing w:before="20" w:after="40"/>
      </w:pPr>
      <w:r>
        <w:rPr>
          <w:rFonts w:ascii="Arial" w:hAnsi="Arial"/>
          <w:b/>
          <w:i w:val="0"/>
          <w:color w:val="1E293B"/>
          <w:sz w:val="22"/>
        </w:rPr>
        <w:t>Tiết kiệm ngân sách bảo trì</w:t>
      </w:r>
      <w:r>
        <w:rPr>
          <w:rFonts w:ascii="Arial" w:hAnsi="Arial"/>
          <w:i w:val="0"/>
          <w:color w:val="1E293B"/>
          <w:sz w:val="22"/>
        </w:rPr>
        <w:t>: Nhờ tính năng phân tích bảo trì phòng ngừa (Predictive Insights), nhà trường sớm phát hiện các lô thiết bị kém chất lượng để thay thế đồng loạt, tránh lãng phí tiền của cho việc sửa chữa lắt nhắt nhiều lần.</w:t>
      </w:r>
    </w:p>
    <w:p>
      <w:pPr>
        <w:spacing w:before="200" w:after="60"/>
      </w:pPr>
      <w:r>
        <w:rPr>
          <w:rFonts w:ascii="Arial" w:hAnsi="Arial"/>
          <w:b/>
          <w:i w:val="0"/>
          <w:color w:val="0E7490"/>
          <w:sz w:val="24"/>
        </w:rPr>
        <w:t>11.4. Khả năng nhân rộng và Điều kiện vận hành</w:t>
      </w:r>
    </w:p>
    <w:p>
      <w:pPr>
        <w:pStyle w:val="ListBullet"/>
        <w:spacing w:before="20" w:after="40"/>
      </w:pPr>
      <w:r>
        <w:rPr>
          <w:rFonts w:ascii="Arial" w:hAnsi="Arial"/>
          <w:b/>
          <w:i w:val="0"/>
          <w:color w:val="1E293B"/>
          <w:sz w:val="22"/>
        </w:rPr>
        <w:t>Chi phí triển khai bằng 0 đồng</w:t>
      </w:r>
      <w:r>
        <w:rPr>
          <w:rFonts w:ascii="Arial" w:hAnsi="Arial"/>
          <w:i w:val="0"/>
          <w:color w:val="1E293B"/>
          <w:sz w:val="22"/>
        </w:rPr>
        <w:t>:</w:t>
      </w:r>
    </w:p>
    <w:p>
      <w:pPr>
        <w:pStyle w:val="ListBullet"/>
        <w:spacing w:before="20" w:after="40"/>
      </w:pPr>
      <w:r>
        <w:rPr>
          <w:rFonts w:ascii="Arial" w:hAnsi="Arial"/>
          <w:i w:val="0"/>
          <w:color w:val="1E293B"/>
          <w:sz w:val="22"/>
        </w:rPr>
        <w:t>Không đòi hỏi nhà trường phải mua máy chủ chuyên dụng đắt tiền; hệ thống có thể chạy trên đám mây miễn phí hoặc chạy trực tiếp trên một máy tính văn phòng thông thường đóng vai trò máy chủ mạng nội bộ.</w:t>
      </w:r>
    </w:p>
    <w:p>
      <w:pPr>
        <w:pStyle w:val="ListBullet"/>
        <w:spacing w:before="20" w:after="40"/>
      </w:pPr>
      <w:r>
        <w:rPr>
          <w:rFonts w:ascii="Arial" w:hAnsi="Arial"/>
          <w:i w:val="0"/>
          <w:color w:val="1E293B"/>
          <w:sz w:val="22"/>
        </w:rPr>
        <w:t>Không tốn chi phí bản quyền phần mềm hay phí API AI hàng tháng.</w:t>
      </w:r>
    </w:p>
    <w:p>
      <w:pPr>
        <w:pStyle w:val="ListBullet"/>
        <w:spacing w:before="20" w:after="40"/>
      </w:pPr>
      <w:r>
        <w:rPr>
          <w:rFonts w:ascii="Arial" w:hAnsi="Arial"/>
          <w:b/>
          <w:i w:val="0"/>
          <w:color w:val="1E293B"/>
          <w:sz w:val="22"/>
        </w:rPr>
        <w:t>Thời gian triển khai thần tốc</w:t>
      </w:r>
      <w:r>
        <w:rPr>
          <w:rFonts w:ascii="Arial" w:hAnsi="Arial"/>
          <w:i w:val="0"/>
          <w:color w:val="1E293B"/>
          <w:sz w:val="22"/>
        </w:rPr>
        <w:t xml:space="preserve">: Chỉ mất khoảng </w:t>
      </w:r>
      <w:r>
        <w:rPr>
          <w:rFonts w:ascii="Arial" w:hAnsi="Arial"/>
          <w:b/>
          <w:i w:val="0"/>
          <w:color w:val="1E293B"/>
          <w:sz w:val="22"/>
        </w:rPr>
        <w:t>15 - 30 phút</w:t>
      </w:r>
      <w:r>
        <w:rPr>
          <w:rFonts w:ascii="Arial" w:hAnsi="Arial"/>
          <w:i w:val="0"/>
          <w:color w:val="1E293B"/>
          <w:sz w:val="22"/>
        </w:rPr>
        <w:t xml:space="preserve"> để Admin import danh sách phòng học và in bộ tem QR dán lên cửa các phòng là toàn bộ nhà trường có thể vận hành ngay lập tức.</w:t>
      </w:r>
    </w:p>
    <w:p>
      <w:pPr>
        <w:pStyle w:val="ListBullet"/>
        <w:spacing w:before="20" w:after="40"/>
      </w:pPr>
      <w:r>
        <w:rPr>
          <w:rFonts w:ascii="Arial" w:hAnsi="Arial"/>
          <w:b/>
          <w:i w:val="0"/>
          <w:color w:val="1E293B"/>
          <w:sz w:val="22"/>
        </w:rPr>
        <w:t>Khả năng mở rộng</w:t>
      </w:r>
      <w:r>
        <w:rPr>
          <w:rFonts w:ascii="Arial" w:hAnsi="Arial"/>
          <w:i w:val="0"/>
          <w:color w:val="1E293B"/>
          <w:sz w:val="22"/>
        </w:rPr>
        <w:t>: Dễ dàng áp dụng mô hình cho tất cả các trường Tiểu học, THCS, THPT, Trung tâm GDTX hoặc các trường Cao đẳng, Đại học trên toàn quốc.</w:t>
      </w:r>
    </w:p>
    <w:p>
      <w:pPr>
        <w:spacing w:before="120" w:after="120"/>
        <w:pBdr>
          <w:bottom w:val="single" w:sz="6" w:space="1" w:color="CBD5E1"/>
        </w:pBdr>
      </w:pPr>
    </w:p>
    <w:p>
      <w:pPr>
        <w:spacing w:before="320" w:after="80"/>
      </w:pPr>
      <w:r>
        <w:rPr>
          <w:rFonts w:ascii="Arial" w:hAnsi="Arial"/>
          <w:b/>
          <w:i w:val="0"/>
          <w:color w:val="1E3A8A"/>
          <w:sz w:val="27"/>
        </w:rPr>
        <w:t>PHẦN 12. HẠN CHẾ VÀ ĐỊNH HƯỚNG PHÁT TRIỂN</w:t>
      </w:r>
    </w:p>
    <w:p>
      <w:pPr>
        <w:spacing w:before="200" w:after="60"/>
      </w:pPr>
      <w:r>
        <w:rPr>
          <w:rFonts w:ascii="Arial" w:hAnsi="Arial"/>
          <w:b/>
          <w:i w:val="0"/>
          <w:color w:val="0E7490"/>
          <w:sz w:val="24"/>
        </w:rPr>
        <w:t>12.1. Hạn chế của phiên bản hiện tại</w:t>
      </w:r>
    </w:p>
    <w:p>
      <w:pPr>
        <w:pStyle w:val="ListNumber"/>
        <w:spacing w:before="20" w:after="40"/>
      </w:pPr>
      <w:r>
        <w:rPr>
          <w:rFonts w:ascii="Arial" w:hAnsi="Arial"/>
          <w:i/>
          <w:color w:val="1E293B"/>
          <w:sz w:val="22"/>
        </w:rPr>
        <w:t>Phụ thuộc vào kết nối mạng</w:t>
      </w:r>
      <w:r>
        <w:rPr>
          <w:rFonts w:ascii="Arial" w:hAnsi="Arial"/>
          <w:i w:val="0"/>
          <w:color w:val="1E293B"/>
          <w:sz w:val="22"/>
        </w:rPr>
        <w:t>: Mặc dù hệ thống có thể chạy trên mạng nội bộ LAN, nhưng để sử dụng tính năng Bắn thông báo qua Telegram/Zalo thì máy chủ cần có kết nối Internet.</w:t>
      </w:r>
    </w:p>
    <w:p>
      <w:pPr>
        <w:pStyle w:val="ListNumber"/>
        <w:spacing w:before="20" w:after="40"/>
      </w:pPr>
      <w:r>
        <w:rPr>
          <w:rFonts w:ascii="Arial" w:hAnsi="Arial"/>
          <w:i/>
          <w:color w:val="1E293B"/>
          <w:sz w:val="22"/>
        </w:rPr>
        <w:t>Chưa tích hợp nhận diện hình ảnh hỏng hóc tự động</w:t>
      </w:r>
      <w:r>
        <w:rPr>
          <w:rFonts w:ascii="Arial" w:hAnsi="Arial"/>
          <w:i w:val="0"/>
          <w:color w:val="1E293B"/>
          <w:sz w:val="22"/>
        </w:rPr>
        <w:t>: Hiện tại, mức độ nghiêm trọng $S$ vẫn do học sinh tự đánh giá trực quan (từ 1 đến 5 sao); trong tương lai có thể tích hợp mô hình Computer Vision nhỏ gọn chạy on-device để phân tích mức độ nứt vỡ từ ảnh chụp.</w:t>
      </w:r>
    </w:p>
    <w:p>
      <w:pPr>
        <w:spacing w:before="200" w:after="60"/>
      </w:pPr>
      <w:r>
        <w:rPr>
          <w:rFonts w:ascii="Arial" w:hAnsi="Arial"/>
          <w:b/>
          <w:i w:val="0"/>
          <w:color w:val="0E7490"/>
          <w:sz w:val="24"/>
        </w:rPr>
        <w:t>12.2. Lộ trình phát triển trong tương lai</w:t>
      </w:r>
    </w:p>
    <w:p>
      <w:pPr>
        <w:pStyle w:val="ListBullet"/>
        <w:spacing w:before="20" w:after="40"/>
      </w:pPr>
      <w:r>
        <w:rPr>
          <w:rFonts w:ascii="Arial" w:hAnsi="Arial"/>
          <w:b/>
          <w:i w:val="0"/>
          <w:color w:val="1E293B"/>
          <w:sz w:val="22"/>
        </w:rPr>
        <w:t>Giai đoạn 1 (Ngắn hạn - 3 tháng tới)</w:t>
      </w:r>
      <w:r>
        <w:rPr>
          <w:rFonts w:ascii="Arial" w:hAnsi="Arial"/>
          <w:i w:val="0"/>
          <w:color w:val="1E293B"/>
          <w:sz w:val="22"/>
        </w:rPr>
        <w:t>:</w:t>
      </w:r>
    </w:p>
    <w:p>
      <w:pPr>
        <w:pStyle w:val="ListBullet"/>
        <w:spacing w:before="20" w:after="40"/>
      </w:pPr>
      <w:r>
        <w:rPr>
          <w:rFonts w:ascii="Arial" w:hAnsi="Arial"/>
          <w:i w:val="0"/>
          <w:color w:val="1E293B"/>
          <w:sz w:val="22"/>
        </w:rPr>
        <w:t>Tích hợp thêm âm thanh thông báo đẩy PWA (Progressive Web App) trên điện thoại di động mà không cần cài đặt qua App Store / Google Play.</w:t>
      </w:r>
    </w:p>
    <w:p>
      <w:pPr>
        <w:pStyle w:val="ListBullet"/>
        <w:spacing w:before="20" w:after="40"/>
      </w:pPr>
      <w:r>
        <w:rPr>
          <w:rFonts w:ascii="Arial" w:hAnsi="Arial"/>
          <w:i w:val="0"/>
          <w:color w:val="1E293B"/>
          <w:sz w:val="22"/>
        </w:rPr>
        <w:t>Bổ sung tính năng quét mã vạch tài sản (Asset Barcode) gắn trên từng máy chiếu, điều hòa để theo dõi vòng đời thiết bị.</w:t>
      </w:r>
    </w:p>
    <w:p>
      <w:pPr>
        <w:pStyle w:val="ListBullet"/>
        <w:spacing w:before="20" w:after="40"/>
      </w:pPr>
      <w:r>
        <w:rPr>
          <w:rFonts w:ascii="Arial" w:hAnsi="Arial"/>
          <w:b/>
          <w:i w:val="0"/>
          <w:color w:val="1E293B"/>
          <w:sz w:val="22"/>
        </w:rPr>
        <w:t>Giai đoạn 2 (Dài hạn - 6 đến 12 tháng tới)</w:t>
      </w:r>
      <w:r>
        <w:rPr>
          <w:rFonts w:ascii="Arial" w:hAnsi="Arial"/>
          <w:i w:val="0"/>
          <w:color w:val="1E293B"/>
          <w:sz w:val="22"/>
        </w:rPr>
        <w:t>:</w:t>
      </w:r>
    </w:p>
    <w:p>
      <w:pPr>
        <w:pStyle w:val="ListBullet"/>
        <w:spacing w:before="20" w:after="40"/>
      </w:pPr>
      <w:r>
        <w:rPr>
          <w:rFonts w:ascii="Arial" w:hAnsi="Arial"/>
          <w:i w:val="0"/>
          <w:color w:val="1E293B"/>
          <w:sz w:val="22"/>
        </w:rPr>
        <w:t>Mở rộng phân hệ quản lý kho vật tư: Tự động trừ kho khi kỹ thuật viên xác nhận thay thế linh kiện (bóng đèn, tụ điện, vòi nước).</w:t>
      </w:r>
    </w:p>
    <w:p>
      <w:pPr>
        <w:pStyle w:val="ListBullet"/>
        <w:spacing w:before="20" w:after="40"/>
      </w:pPr>
      <w:r>
        <w:rPr>
          <w:rFonts w:ascii="Arial" w:hAnsi="Arial"/>
          <w:i w:val="0"/>
          <w:color w:val="1E293B"/>
          <w:sz w:val="22"/>
        </w:rPr>
        <w:t>Kết nối hệ thống SIMPS của trường với cổng thông tin điều phối cơ sở vật chất của Sở Giáo dục và Đào tạo nhằm đồng bộ dữ liệu quản lý tài sản công toàn thành phố.</w:t>
      </w:r>
    </w:p>
    <w:p>
      <w:pPr>
        <w:spacing w:before="120" w:after="120"/>
        <w:pBdr>
          <w:bottom w:val="single" w:sz="6" w:space="1" w:color="CBD5E1"/>
        </w:pBdr>
      </w:pPr>
    </w:p>
    <w:p>
      <w:pPr>
        <w:spacing w:before="320" w:after="80"/>
      </w:pPr>
      <w:r>
        <w:rPr>
          <w:rFonts w:ascii="Arial" w:hAnsi="Arial"/>
          <w:b/>
          <w:i w:val="0"/>
          <w:color w:val="1E3A8A"/>
          <w:sz w:val="27"/>
        </w:rPr>
        <w:t>PHẦN 13. KẾT LUẬN VÀ KIẾN NGHỊ</w:t>
      </w:r>
    </w:p>
    <w:p>
      <w:pPr>
        <w:spacing w:before="200" w:after="60"/>
      </w:pPr>
      <w:r>
        <w:rPr>
          <w:rFonts w:ascii="Arial" w:hAnsi="Arial"/>
          <w:b/>
          <w:i w:val="0"/>
          <w:color w:val="0E7490"/>
          <w:sz w:val="24"/>
        </w:rPr>
        <w:t>13.1. Kết luận</w:t>
      </w:r>
    </w:p>
    <w:p>
      <w:pPr>
        <w:spacing w:before="40" w:after="60"/>
      </w:pPr>
      <w:r>
        <w:rPr>
          <w:rFonts w:ascii="Arial" w:hAnsi="Arial"/>
          <w:i w:val="0"/>
          <w:color w:val="1E293B"/>
          <w:sz w:val="22"/>
        </w:rPr>
        <w:t xml:space="preserve">Đề tài </w:t>
      </w:r>
      <w:r>
        <w:rPr>
          <w:rFonts w:ascii="Arial" w:hAnsi="Arial"/>
          <w:b/>
          <w:i w:val="0"/>
          <w:color w:val="1E293B"/>
          <w:sz w:val="22"/>
        </w:rPr>
        <w:t>"Hệ Thống Quản Lý Và Ưu Tiên Xử Lý Sự Cố Cơ Sở Vật Chất Trong Trường Học (SIMPS)"</w:t>
      </w:r>
      <w:r>
        <w:rPr>
          <w:rFonts w:ascii="Arial" w:hAnsi="Arial"/>
          <w:i w:val="0"/>
          <w:color w:val="1E293B"/>
          <w:sz w:val="22"/>
        </w:rPr>
        <w:t xml:space="preserve"> do hai học sinh Lê Quốc Khánh và Hồ Anh Khoa thực hiện đã giải quyết trọn vẹn và thực chất một bài toán tồn tại dai dẳng trong đời sống học đường.</w:t>
      </w:r>
    </w:p>
    <w:p>
      <w:pPr>
        <w:spacing w:before="40" w:after="60"/>
      </w:pPr>
      <w:r>
        <w:rPr>
          <w:rFonts w:ascii="Arial" w:hAnsi="Arial"/>
          <w:i w:val="0"/>
          <w:color w:val="1E293B"/>
          <w:sz w:val="22"/>
        </w:rPr>
        <w:t>Sản phẩm không chỉ là một phần mềm thuần túy về giao diện mà sở hữu hàm lượng khoa học rõ nét:</w:t>
      </w:r>
    </w:p>
    <w:p>
      <w:pPr>
        <w:pStyle w:val="ListNumber"/>
        <w:spacing w:before="20" w:after="40"/>
      </w:pPr>
      <w:r>
        <w:rPr>
          <w:rFonts w:ascii="Arial" w:hAnsi="Arial"/>
          <w:b/>
          <w:i w:val="0"/>
          <w:color w:val="1E293B"/>
          <w:sz w:val="22"/>
        </w:rPr>
        <w:t>Thuật toán đa tiêu chí Saaty AHP</w:t>
      </w:r>
      <w:r>
        <w:rPr>
          <w:rFonts w:ascii="Arial" w:hAnsi="Arial"/>
          <w:i w:val="0"/>
          <w:color w:val="1E293B"/>
          <w:sz w:val="22"/>
        </w:rPr>
        <w:t xml:space="preserve"> được kiểm chứng chặt chẽ về mặt toán học ($CR = 0.042 &lt; 0.10$).</w:t>
      </w:r>
    </w:p>
    <w:p>
      <w:pPr>
        <w:pStyle w:val="ListNumber"/>
        <w:spacing w:before="20" w:after="40"/>
      </w:pPr>
      <w:r>
        <w:rPr>
          <w:rFonts w:ascii="Arial" w:hAnsi="Arial"/>
          <w:b/>
          <w:i w:val="0"/>
          <w:color w:val="1E293B"/>
          <w:sz w:val="22"/>
        </w:rPr>
        <w:t>Quy tắc an toàn Safety Override</w:t>
      </w:r>
      <w:r>
        <w:rPr>
          <w:rFonts w:ascii="Arial" w:hAnsi="Arial"/>
          <w:i w:val="0"/>
          <w:color w:val="1E293B"/>
          <w:sz w:val="22"/>
        </w:rPr>
        <w:t xml:space="preserve"> bảo vệ tính mạng học sinh trước các thảm họa điện giật, cháy nổ.</w:t>
      </w:r>
    </w:p>
    <w:p>
      <w:pPr>
        <w:pStyle w:val="ListNumber"/>
        <w:spacing w:before="20" w:after="40"/>
      </w:pPr>
      <w:r>
        <w:rPr>
          <w:rFonts w:ascii="Arial" w:hAnsi="Arial"/>
          <w:b/>
          <w:i w:val="0"/>
          <w:color w:val="1E293B"/>
          <w:sz w:val="22"/>
        </w:rPr>
        <w:t>Cơ chế 0-Touch QR Code</w:t>
      </w:r>
      <w:r>
        <w:rPr>
          <w:rFonts w:ascii="Arial" w:hAnsi="Arial"/>
          <w:i w:val="0"/>
          <w:color w:val="1E293B"/>
          <w:sz w:val="22"/>
        </w:rPr>
        <w:t xml:space="preserve"> và </w:t>
      </w:r>
      <w:r>
        <w:rPr>
          <w:rFonts w:ascii="Arial" w:hAnsi="Arial"/>
          <w:b/>
          <w:i w:val="0"/>
          <w:color w:val="1E293B"/>
          <w:sz w:val="22"/>
        </w:rPr>
        <w:t>Bắn thông báo tức thì ngoại vi</w:t>
      </w:r>
      <w:r>
        <w:rPr>
          <w:rFonts w:ascii="Arial" w:hAnsi="Arial"/>
          <w:i w:val="0"/>
          <w:color w:val="1E293B"/>
          <w:sz w:val="22"/>
        </w:rPr>
        <w:t xml:space="preserve"> đưa công nghệ vào phục vụ thực tế một cách tự nhiên, tiện lợi và gần gũi.</w:t>
      </w:r>
    </w:p>
    <w:p>
      <w:pPr>
        <w:spacing w:before="40" w:after="60"/>
      </w:pPr>
      <w:r>
        <w:rPr>
          <w:rFonts w:ascii="Arial" w:hAnsi="Arial"/>
          <w:i w:val="0"/>
          <w:color w:val="1E293B"/>
          <w:sz w:val="22"/>
        </w:rPr>
        <w:t xml:space="preserve">Kết quả thực nghiệm định lượng chứng minh hệ thống giúp </w:t>
      </w:r>
      <w:r>
        <w:rPr>
          <w:rFonts w:ascii="Arial" w:hAnsi="Arial"/>
          <w:b/>
          <w:i w:val="0"/>
          <w:color w:val="1E293B"/>
          <w:sz w:val="22"/>
        </w:rPr>
        <w:t>rút ngắn 95.6% thời gian chờ của sự cố khẩn cấp</w:t>
      </w:r>
      <w:r>
        <w:rPr>
          <w:rFonts w:ascii="Arial" w:hAnsi="Arial"/>
          <w:i w:val="0"/>
          <w:color w:val="1E293B"/>
          <w:sz w:val="22"/>
        </w:rPr>
        <w:t xml:space="preserve"> và </w:t>
      </w:r>
      <w:r>
        <w:rPr>
          <w:rFonts w:ascii="Arial" w:hAnsi="Arial"/>
          <w:b/>
          <w:i w:val="0"/>
          <w:color w:val="1E293B"/>
          <w:sz w:val="22"/>
        </w:rPr>
        <w:t>nâng cao tỷ lệ hài lòng của học sinh - giáo viên lên 94.8%</w:t>
      </w:r>
      <w:r>
        <w:rPr>
          <w:rFonts w:ascii="Arial" w:hAnsi="Arial"/>
          <w:i w:val="0"/>
          <w:color w:val="1E293B"/>
          <w:sz w:val="22"/>
        </w:rPr>
        <w:t>, khẳng định tính đúng đắn, tính mới và giá trị thực tiễn to lớn của đề tài.</w:t>
      </w:r>
    </w:p>
    <w:p>
      <w:pPr>
        <w:spacing w:before="200" w:after="60"/>
      </w:pPr>
      <w:r>
        <w:rPr>
          <w:rFonts w:ascii="Arial" w:hAnsi="Arial"/>
          <w:b/>
          <w:i w:val="0"/>
          <w:color w:val="0E7490"/>
          <w:sz w:val="24"/>
        </w:rPr>
        <w:t>13.2. Kiến nghị</w:t>
      </w:r>
    </w:p>
    <w:p>
      <w:pPr>
        <w:spacing w:before="40" w:after="60"/>
      </w:pPr>
      <w:r>
        <w:rPr>
          <w:rFonts w:ascii="Arial" w:hAnsi="Arial"/>
          <w:i w:val="0"/>
          <w:color w:val="1E293B"/>
          <w:sz w:val="22"/>
        </w:rPr>
        <w:t>Kính mong Ban Tổ chức, Ban Giám khảo Cuộc thi Khoa học Kỹ thuật năm 2026 xem xét, đánh giá cao đề tài và tạo điều kiện hỗ trợ nhóm tác giả triển khai thí điểm mở rộng hệ thống SIMPS tại các trường trung học phổ thông trên địa bàn Thành phố Cần Thơ trong năm học tới.</w:t>
      </w:r>
    </w:p>
    <w:p>
      <w:pPr>
        <w:spacing w:before="120" w:after="120"/>
        <w:pBdr>
          <w:bottom w:val="single" w:sz="6" w:space="1" w:color="CBD5E1"/>
        </w:pBdr>
      </w:pPr>
    </w:p>
    <w:p>
      <w:pPr>
        <w:spacing w:before="320" w:after="80"/>
      </w:pPr>
      <w:r>
        <w:rPr>
          <w:rFonts w:ascii="Arial" w:hAnsi="Arial"/>
          <w:b/>
          <w:i w:val="0"/>
          <w:color w:val="1E3A8A"/>
          <w:sz w:val="27"/>
        </w:rPr>
        <w:t>PHẦN 14. PHỤ LỤC VÀ TÀI LIỆU THAM KHẢO</w:t>
      </w:r>
    </w:p>
    <w:p>
      <w:pPr>
        <w:spacing w:before="200" w:after="60"/>
      </w:pPr>
      <w:r>
        <w:rPr>
          <w:rFonts w:ascii="Arial" w:hAnsi="Arial"/>
          <w:b/>
          <w:i w:val="0"/>
          <w:color w:val="0E7490"/>
          <w:sz w:val="24"/>
        </w:rPr>
        <w:t>Phụ lục 1. Bảng Trọng số và Kiểm định Ma trận So sánh Cặp AHP</w:t>
      </w:r>
    </w:p>
    <w:p>
      <w:pPr>
        <w:pStyle w:val="ListBullet"/>
        <w:spacing w:before="20" w:after="40"/>
      </w:pPr>
      <w:r>
        <w:rPr>
          <w:rFonts w:ascii="Arial" w:hAnsi="Arial"/>
          <w:b/>
          <w:i w:val="0"/>
          <w:color w:val="1E293B"/>
          <w:sz w:val="22"/>
        </w:rPr>
        <w:t>Ma trận Saaty bậc 5</w:t>
      </w:r>
      <w:r>
        <w:rPr>
          <w:rFonts w:ascii="Arial" w:hAnsi="Arial"/>
          <w:i w:val="0"/>
          <w:color w:val="1E293B"/>
          <w:sz w:val="22"/>
        </w:rPr>
        <w:t>:</w:t>
      </w:r>
    </w:p>
    <w:p>
      <w:pPr>
        <w:pStyle w:val="ListBullet"/>
        <w:spacing w:before="20" w:after="40"/>
      </w:pPr>
      <w:r>
        <w:rPr>
          <w:rFonts w:ascii="Arial" w:hAnsi="Arial"/>
          <w:i w:val="0"/>
          <w:color w:val="1E293B"/>
          <w:sz w:val="22"/>
        </w:rPr>
        <w:t>$S$ so với $\{I, R, T, E\}$: Lần lượt bằng $[1.00, 1.50, 1.50, 2.00, 2.00]$.</w:t>
      </w:r>
    </w:p>
    <w:p>
      <w:pPr>
        <w:pStyle w:val="ListBullet"/>
        <w:spacing w:before="20" w:after="40"/>
      </w:pPr>
      <w:r>
        <w:rPr>
          <w:rFonts w:ascii="Arial" w:hAnsi="Arial"/>
          <w:i w:val="0"/>
          <w:color w:val="1E293B"/>
          <w:sz w:val="22"/>
        </w:rPr>
        <w:t>Trọng số vector riêng ($w$): $w_1 = 0.30$, $w_2 = 0.20$, $w_3 = 0.20$, $w_4 = 0.15$, $w_5 = 0.15$.</w:t>
      </w:r>
    </w:p>
    <w:p>
      <w:pPr>
        <w:pStyle w:val="ListBullet"/>
        <w:spacing w:before="20" w:after="40"/>
      </w:pPr>
      <w:r>
        <w:rPr>
          <w:rFonts w:ascii="Arial" w:hAnsi="Arial"/>
          <w:i w:val="0"/>
          <w:color w:val="1E293B"/>
          <w:sz w:val="22"/>
        </w:rPr>
        <w:t>Giá trị riêng cực đại: $\lambda_{\max} = 5.188$.</w:t>
      </w:r>
    </w:p>
    <w:p>
      <w:pPr>
        <w:pStyle w:val="ListBullet"/>
        <w:spacing w:before="20" w:after="40"/>
      </w:pPr>
      <w:r>
        <w:rPr>
          <w:rFonts w:ascii="Arial" w:hAnsi="Arial"/>
          <w:i w:val="0"/>
          <w:color w:val="1E293B"/>
          <w:sz w:val="22"/>
        </w:rPr>
        <w:t>Chỉ số nhất quán: $CI = \frac{5.188 - 5}{4} = 0.047$.</w:t>
      </w:r>
    </w:p>
    <w:p>
      <w:pPr>
        <w:pStyle w:val="ListBullet"/>
        <w:spacing w:before="20" w:after="40"/>
      </w:pPr>
      <w:r>
        <w:rPr>
          <w:rFonts w:ascii="Arial" w:hAnsi="Arial"/>
          <w:i w:val="0"/>
          <w:color w:val="1E293B"/>
          <w:sz w:val="22"/>
        </w:rPr>
        <w:t>Tỉ số nhất quán: $CR = \frac{CI}{RI} = \frac{0.047}{1.12} = \mathbf{0.042 &lt; 0.10}$ (Hợp chuẩn khoa học).</w:t>
      </w:r>
    </w:p>
    <w:p>
      <w:pPr>
        <w:spacing w:before="200" w:after="60"/>
      </w:pPr>
      <w:r>
        <w:rPr>
          <w:rFonts w:ascii="Arial" w:hAnsi="Arial"/>
          <w:b/>
          <w:i w:val="0"/>
          <w:color w:val="0E7490"/>
          <w:sz w:val="24"/>
        </w:rPr>
        <w:t>Phụ lục 2. Tài liệu Tham khảo</w:t>
      </w:r>
    </w:p>
    <w:p>
      <w:pPr>
        <w:pStyle w:val="ListNumber"/>
        <w:spacing w:before="20" w:after="40"/>
      </w:pPr>
      <w:r>
        <w:rPr>
          <w:rFonts w:ascii="Arial" w:hAnsi="Arial"/>
          <w:b/>
          <w:i w:val="0"/>
          <w:color w:val="1E293B"/>
          <w:sz w:val="22"/>
        </w:rPr>
        <w:t>Thomas L. Saaty</w:t>
      </w:r>
      <w:r>
        <w:rPr>
          <w:rFonts w:ascii="Arial" w:hAnsi="Arial"/>
          <w:i w:val="0"/>
          <w:color w:val="1E293B"/>
          <w:sz w:val="22"/>
        </w:rPr>
        <w:t xml:space="preserve"> (1980), </w:t>
      </w:r>
      <w:r>
        <w:rPr>
          <w:rFonts w:ascii="Arial" w:hAnsi="Arial"/>
          <w:i/>
          <w:color w:val="1E293B"/>
          <w:sz w:val="22"/>
        </w:rPr>
        <w:t>The Analytic Hierarchy Process: Planning, Priority Setting, Resource Allocation</w:t>
      </w:r>
      <w:r>
        <w:rPr>
          <w:rFonts w:ascii="Arial" w:hAnsi="Arial"/>
          <w:i w:val="0"/>
          <w:color w:val="1E293B"/>
          <w:sz w:val="22"/>
        </w:rPr>
        <w:t>, McGraw-Hill, New York.</w:t>
      </w:r>
    </w:p>
    <w:p>
      <w:pPr>
        <w:pStyle w:val="ListNumber"/>
        <w:spacing w:before="20" w:after="40"/>
      </w:pPr>
      <w:r>
        <w:rPr>
          <w:rFonts w:ascii="Arial" w:hAnsi="Arial"/>
          <w:b/>
          <w:i w:val="0"/>
          <w:color w:val="1E293B"/>
          <w:sz w:val="22"/>
        </w:rPr>
        <w:t>Bộ Giáo dục và Đào tạo</w:t>
      </w:r>
      <w:r>
        <w:rPr>
          <w:rFonts w:ascii="Arial" w:hAnsi="Arial"/>
          <w:i w:val="0"/>
          <w:color w:val="1E293B"/>
          <w:sz w:val="22"/>
        </w:rPr>
        <w:t xml:space="preserve"> (2020), </w:t>
      </w:r>
      <w:r>
        <w:rPr>
          <w:rFonts w:ascii="Arial" w:hAnsi="Arial"/>
          <w:i/>
          <w:color w:val="1E293B"/>
          <w:sz w:val="22"/>
        </w:rPr>
        <w:t>Thông tư số 16/2020/TT-BGDĐT ban hành Quy định tiêu chuẩn cơ sở vật chất các trường mầm non, tiểu học, trung học cơ sở, trung học phổ thông và trường phổ thông có nhiều cấp học</w:t>
      </w:r>
      <w:r>
        <w:rPr>
          <w:rFonts w:ascii="Arial" w:hAnsi="Arial"/>
          <w:i w:val="0"/>
          <w:color w:val="1E293B"/>
          <w:sz w:val="22"/>
        </w:rPr>
        <w:t>.</w:t>
      </w:r>
    </w:p>
    <w:p>
      <w:pPr>
        <w:pStyle w:val="ListNumber"/>
        <w:spacing w:before="20" w:after="40"/>
      </w:pPr>
      <w:r>
        <w:rPr>
          <w:rFonts w:ascii="Arial" w:hAnsi="Arial"/>
          <w:b/>
          <w:i w:val="0"/>
          <w:color w:val="1E293B"/>
          <w:sz w:val="22"/>
        </w:rPr>
        <w:t>FastAPI Documentation</w:t>
      </w:r>
      <w:r>
        <w:rPr>
          <w:rFonts w:ascii="Arial" w:hAnsi="Arial"/>
          <w:i w:val="0"/>
          <w:color w:val="1E293B"/>
          <w:sz w:val="22"/>
        </w:rPr>
        <w:t xml:space="preserve"> (2023), </w:t>
      </w:r>
      <w:r>
        <w:rPr>
          <w:rFonts w:ascii="Arial" w:hAnsi="Arial"/>
          <w:i/>
          <w:color w:val="1E293B"/>
          <w:sz w:val="22"/>
        </w:rPr>
        <w:t>Modern, fast (high-performance), web framework for building APIs with Python</w:t>
      </w:r>
      <w:r>
        <w:rPr>
          <w:rFonts w:ascii="Arial" w:hAnsi="Arial"/>
          <w:i w:val="0"/>
          <w:color w:val="1E293B"/>
          <w:sz w:val="22"/>
        </w:rPr>
        <w:t>, [https://fastapi.tiangolo.com](https://fastapi.tiangolo.com).</w:t>
      </w:r>
    </w:p>
    <w:p>
      <w:pPr>
        <w:pStyle w:val="ListNumber"/>
        <w:spacing w:before="20" w:after="40"/>
      </w:pPr>
      <w:r>
        <w:rPr>
          <w:rFonts w:ascii="Arial" w:hAnsi="Arial"/>
          <w:b/>
          <w:i w:val="0"/>
          <w:color w:val="1E293B"/>
          <w:sz w:val="22"/>
        </w:rPr>
        <w:t>PostgreSQL Global Development Group</w:t>
      </w:r>
      <w:r>
        <w:rPr>
          <w:rFonts w:ascii="Arial" w:hAnsi="Arial"/>
          <w:i w:val="0"/>
          <w:color w:val="1E293B"/>
          <w:sz w:val="22"/>
        </w:rPr>
        <w:t xml:space="preserve"> (2023), </w:t>
      </w:r>
      <w:r>
        <w:rPr>
          <w:rFonts w:ascii="Arial" w:hAnsi="Arial"/>
          <w:i/>
          <w:color w:val="1E293B"/>
          <w:sz w:val="22"/>
        </w:rPr>
        <w:t>PostgreSQL 15 Documentation</w:t>
      </w:r>
      <w:r>
        <w:rPr>
          <w:rFonts w:ascii="Arial" w:hAnsi="Arial"/>
          <w:i w:val="0"/>
          <w:color w:val="1E293B"/>
          <w:sz w:val="22"/>
        </w:rPr>
        <w:t>, [https://www.postgresql.org/docs](https://www.postgresql.org/docs).</w:t>
      </w:r>
    </w:p>
    <w:p>
      <w:pPr>
        <w:pStyle w:val="ListNumber"/>
        <w:spacing w:before="20" w:after="40"/>
      </w:pPr>
      <w:r>
        <w:rPr>
          <w:rFonts w:ascii="Arial" w:hAnsi="Arial"/>
          <w:b/>
          <w:i w:val="0"/>
          <w:color w:val="1E293B"/>
          <w:sz w:val="22"/>
        </w:rPr>
        <w:t>Telegram Bot API Official Reference</w:t>
      </w:r>
      <w:r>
        <w:rPr>
          <w:rFonts w:ascii="Arial" w:hAnsi="Arial"/>
          <w:i w:val="0"/>
          <w:color w:val="1E293B"/>
          <w:sz w:val="22"/>
        </w:rPr>
        <w:t xml:space="preserve"> (2024), </w:t>
      </w:r>
      <w:r>
        <w:rPr>
          <w:rFonts w:ascii="Arial" w:hAnsi="Arial"/>
          <w:i/>
          <w:color w:val="1E293B"/>
          <w:sz w:val="22"/>
        </w:rPr>
        <w:t>Telegram Bots: An introduction for developers</w:t>
      </w:r>
      <w:r>
        <w:rPr>
          <w:rFonts w:ascii="Arial" w:hAnsi="Arial"/>
          <w:i w:val="0"/>
          <w:color w:val="1E293B"/>
          <w:sz w:val="22"/>
        </w:rPr>
        <w:t>, [https://core.telegram.org/bots/api](https://core.telegram.org/bots/api).</w:t>
      </w:r>
    </w:p>
    <w:p>
      <w:pPr>
        <w:spacing w:before="120" w:after="120"/>
        <w:pBdr>
          <w:bottom w:val="single" w:sz="6" w:space="1" w:color="CBD5E1"/>
        </w:pBdr>
      </w:pPr>
    </w:p>
    <w:p>
      <w:pPr>
        <w:spacing w:before="40" w:after="60"/>
      </w:pPr>
      <w:r>
        <w:rPr>
          <w:rFonts w:ascii="Arial" w:hAnsi="Arial"/>
          <w:i/>
          <w:color w:val="1E293B"/>
          <w:sz w:val="22"/>
        </w:rPr>
        <w:t>Cần Thơ, ngày 24 tháng 10 năm 2026</w:t>
      </w:r>
    </w:p>
    <w:p>
      <w:pPr>
        <w:spacing w:before="40" w:after="60"/>
      </w:pPr>
      <w:r>
        <w:rPr>
          <w:rFonts w:ascii="Arial" w:hAnsi="Arial"/>
          <w:b/>
          <w:i w:val="0"/>
          <w:color w:val="1E293B"/>
          <w:sz w:val="22"/>
        </w:rPr>
        <w:t>NHÓM TÁC GIẢ THỰC HIỆN ĐỀ TÀI</w:t>
      </w:r>
    </w:p>
    <w:p>
      <w:pPr>
        <w:spacing w:before="40" w:after="60"/>
      </w:pPr>
      <w:r>
        <w:rPr>
          <w:rFonts w:ascii="Arial" w:hAnsi="Arial"/>
          <w:i/>
          <w:color w:val="1E293B"/>
          <w:sz w:val="22"/>
        </w:rPr>
        <w:t>(Ký và ghi rõ họ tên)</w:t>
      </w:r>
    </w:p>
    <w:p>
      <w:pPr>
        <w:spacing w:before="40" w:after="60"/>
      </w:pPr>
      <w:r>
        <w:rPr>
          <w:rFonts w:ascii="Arial" w:hAnsi="Arial"/>
          <w:b/>
          <w:i w:val="0"/>
          <w:color w:val="1E293B"/>
          <w:sz w:val="22"/>
        </w:rPr>
        <w:t>Lê Quốc Khánh</w:t>
      </w:r>
      <w:r>
        <w:rPr>
          <w:rFonts w:ascii="Arial" w:hAnsi="Arial"/>
          <w:i w:val="0"/>
          <w:color w:val="1E293B"/>
          <w:sz w:val="22"/>
        </w:rP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rFonts w:ascii="Arial" w:hAnsi="Arial"/>
          <w:b/>
          <w:i w:val="0"/>
          <w:color w:val="1E293B"/>
          <w:sz w:val="22"/>
        </w:rPr>
        <w:t>Hồ Anh Khoa</w:t>
      </w:r>
    </w:p>
    <w:sectPr w:rsidR="00FC693F" w:rsidRPr="0006063C" w:rsidSect="00034616">
      <w:footerReference w:type="default" r:id="rId9"/>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 xml:space="preserve">SIMPS - Dự thi KHKT 2026 | THPT Ô Môn, Cần Thơ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