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764" w:rsidRDefault="00422764" w:rsidP="00422764">
      <w:pPr>
        <w:rPr>
          <w:sz w:val="52"/>
        </w:rPr>
      </w:pPr>
      <w:r>
        <w:rPr>
          <w:noProof/>
          <w:lang w:eastAsia="fr-FR"/>
        </w:rPr>
        <w:drawing>
          <wp:inline distT="0" distB="0" distL="0" distR="0" wp14:anchorId="09432D20" wp14:editId="7126E177">
            <wp:extent cx="5753100" cy="2095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64" w:rsidRDefault="00422764" w:rsidP="00422764">
      <w:pPr>
        <w:jc w:val="center"/>
        <w:rPr>
          <w:sz w:val="96"/>
        </w:rPr>
      </w:pPr>
    </w:p>
    <w:p w:rsidR="00422764" w:rsidRPr="00141514" w:rsidRDefault="00422764" w:rsidP="00422764">
      <w:pPr>
        <w:jc w:val="center"/>
        <w:rPr>
          <w:sz w:val="52"/>
        </w:rPr>
      </w:pPr>
    </w:p>
    <w:p w:rsidR="00422764" w:rsidRPr="00FB05BF" w:rsidRDefault="00422764" w:rsidP="00422764">
      <w:pPr>
        <w:jc w:val="center"/>
        <w:rPr>
          <w:color w:val="740000"/>
          <w:sz w:val="96"/>
        </w:rPr>
      </w:pPr>
      <w:r w:rsidRPr="00FB05BF">
        <w:rPr>
          <w:color w:val="740000"/>
          <w:sz w:val="96"/>
        </w:rPr>
        <w:t xml:space="preserve">Guide </w:t>
      </w:r>
      <w:r>
        <w:rPr>
          <w:color w:val="740000"/>
          <w:sz w:val="96"/>
        </w:rPr>
        <w:t>Banquier</w:t>
      </w:r>
    </w:p>
    <w:p w:rsidR="00422764" w:rsidRDefault="00422764" w:rsidP="00422764"/>
    <w:p w:rsidR="00422764" w:rsidRDefault="00422764" w:rsidP="00422764"/>
    <w:p w:rsidR="00422764" w:rsidRDefault="00422764" w:rsidP="00422764"/>
    <w:p w:rsidR="00422764" w:rsidRDefault="00422764" w:rsidP="00422764"/>
    <w:p w:rsidR="00422764" w:rsidRDefault="00422764" w:rsidP="00422764"/>
    <w:p w:rsidR="00422764" w:rsidRDefault="00422764" w:rsidP="00422764"/>
    <w:p w:rsidR="00422764" w:rsidRDefault="00422764" w:rsidP="00422764"/>
    <w:p w:rsidR="00422764" w:rsidRPr="00FF1215" w:rsidRDefault="00422764" w:rsidP="00422764">
      <w:pPr>
        <w:jc w:val="center"/>
      </w:pPr>
      <w:r>
        <w:rPr>
          <w:noProof/>
          <w:lang w:eastAsia="fr-FR"/>
        </w:rPr>
        <w:drawing>
          <wp:inline distT="0" distB="0" distL="0" distR="0" wp14:anchorId="7BA47EF3" wp14:editId="70A71FB1">
            <wp:extent cx="3589020" cy="2063455"/>
            <wp:effectExtent l="0" t="0" r="0" b="0"/>
            <wp:docPr id="4" name="Image 4" descr="Résultat de recherche d'images pour &quot;bankrup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bankrupt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783" cy="207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50324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2764" w:rsidRPr="00463A63" w:rsidRDefault="00422764" w:rsidP="00422764">
          <w:pPr>
            <w:pStyle w:val="En-ttedetabledesmatires"/>
          </w:pPr>
          <w:r w:rsidRPr="00FF1215">
            <w:rPr>
              <w:color w:val="740000"/>
            </w:rPr>
            <w:t>Table des matières</w:t>
          </w:r>
        </w:p>
        <w:p w:rsidR="003502C3" w:rsidRDefault="0042276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71852" w:history="1">
            <w:r w:rsidR="003502C3" w:rsidRPr="007D63F5">
              <w:rPr>
                <w:rStyle w:val="Lienhypertexte"/>
                <w:rFonts w:ascii="Copperplate Gothic Bold" w:hAnsi="Copperplate Gothic Bold"/>
                <w:noProof/>
              </w:rPr>
              <w:t>I.</w:t>
            </w:r>
            <w:r w:rsidR="003502C3">
              <w:rPr>
                <w:rFonts w:eastAsiaTheme="minorEastAsia"/>
                <w:noProof/>
                <w:lang w:eastAsia="fr-FR"/>
              </w:rPr>
              <w:tab/>
            </w:r>
            <w:r w:rsidR="003502C3" w:rsidRPr="007D63F5">
              <w:rPr>
                <w:rStyle w:val="Lienhypertexte"/>
                <w:noProof/>
              </w:rPr>
              <w:t>Connexion</w:t>
            </w:r>
            <w:r w:rsidR="003502C3">
              <w:rPr>
                <w:noProof/>
                <w:webHidden/>
              </w:rPr>
              <w:tab/>
            </w:r>
            <w:r w:rsidR="003502C3">
              <w:rPr>
                <w:noProof/>
                <w:webHidden/>
              </w:rPr>
              <w:fldChar w:fldCharType="begin"/>
            </w:r>
            <w:r w:rsidR="003502C3">
              <w:rPr>
                <w:noProof/>
                <w:webHidden/>
              </w:rPr>
              <w:instrText xml:space="preserve"> PAGEREF _Toc513071852 \h </w:instrText>
            </w:r>
            <w:r w:rsidR="003502C3">
              <w:rPr>
                <w:noProof/>
                <w:webHidden/>
              </w:rPr>
            </w:r>
            <w:r w:rsidR="003502C3">
              <w:rPr>
                <w:noProof/>
                <w:webHidden/>
              </w:rPr>
              <w:fldChar w:fldCharType="separate"/>
            </w:r>
            <w:r w:rsidR="003502C3">
              <w:rPr>
                <w:noProof/>
                <w:webHidden/>
              </w:rPr>
              <w:t>3</w:t>
            </w:r>
            <w:r w:rsidR="003502C3">
              <w:rPr>
                <w:noProof/>
                <w:webHidden/>
              </w:rPr>
              <w:fldChar w:fldCharType="end"/>
            </w:r>
          </w:hyperlink>
        </w:p>
        <w:p w:rsidR="003502C3" w:rsidRDefault="00A77C4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071853" w:history="1">
            <w:r w:rsidR="003502C3" w:rsidRPr="007D63F5">
              <w:rPr>
                <w:rStyle w:val="Lienhypertexte"/>
                <w:rFonts w:ascii="Copperplate Gothic Bold" w:hAnsi="Copperplate Gothic Bold"/>
                <w:noProof/>
              </w:rPr>
              <w:t>II.</w:t>
            </w:r>
            <w:r w:rsidR="003502C3">
              <w:rPr>
                <w:rFonts w:eastAsiaTheme="minorEastAsia"/>
                <w:noProof/>
                <w:lang w:eastAsia="fr-FR"/>
              </w:rPr>
              <w:tab/>
            </w:r>
            <w:r w:rsidR="003502C3" w:rsidRPr="007D63F5">
              <w:rPr>
                <w:rStyle w:val="Lienhypertexte"/>
                <w:noProof/>
              </w:rPr>
              <w:t>Consulter la liste de ses clients</w:t>
            </w:r>
            <w:r w:rsidR="003502C3">
              <w:rPr>
                <w:noProof/>
                <w:webHidden/>
              </w:rPr>
              <w:tab/>
            </w:r>
            <w:r w:rsidR="003502C3">
              <w:rPr>
                <w:noProof/>
                <w:webHidden/>
              </w:rPr>
              <w:fldChar w:fldCharType="begin"/>
            </w:r>
            <w:r w:rsidR="003502C3">
              <w:rPr>
                <w:noProof/>
                <w:webHidden/>
              </w:rPr>
              <w:instrText xml:space="preserve"> PAGEREF _Toc513071853 \h </w:instrText>
            </w:r>
            <w:r w:rsidR="003502C3">
              <w:rPr>
                <w:noProof/>
                <w:webHidden/>
              </w:rPr>
            </w:r>
            <w:r w:rsidR="003502C3">
              <w:rPr>
                <w:noProof/>
                <w:webHidden/>
              </w:rPr>
              <w:fldChar w:fldCharType="separate"/>
            </w:r>
            <w:r w:rsidR="003502C3">
              <w:rPr>
                <w:noProof/>
                <w:webHidden/>
              </w:rPr>
              <w:t>4</w:t>
            </w:r>
            <w:r w:rsidR="003502C3">
              <w:rPr>
                <w:noProof/>
                <w:webHidden/>
              </w:rPr>
              <w:fldChar w:fldCharType="end"/>
            </w:r>
          </w:hyperlink>
        </w:p>
        <w:p w:rsidR="003502C3" w:rsidRDefault="00A77C41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071854" w:history="1">
            <w:r w:rsidR="003502C3" w:rsidRPr="007D63F5">
              <w:rPr>
                <w:rStyle w:val="Lienhypertexte"/>
                <w:rFonts w:ascii="Copperplate Gothic Bold" w:hAnsi="Copperplate Gothic Bold"/>
                <w:noProof/>
              </w:rPr>
              <w:t>III.</w:t>
            </w:r>
            <w:r w:rsidR="003502C3">
              <w:rPr>
                <w:rFonts w:eastAsiaTheme="minorEastAsia"/>
                <w:noProof/>
                <w:lang w:eastAsia="fr-FR"/>
              </w:rPr>
              <w:tab/>
            </w:r>
            <w:r w:rsidR="003502C3" w:rsidRPr="007D63F5">
              <w:rPr>
                <w:rStyle w:val="Lienhypertexte"/>
                <w:noProof/>
              </w:rPr>
              <w:t>Consulter les comptes d’un client</w:t>
            </w:r>
            <w:r w:rsidR="003502C3">
              <w:rPr>
                <w:noProof/>
                <w:webHidden/>
              </w:rPr>
              <w:tab/>
            </w:r>
            <w:r w:rsidR="003502C3">
              <w:rPr>
                <w:noProof/>
                <w:webHidden/>
              </w:rPr>
              <w:fldChar w:fldCharType="begin"/>
            </w:r>
            <w:r w:rsidR="003502C3">
              <w:rPr>
                <w:noProof/>
                <w:webHidden/>
              </w:rPr>
              <w:instrText xml:space="preserve"> PAGEREF _Toc513071854 \h </w:instrText>
            </w:r>
            <w:r w:rsidR="003502C3">
              <w:rPr>
                <w:noProof/>
                <w:webHidden/>
              </w:rPr>
            </w:r>
            <w:r w:rsidR="003502C3">
              <w:rPr>
                <w:noProof/>
                <w:webHidden/>
              </w:rPr>
              <w:fldChar w:fldCharType="separate"/>
            </w:r>
            <w:r w:rsidR="003502C3">
              <w:rPr>
                <w:noProof/>
                <w:webHidden/>
              </w:rPr>
              <w:t>4</w:t>
            </w:r>
            <w:r w:rsidR="003502C3">
              <w:rPr>
                <w:noProof/>
                <w:webHidden/>
              </w:rPr>
              <w:fldChar w:fldCharType="end"/>
            </w:r>
          </w:hyperlink>
        </w:p>
        <w:p w:rsidR="003502C3" w:rsidRDefault="00A77C41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071855" w:history="1">
            <w:r w:rsidR="003502C3" w:rsidRPr="007D63F5">
              <w:rPr>
                <w:rStyle w:val="Lienhypertexte"/>
                <w:rFonts w:ascii="Copperplate Gothic Bold" w:hAnsi="Copperplate Gothic Bold"/>
                <w:noProof/>
              </w:rPr>
              <w:t>IV.</w:t>
            </w:r>
            <w:r w:rsidR="003502C3">
              <w:rPr>
                <w:rFonts w:eastAsiaTheme="minorEastAsia"/>
                <w:noProof/>
                <w:lang w:eastAsia="fr-FR"/>
              </w:rPr>
              <w:tab/>
            </w:r>
            <w:r w:rsidR="003502C3" w:rsidRPr="007D63F5">
              <w:rPr>
                <w:rStyle w:val="Lienhypertexte"/>
                <w:noProof/>
              </w:rPr>
              <w:t>Ajouter un utilisateur</w:t>
            </w:r>
            <w:r w:rsidR="003502C3">
              <w:rPr>
                <w:noProof/>
                <w:webHidden/>
              </w:rPr>
              <w:tab/>
            </w:r>
            <w:r w:rsidR="003502C3">
              <w:rPr>
                <w:noProof/>
                <w:webHidden/>
              </w:rPr>
              <w:fldChar w:fldCharType="begin"/>
            </w:r>
            <w:r w:rsidR="003502C3">
              <w:rPr>
                <w:noProof/>
                <w:webHidden/>
              </w:rPr>
              <w:instrText xml:space="preserve"> PAGEREF _Toc513071855 \h </w:instrText>
            </w:r>
            <w:r w:rsidR="003502C3">
              <w:rPr>
                <w:noProof/>
                <w:webHidden/>
              </w:rPr>
            </w:r>
            <w:r w:rsidR="003502C3">
              <w:rPr>
                <w:noProof/>
                <w:webHidden/>
              </w:rPr>
              <w:fldChar w:fldCharType="separate"/>
            </w:r>
            <w:r w:rsidR="003502C3">
              <w:rPr>
                <w:noProof/>
                <w:webHidden/>
              </w:rPr>
              <w:t>5</w:t>
            </w:r>
            <w:r w:rsidR="003502C3">
              <w:rPr>
                <w:noProof/>
                <w:webHidden/>
              </w:rPr>
              <w:fldChar w:fldCharType="end"/>
            </w:r>
          </w:hyperlink>
        </w:p>
        <w:p w:rsidR="003502C3" w:rsidRDefault="00A77C41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071856" w:history="1">
            <w:r w:rsidR="003502C3" w:rsidRPr="007D63F5">
              <w:rPr>
                <w:rStyle w:val="Lienhypertexte"/>
                <w:rFonts w:ascii="Copperplate Gothic Bold" w:hAnsi="Copperplate Gothic Bold"/>
                <w:noProof/>
              </w:rPr>
              <w:t>V.</w:t>
            </w:r>
            <w:r w:rsidR="003502C3">
              <w:rPr>
                <w:rFonts w:eastAsiaTheme="minorEastAsia"/>
                <w:noProof/>
                <w:lang w:eastAsia="fr-FR"/>
              </w:rPr>
              <w:tab/>
            </w:r>
            <w:r w:rsidR="003502C3" w:rsidRPr="007D63F5">
              <w:rPr>
                <w:rStyle w:val="Lienhypertexte"/>
                <w:noProof/>
              </w:rPr>
              <w:t>Transférer de l’argent sur des comptes clients</w:t>
            </w:r>
            <w:r w:rsidR="003502C3">
              <w:rPr>
                <w:noProof/>
                <w:webHidden/>
              </w:rPr>
              <w:tab/>
            </w:r>
            <w:r w:rsidR="003502C3">
              <w:rPr>
                <w:noProof/>
                <w:webHidden/>
              </w:rPr>
              <w:fldChar w:fldCharType="begin"/>
            </w:r>
            <w:r w:rsidR="003502C3">
              <w:rPr>
                <w:noProof/>
                <w:webHidden/>
              </w:rPr>
              <w:instrText xml:space="preserve"> PAGEREF _Toc513071856 \h </w:instrText>
            </w:r>
            <w:r w:rsidR="003502C3">
              <w:rPr>
                <w:noProof/>
                <w:webHidden/>
              </w:rPr>
            </w:r>
            <w:r w:rsidR="003502C3">
              <w:rPr>
                <w:noProof/>
                <w:webHidden/>
              </w:rPr>
              <w:fldChar w:fldCharType="separate"/>
            </w:r>
            <w:r w:rsidR="003502C3">
              <w:rPr>
                <w:noProof/>
                <w:webHidden/>
              </w:rPr>
              <w:t>5</w:t>
            </w:r>
            <w:r w:rsidR="003502C3">
              <w:rPr>
                <w:noProof/>
                <w:webHidden/>
              </w:rPr>
              <w:fldChar w:fldCharType="end"/>
            </w:r>
          </w:hyperlink>
        </w:p>
        <w:p w:rsidR="003502C3" w:rsidRDefault="00A77C41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071857" w:history="1">
            <w:r w:rsidR="003502C3" w:rsidRPr="007D63F5">
              <w:rPr>
                <w:rStyle w:val="Lienhypertexte"/>
                <w:rFonts w:ascii="Copperplate Gothic Bold" w:hAnsi="Copperplate Gothic Bold"/>
                <w:noProof/>
              </w:rPr>
              <w:t>VI.</w:t>
            </w:r>
            <w:r w:rsidR="003502C3">
              <w:rPr>
                <w:rFonts w:eastAsiaTheme="minorEastAsia"/>
                <w:noProof/>
                <w:lang w:eastAsia="fr-FR"/>
              </w:rPr>
              <w:tab/>
            </w:r>
            <w:r w:rsidR="003502C3" w:rsidRPr="007D63F5">
              <w:rPr>
                <w:rStyle w:val="Lienhypertexte"/>
                <w:noProof/>
              </w:rPr>
              <w:t>Modifier un de ses clients</w:t>
            </w:r>
            <w:r w:rsidR="003502C3">
              <w:rPr>
                <w:noProof/>
                <w:webHidden/>
              </w:rPr>
              <w:tab/>
            </w:r>
            <w:r w:rsidR="003502C3">
              <w:rPr>
                <w:noProof/>
                <w:webHidden/>
              </w:rPr>
              <w:fldChar w:fldCharType="begin"/>
            </w:r>
            <w:r w:rsidR="003502C3">
              <w:rPr>
                <w:noProof/>
                <w:webHidden/>
              </w:rPr>
              <w:instrText xml:space="preserve"> PAGEREF _Toc513071857 \h </w:instrText>
            </w:r>
            <w:r w:rsidR="003502C3">
              <w:rPr>
                <w:noProof/>
                <w:webHidden/>
              </w:rPr>
            </w:r>
            <w:r w:rsidR="003502C3">
              <w:rPr>
                <w:noProof/>
                <w:webHidden/>
              </w:rPr>
              <w:fldChar w:fldCharType="separate"/>
            </w:r>
            <w:r w:rsidR="003502C3">
              <w:rPr>
                <w:noProof/>
                <w:webHidden/>
              </w:rPr>
              <w:t>6</w:t>
            </w:r>
            <w:r w:rsidR="003502C3">
              <w:rPr>
                <w:noProof/>
                <w:webHidden/>
              </w:rPr>
              <w:fldChar w:fldCharType="end"/>
            </w:r>
          </w:hyperlink>
        </w:p>
        <w:p w:rsidR="003502C3" w:rsidRDefault="00A77C41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071858" w:history="1">
            <w:r w:rsidR="003502C3" w:rsidRPr="007D63F5">
              <w:rPr>
                <w:rStyle w:val="Lienhypertexte"/>
                <w:rFonts w:ascii="Copperplate Gothic Bold" w:hAnsi="Copperplate Gothic Bold"/>
                <w:noProof/>
              </w:rPr>
              <w:t>VII.</w:t>
            </w:r>
            <w:r w:rsidR="003502C3">
              <w:rPr>
                <w:rFonts w:eastAsiaTheme="minorEastAsia"/>
                <w:noProof/>
                <w:lang w:eastAsia="fr-FR"/>
              </w:rPr>
              <w:tab/>
            </w:r>
            <w:r w:rsidR="003502C3" w:rsidRPr="007D63F5">
              <w:rPr>
                <w:rStyle w:val="Lienhypertexte"/>
                <w:noProof/>
              </w:rPr>
              <w:t>Supprimer un client</w:t>
            </w:r>
            <w:r w:rsidR="003502C3">
              <w:rPr>
                <w:noProof/>
                <w:webHidden/>
              </w:rPr>
              <w:tab/>
            </w:r>
            <w:r w:rsidR="003502C3">
              <w:rPr>
                <w:noProof/>
                <w:webHidden/>
              </w:rPr>
              <w:fldChar w:fldCharType="begin"/>
            </w:r>
            <w:r w:rsidR="003502C3">
              <w:rPr>
                <w:noProof/>
                <w:webHidden/>
              </w:rPr>
              <w:instrText xml:space="preserve"> PAGEREF _Toc513071858 \h </w:instrText>
            </w:r>
            <w:r w:rsidR="003502C3">
              <w:rPr>
                <w:noProof/>
                <w:webHidden/>
              </w:rPr>
            </w:r>
            <w:r w:rsidR="003502C3">
              <w:rPr>
                <w:noProof/>
                <w:webHidden/>
              </w:rPr>
              <w:fldChar w:fldCharType="separate"/>
            </w:r>
            <w:r w:rsidR="003502C3">
              <w:rPr>
                <w:noProof/>
                <w:webHidden/>
              </w:rPr>
              <w:t>6</w:t>
            </w:r>
            <w:r w:rsidR="003502C3">
              <w:rPr>
                <w:noProof/>
                <w:webHidden/>
              </w:rPr>
              <w:fldChar w:fldCharType="end"/>
            </w:r>
          </w:hyperlink>
        </w:p>
        <w:p w:rsidR="003502C3" w:rsidRDefault="00A77C41">
          <w:pPr>
            <w:pStyle w:val="TM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071859" w:history="1">
            <w:r w:rsidR="003502C3" w:rsidRPr="007D63F5">
              <w:rPr>
                <w:rStyle w:val="Lienhypertexte"/>
                <w:rFonts w:ascii="Copperplate Gothic Bold" w:hAnsi="Copperplate Gothic Bold"/>
                <w:noProof/>
              </w:rPr>
              <w:t>VIII.</w:t>
            </w:r>
            <w:r w:rsidR="003502C3">
              <w:rPr>
                <w:rFonts w:eastAsiaTheme="minorEastAsia"/>
                <w:noProof/>
                <w:lang w:eastAsia="fr-FR"/>
              </w:rPr>
              <w:tab/>
            </w:r>
            <w:r w:rsidR="003502C3" w:rsidRPr="007D63F5">
              <w:rPr>
                <w:rStyle w:val="Lienhypertexte"/>
                <w:noProof/>
              </w:rPr>
              <w:t>Communiquer entre utilisateurs</w:t>
            </w:r>
            <w:r w:rsidR="003502C3">
              <w:rPr>
                <w:noProof/>
                <w:webHidden/>
              </w:rPr>
              <w:tab/>
            </w:r>
            <w:r w:rsidR="003502C3">
              <w:rPr>
                <w:noProof/>
                <w:webHidden/>
              </w:rPr>
              <w:fldChar w:fldCharType="begin"/>
            </w:r>
            <w:r w:rsidR="003502C3">
              <w:rPr>
                <w:noProof/>
                <w:webHidden/>
              </w:rPr>
              <w:instrText xml:space="preserve"> PAGEREF _Toc513071859 \h </w:instrText>
            </w:r>
            <w:r w:rsidR="003502C3">
              <w:rPr>
                <w:noProof/>
                <w:webHidden/>
              </w:rPr>
            </w:r>
            <w:r w:rsidR="003502C3">
              <w:rPr>
                <w:noProof/>
                <w:webHidden/>
              </w:rPr>
              <w:fldChar w:fldCharType="separate"/>
            </w:r>
            <w:r w:rsidR="003502C3">
              <w:rPr>
                <w:noProof/>
                <w:webHidden/>
              </w:rPr>
              <w:t>6</w:t>
            </w:r>
            <w:r w:rsidR="003502C3">
              <w:rPr>
                <w:noProof/>
                <w:webHidden/>
              </w:rPr>
              <w:fldChar w:fldCharType="end"/>
            </w:r>
          </w:hyperlink>
        </w:p>
        <w:p w:rsidR="00422764" w:rsidRDefault="00422764" w:rsidP="00422764">
          <w:r>
            <w:rPr>
              <w:b/>
              <w:bCs/>
            </w:rPr>
            <w:fldChar w:fldCharType="end"/>
          </w:r>
        </w:p>
      </w:sdtContent>
    </w:sdt>
    <w:p w:rsidR="00422764" w:rsidRDefault="00422764" w:rsidP="00422764">
      <w:pPr>
        <w:rPr>
          <w:color w:val="740000"/>
          <w:sz w:val="40"/>
        </w:rPr>
      </w:pPr>
      <w:r>
        <w:rPr>
          <w:color w:val="740000"/>
          <w:sz w:val="40"/>
        </w:rPr>
        <w:br w:type="page"/>
      </w:r>
    </w:p>
    <w:p w:rsidR="00422764" w:rsidRPr="00453C80" w:rsidRDefault="00422764" w:rsidP="00422764">
      <w:pPr>
        <w:pStyle w:val="tititre1"/>
      </w:pPr>
      <w:bookmarkStart w:id="0" w:name="_Toc513071852"/>
      <w:r w:rsidRPr="00453C80">
        <w:lastRenderedPageBreak/>
        <w:t>Connexion</w:t>
      </w:r>
      <w:bookmarkEnd w:id="0"/>
      <w:r w:rsidRPr="00453C80">
        <w:t xml:space="preserve"> </w:t>
      </w:r>
    </w:p>
    <w:p w:rsidR="00422764" w:rsidRPr="00485386" w:rsidRDefault="00422764" w:rsidP="00422764">
      <w:pPr>
        <w:rPr>
          <w:noProof/>
          <w:lang w:eastAsia="fr-FR"/>
        </w:rPr>
      </w:pPr>
      <w:r w:rsidRPr="00485386">
        <w:rPr>
          <w:noProof/>
          <w:lang w:eastAsia="fr-FR"/>
        </w:rPr>
        <w:t xml:space="preserve">Pour vous connecter à l’application Bankrupt, lancer l’éxecutable </w:t>
      </w:r>
      <w:r w:rsidRPr="00485386">
        <w:rPr>
          <w:noProof/>
          <w:lang w:eastAsia="fr-FR"/>
        </w:rPr>
        <w:drawing>
          <wp:inline distT="0" distB="0" distL="0" distR="0" wp14:anchorId="5677CD66" wp14:editId="4D0FA4E2">
            <wp:extent cx="1127760" cy="40709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76" cy="42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64" w:rsidRPr="00485386" w:rsidRDefault="00422764" w:rsidP="00422764">
      <w:pPr>
        <w:rPr>
          <w:noProof/>
          <w:lang w:eastAsia="fr-FR"/>
        </w:rPr>
      </w:pPr>
      <w:r w:rsidRPr="00485386">
        <w:rPr>
          <w:noProof/>
          <w:lang w:eastAsia="fr-FR"/>
        </w:rPr>
        <w:t xml:space="preserve">La fenetre ci-dessous s’ouvre et vous invite a entrer vos informations de connexion. </w:t>
      </w:r>
    </w:p>
    <w:p w:rsidR="00422764" w:rsidRDefault="00422764" w:rsidP="00422764">
      <w:pPr>
        <w:jc w:val="center"/>
      </w:pPr>
      <w:r>
        <w:rPr>
          <w:noProof/>
          <w:lang w:eastAsia="fr-FR"/>
        </w:rPr>
        <w:drawing>
          <wp:inline distT="0" distB="0" distL="0" distR="0" wp14:anchorId="6C356257" wp14:editId="570AA78E">
            <wp:extent cx="3657600" cy="2590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64" w:rsidRDefault="00422764" w:rsidP="00422764">
      <w:r>
        <w:t xml:space="preserve">Si vos informations sont correctes l’appui sur le bouton Connexion vous ouvrira l’interface </w:t>
      </w:r>
      <w:r w:rsidR="003333E5">
        <w:t>banquier</w:t>
      </w:r>
      <w:r>
        <w:t xml:space="preserve"> suivante :</w:t>
      </w:r>
    </w:p>
    <w:p w:rsidR="00422764" w:rsidRDefault="003333E5" w:rsidP="00422764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242560" cy="38938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64" w:rsidRDefault="00422764" w:rsidP="00422764">
      <w:r>
        <w:t>Sur cette interface une multitude d’action vous est possible, détaillées dans les parties suivantes.</w:t>
      </w:r>
    </w:p>
    <w:p w:rsidR="00422764" w:rsidRDefault="00422764" w:rsidP="00422764"/>
    <w:p w:rsidR="00422764" w:rsidRDefault="00AF64A8" w:rsidP="00422764">
      <w:pPr>
        <w:pStyle w:val="tititre1"/>
      </w:pPr>
      <w:bookmarkStart w:id="1" w:name="_Toc513071853"/>
      <w:r>
        <w:t>Consulter la liste de ses clients</w:t>
      </w:r>
      <w:bookmarkEnd w:id="1"/>
    </w:p>
    <w:p w:rsidR="00422764" w:rsidRDefault="00422764" w:rsidP="00422764">
      <w:r>
        <w:t xml:space="preserve">Pour </w:t>
      </w:r>
      <w:r w:rsidR="002E3613">
        <w:t>consulter la liste de vos clients à charge</w:t>
      </w:r>
      <w:r>
        <w:t>, cliquer sur le bouton « </w:t>
      </w:r>
      <w:r w:rsidR="002E3613">
        <w:t>Consulter la liste de vos clients</w:t>
      </w:r>
      <w:r>
        <w:t xml:space="preserve"> ». </w:t>
      </w:r>
    </w:p>
    <w:p w:rsidR="00422764" w:rsidRDefault="00422764" w:rsidP="00422764">
      <w:r>
        <w:t xml:space="preserve">Une fenêtre </w:t>
      </w:r>
      <w:r w:rsidR="006D6BCE">
        <w:t>qui liste les clients à votre charge dans un tableau s’affiche.</w:t>
      </w:r>
    </w:p>
    <w:p w:rsidR="00422764" w:rsidRDefault="008D1FCB" w:rsidP="00422764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53100" cy="332994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64" w:rsidRDefault="008B5824" w:rsidP="00422764">
      <w:r>
        <w:t>Le numéro de compte demandé correspond en fait à l’identifiant du client sur lequel ouvrir un compte.</w:t>
      </w:r>
    </w:p>
    <w:p w:rsidR="00422764" w:rsidRDefault="00422764" w:rsidP="00422764">
      <w:pPr>
        <w:pStyle w:val="tititre1"/>
      </w:pPr>
      <w:bookmarkStart w:id="2" w:name="_Toc513071854"/>
      <w:r>
        <w:t xml:space="preserve">Consulter </w:t>
      </w:r>
      <w:r w:rsidR="006D6BCE">
        <w:t>les comptes d’un client</w:t>
      </w:r>
      <w:bookmarkEnd w:id="2"/>
    </w:p>
    <w:p w:rsidR="00422764" w:rsidRDefault="00422764" w:rsidP="00422764">
      <w:r>
        <w:t>P</w:t>
      </w:r>
      <w:r w:rsidR="006D6BCE">
        <w:t xml:space="preserve">our consulter les comptes d’un client, il faut aller sur la liste de vos clients puis double cliquer sur le client en question. </w:t>
      </w:r>
    </w:p>
    <w:p w:rsidR="00931D53" w:rsidRDefault="006D6BCE" w:rsidP="00422764">
      <w:r>
        <w:t>Une nouvelle fenêtre apparait avec les comptes du client et les opérations liées lors de la sélection d’un des comptes.</w:t>
      </w:r>
    </w:p>
    <w:p w:rsidR="006D6BCE" w:rsidRDefault="00931D53" w:rsidP="00931D53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3055620" cy="3101995"/>
            <wp:effectExtent l="0" t="0" r="0" b="31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944" cy="311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181" w:rsidRDefault="00403181" w:rsidP="00422764"/>
    <w:p w:rsidR="00422764" w:rsidRDefault="00403181" w:rsidP="00422764">
      <w:pPr>
        <w:pStyle w:val="tititre1"/>
      </w:pPr>
      <w:bookmarkStart w:id="3" w:name="_Toc513071855"/>
      <w:r>
        <w:t xml:space="preserve">Ajouter un </w:t>
      </w:r>
      <w:r w:rsidR="00931D53">
        <w:t>utilisateur</w:t>
      </w:r>
      <w:bookmarkEnd w:id="3"/>
    </w:p>
    <w:p w:rsidR="00422764" w:rsidRDefault="00931D53" w:rsidP="00422764">
      <w:r>
        <w:t>Pour ajouter un nouveau client, deux possibilitées :</w:t>
      </w:r>
    </w:p>
    <w:p w:rsidR="00931D53" w:rsidRDefault="00931D53" w:rsidP="00931D53">
      <w:pPr>
        <w:pStyle w:val="Paragraphedeliste"/>
        <w:numPr>
          <w:ilvl w:val="0"/>
          <w:numId w:val="2"/>
        </w:numPr>
      </w:pPr>
      <w:r>
        <w:t>Cliquer sur le bouton « Add » de la liste des clients</w:t>
      </w:r>
    </w:p>
    <w:p w:rsidR="00931D53" w:rsidRDefault="00931D53" w:rsidP="00931D53">
      <w:pPr>
        <w:pStyle w:val="Paragraphedeliste"/>
        <w:numPr>
          <w:ilvl w:val="0"/>
          <w:numId w:val="2"/>
        </w:numPr>
      </w:pPr>
      <w:r>
        <w:t>Cliquer sur le bouton « Créer un compte client » de l’interface banquier</w:t>
      </w:r>
    </w:p>
    <w:p w:rsidR="00FA1714" w:rsidRDefault="00FA1714" w:rsidP="00FA1714">
      <w:r>
        <w:t>Ces deux actions ouvrent la page de création de compte client.</w:t>
      </w:r>
    </w:p>
    <w:p w:rsidR="00BF12BB" w:rsidRDefault="0074181A" w:rsidP="00BF12B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339340" cy="2379773"/>
            <wp:effectExtent l="0" t="0" r="3810" b="190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797" cy="23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D53" w:rsidRDefault="00931D53" w:rsidP="00931D53">
      <w:r>
        <w:t>Dans les deux cas un client sera créer et vous en serez le conseiller.</w:t>
      </w:r>
    </w:p>
    <w:p w:rsidR="00141188" w:rsidRDefault="004A4095" w:rsidP="004A4095">
      <w:pPr>
        <w:pStyle w:val="tititre1"/>
      </w:pPr>
      <w:bookmarkStart w:id="4" w:name="_Toc513071856"/>
      <w:r>
        <w:t>Transférer de l’argent sur des comptes clients</w:t>
      </w:r>
      <w:bookmarkEnd w:id="4"/>
    </w:p>
    <w:p w:rsidR="004A4095" w:rsidRDefault="004A4095" w:rsidP="004A4095">
      <w:r>
        <w:t>Pour transférer de l’argent sur un compte client : aller dans la liste des clients, sélectionner un client et cliquer sur transfert interne. Une fenêtre de transfert entre comptes d’un client s’ouvre :</w:t>
      </w:r>
    </w:p>
    <w:p w:rsidR="00C23A44" w:rsidRDefault="00C23A44" w:rsidP="008F0902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6A3A5498" wp14:editId="5ACC3EC2">
            <wp:extent cx="4663440" cy="2102591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11" cy="210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02" w:rsidRDefault="008F0902" w:rsidP="008F0902">
      <w:r>
        <w:t>Pour virer de l’argent choisir un compte source et un compte destination puis indiquez le montant. Cliquer sur « Virer » effectuera l’opération interne.</w:t>
      </w:r>
    </w:p>
    <w:p w:rsidR="008F0902" w:rsidRDefault="009E1F61" w:rsidP="009E1F61">
      <w:pPr>
        <w:pStyle w:val="tititre1"/>
      </w:pPr>
      <w:bookmarkStart w:id="5" w:name="_Toc513071857"/>
      <w:r>
        <w:t>Modifier un de ses clients</w:t>
      </w:r>
      <w:bookmarkEnd w:id="5"/>
    </w:p>
    <w:p w:rsidR="009E1F61" w:rsidRDefault="009E1F61" w:rsidP="009E1F61">
      <w:r>
        <w:t>Pour modifier un client : aller sur la liste de vos clients puis sélectionner un client.</w:t>
      </w:r>
    </w:p>
    <w:p w:rsidR="009E1F61" w:rsidRDefault="009E1F61" w:rsidP="009E1F61">
      <w:r>
        <w:t>Cliquer sur le bouton « Edit » qui ouvrira la même fenêtre que la création d’un compte mais contenant les informations actuelles du client.</w:t>
      </w:r>
    </w:p>
    <w:p w:rsidR="009E1F61" w:rsidRDefault="009E1F61" w:rsidP="009E1F61">
      <w:r>
        <w:t>Modifier et valider les modifications effectue les modifications sur le client voulu.</w:t>
      </w:r>
    </w:p>
    <w:p w:rsidR="00412D62" w:rsidRDefault="00412D62" w:rsidP="00412D62">
      <w:pPr>
        <w:pStyle w:val="tititre1"/>
      </w:pPr>
      <w:bookmarkStart w:id="6" w:name="_Toc513071858"/>
      <w:r>
        <w:t>Supprimer un client</w:t>
      </w:r>
      <w:bookmarkEnd w:id="6"/>
    </w:p>
    <w:p w:rsidR="00412D62" w:rsidRDefault="00412D62" w:rsidP="00412D62">
      <w:r>
        <w:t>Pour supprimer un client : aller sur la liste de vos clients puis sélectionner un client.</w:t>
      </w:r>
    </w:p>
    <w:p w:rsidR="00412D62" w:rsidRDefault="00412D62" w:rsidP="00412D62">
      <w:r>
        <w:t>Cliquer sur le bouton « Delete » pour supprimer totalement le client et ses comptes.</w:t>
      </w:r>
    </w:p>
    <w:p w:rsidR="00B857E8" w:rsidRDefault="00B857E8" w:rsidP="00B857E8">
      <w:pPr>
        <w:pStyle w:val="tititre1"/>
      </w:pPr>
      <w:bookmarkStart w:id="7" w:name="_Toc513071859"/>
      <w:r>
        <w:t>Communiquer entre utilisateurs</w:t>
      </w:r>
      <w:bookmarkEnd w:id="7"/>
    </w:p>
    <w:p w:rsidR="00B857E8" w:rsidRDefault="00B857E8" w:rsidP="00B857E8">
      <w:r>
        <w:t>Pour communiquer avec d’autres utilisateurs, cliquer sur le bouton « Chat ».</w:t>
      </w:r>
    </w:p>
    <w:p w:rsidR="00B857E8" w:rsidRDefault="00B857E8" w:rsidP="00B857E8">
      <w:r>
        <w:t>La fenêtre suivante s’ouvre :</w:t>
      </w:r>
    </w:p>
    <w:p w:rsidR="00B857E8" w:rsidRDefault="00B857E8" w:rsidP="00B857E8">
      <w:r>
        <w:rPr>
          <w:noProof/>
          <w:lang w:eastAsia="fr-FR"/>
        </w:rPr>
        <w:drawing>
          <wp:inline distT="0" distB="0" distL="0" distR="0">
            <wp:extent cx="3429000" cy="2429402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99" cy="243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7E8" w:rsidRDefault="00B857E8" w:rsidP="00B857E8">
      <w:r>
        <w:lastRenderedPageBreak/>
        <w:t xml:space="preserve">Renseigner l’adresse IP </w:t>
      </w:r>
      <w:r w:rsidR="00DC250C">
        <w:t xml:space="preserve">(127.0.0.1 dans le cas d’un test local et non « localhost » ) </w:t>
      </w:r>
      <w:bookmarkStart w:id="8" w:name="_GoBack"/>
      <w:bookmarkEnd w:id="8"/>
      <w:r>
        <w:t>et le port sur lequel est en écoute le serveur BankruptChatServer.</w:t>
      </w:r>
    </w:p>
    <w:p w:rsidR="00B857E8" w:rsidRDefault="00B857E8" w:rsidP="00B857E8">
      <w:r>
        <w:t xml:space="preserve">Cliquer sur « connexion ». Si la connexion est établie, les zones de textes deviennent accessibles et des messages peuvent être envoyés. </w:t>
      </w:r>
    </w:p>
    <w:p w:rsidR="00B857E8" w:rsidRDefault="00B857E8" w:rsidP="00B857E8">
      <w:r>
        <w:t>Pour envoyer un message tapez votre message dans l’input en bas de la fenêtre et faite</w:t>
      </w:r>
      <w:r w:rsidR="00D539F2">
        <w:t>s</w:t>
      </w:r>
      <w:r>
        <w:t xml:space="preserve"> Entrée.</w:t>
      </w:r>
    </w:p>
    <w:sectPr w:rsidR="00B857E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C41" w:rsidRDefault="00A77C41" w:rsidP="003502C3">
      <w:pPr>
        <w:spacing w:after="0" w:line="240" w:lineRule="auto"/>
      </w:pPr>
      <w:r>
        <w:separator/>
      </w:r>
    </w:p>
  </w:endnote>
  <w:endnote w:type="continuationSeparator" w:id="0">
    <w:p w:rsidR="00A77C41" w:rsidRDefault="00A77C41" w:rsidP="00350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2C3" w:rsidRDefault="003502C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2C3" w:rsidRDefault="003502C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C250C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C250C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:rsidR="003502C3" w:rsidRDefault="003502C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2C3" w:rsidRDefault="003502C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C41" w:rsidRDefault="00A77C41" w:rsidP="003502C3">
      <w:pPr>
        <w:spacing w:after="0" w:line="240" w:lineRule="auto"/>
      </w:pPr>
      <w:r>
        <w:separator/>
      </w:r>
    </w:p>
  </w:footnote>
  <w:footnote w:type="continuationSeparator" w:id="0">
    <w:p w:rsidR="00A77C41" w:rsidRDefault="00A77C41" w:rsidP="00350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2C3" w:rsidRDefault="003502C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2C3" w:rsidRDefault="003502C3">
    <w:pPr>
      <w:pStyle w:val="En-tte"/>
    </w:pPr>
    <w:r>
      <w:t>HUDDLESTONE – GASQUET – GRUIT</w:t>
    </w:r>
    <w:r>
      <w:tab/>
    </w:r>
    <w:r>
      <w:tab/>
      <w:t>Projet Bankrupt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2C3" w:rsidRDefault="003502C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6238A"/>
    <w:multiLevelType w:val="hybridMultilevel"/>
    <w:tmpl w:val="53823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6196E"/>
    <w:multiLevelType w:val="hybridMultilevel"/>
    <w:tmpl w:val="11625D34"/>
    <w:lvl w:ilvl="0" w:tplc="21AE53A8">
      <w:start w:val="1"/>
      <w:numFmt w:val="upperRoman"/>
      <w:pStyle w:val="tititre1"/>
      <w:lvlText w:val="%1."/>
      <w:lvlJc w:val="right"/>
      <w:pPr>
        <w:ind w:left="720" w:hanging="360"/>
      </w:pPr>
      <w:rPr>
        <w:rFonts w:ascii="Copperplate Gothic Bold" w:hAnsi="Copperplate Gothic Bold" w:hint="default"/>
        <w:sz w:val="44"/>
        <w:szCs w:val="4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E9"/>
    <w:rsid w:val="00141188"/>
    <w:rsid w:val="002E3613"/>
    <w:rsid w:val="003333E5"/>
    <w:rsid w:val="003502C3"/>
    <w:rsid w:val="00403181"/>
    <w:rsid w:val="00412D62"/>
    <w:rsid w:val="00422764"/>
    <w:rsid w:val="004A4095"/>
    <w:rsid w:val="004A48E9"/>
    <w:rsid w:val="005D2559"/>
    <w:rsid w:val="006D6BCE"/>
    <w:rsid w:val="0074181A"/>
    <w:rsid w:val="007479BA"/>
    <w:rsid w:val="007B13B0"/>
    <w:rsid w:val="008B5824"/>
    <w:rsid w:val="008D1FCB"/>
    <w:rsid w:val="008F0902"/>
    <w:rsid w:val="00931D53"/>
    <w:rsid w:val="009E1F61"/>
    <w:rsid w:val="00A77C41"/>
    <w:rsid w:val="00AF64A8"/>
    <w:rsid w:val="00B857E8"/>
    <w:rsid w:val="00BF12BB"/>
    <w:rsid w:val="00C23A44"/>
    <w:rsid w:val="00D539F2"/>
    <w:rsid w:val="00DC250C"/>
    <w:rsid w:val="00FA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31245-B4DA-4EDD-915E-004996EC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8E9"/>
  </w:style>
  <w:style w:type="paragraph" w:styleId="Titre1">
    <w:name w:val="heading 1"/>
    <w:basedOn w:val="Normal"/>
    <w:next w:val="Normal"/>
    <w:link w:val="Titre1Car"/>
    <w:uiPriority w:val="9"/>
    <w:qFormat/>
    <w:rsid w:val="00422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itre1">
    <w:name w:val="tititre1"/>
    <w:basedOn w:val="Paragraphedeliste"/>
    <w:link w:val="tititre1Car"/>
    <w:qFormat/>
    <w:rsid w:val="00422764"/>
    <w:pPr>
      <w:numPr>
        <w:numId w:val="1"/>
      </w:numPr>
      <w:outlineLvl w:val="0"/>
    </w:pPr>
    <w:rPr>
      <w:color w:val="740000"/>
      <w:sz w:val="40"/>
    </w:rPr>
  </w:style>
  <w:style w:type="character" w:customStyle="1" w:styleId="tititre1Car">
    <w:name w:val="tititre1 Car"/>
    <w:basedOn w:val="Policepardfaut"/>
    <w:link w:val="tititre1"/>
    <w:rsid w:val="00422764"/>
    <w:rPr>
      <w:color w:val="740000"/>
      <w:sz w:val="40"/>
    </w:rPr>
  </w:style>
  <w:style w:type="character" w:customStyle="1" w:styleId="Titre1Car">
    <w:name w:val="Titre 1 Car"/>
    <w:basedOn w:val="Policepardfaut"/>
    <w:link w:val="Titre1"/>
    <w:uiPriority w:val="9"/>
    <w:rsid w:val="004227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2276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2276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2276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2276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0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02C3"/>
  </w:style>
  <w:style w:type="paragraph" w:styleId="Pieddepage">
    <w:name w:val="footer"/>
    <w:basedOn w:val="Normal"/>
    <w:link w:val="PieddepageCar"/>
    <w:uiPriority w:val="99"/>
    <w:unhideWhenUsed/>
    <w:rsid w:val="00350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0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63D6E-3A5E-44F2-9511-DA0DA772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huddlestone</dc:creator>
  <cp:keywords/>
  <dc:description/>
  <cp:lastModifiedBy>valentin huddlestone</cp:lastModifiedBy>
  <cp:revision>22</cp:revision>
  <dcterms:created xsi:type="dcterms:W3CDTF">2018-05-02T18:39:00Z</dcterms:created>
  <dcterms:modified xsi:type="dcterms:W3CDTF">2018-05-02T22:56:00Z</dcterms:modified>
</cp:coreProperties>
</file>