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</w:pPr>
      <w:bookmarkStart w:id="0" w:name="docs-internal-guid-2410a449-7fff-1140-d8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Московский авиационный институт</w:t>
      </w:r>
    </w:p>
    <w:p>
      <w:pPr>
        <w:pStyle w:val="Style17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(Национальный исследовательский университет)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Институт: «Информационные технологии и прикладная математика» </w:t>
      </w:r>
    </w:p>
    <w:p>
      <w:pPr>
        <w:pStyle w:val="Style17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Кафедра: 806 «Вычислительная математика и  программирование» </w:t>
      </w:r>
    </w:p>
    <w:p>
      <w:pPr>
        <w:pStyle w:val="Style17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Дисциплина: «Объектно-ориентированное программирование»   </w:t>
      </w:r>
    </w:p>
    <w:p>
      <w:pPr>
        <w:pStyle w:val="Style17"/>
        <w:bidi w:val="0"/>
        <w:spacing w:lineRule="auto" w:line="288" w:before="0" w:after="120"/>
        <w:ind w:left="0" w:right="0" w:firstLine="420"/>
        <w:jc w:val="center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</w:t>
      </w:r>
    </w:p>
    <w:p>
      <w:pPr>
        <w:pStyle w:val="Style17"/>
        <w:bidi w:val="0"/>
        <w:spacing w:lineRule="auto" w:line="288" w:before="0" w:after="120"/>
        <w:ind w:left="0" w:right="0" w:firstLine="420"/>
        <w:jc w:val="center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</w:t>
      </w:r>
    </w:p>
    <w:p>
      <w:pPr>
        <w:pStyle w:val="Style17"/>
        <w:bidi w:val="0"/>
        <w:spacing w:lineRule="auto" w:line="288" w:before="0" w:after="120"/>
        <w:ind w:left="0" w:right="0" w:firstLine="420"/>
        <w:jc w:val="center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</w:t>
      </w:r>
    </w:p>
    <w:p>
      <w:pPr>
        <w:pStyle w:val="Style17"/>
        <w:bidi w:val="0"/>
        <w:spacing w:lineRule="auto" w:line="288" w:before="0" w:after="120"/>
        <w:ind w:left="0" w:right="0" w:firstLine="420"/>
        <w:jc w:val="center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</w:t>
      </w:r>
    </w:p>
    <w:p>
      <w:pPr>
        <w:pStyle w:val="Style17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40"/>
          <w:highlight w:val="white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40"/>
          <w:highlight w:val="white"/>
          <w:u w:val="none"/>
          <w:effect w:val="none"/>
        </w:rPr>
        <w:t>Лабораторная работа № 8</w:t>
      </w:r>
    </w:p>
    <w:p>
      <w:pPr>
        <w:pStyle w:val="Style17"/>
        <w:bidi w:val="0"/>
        <w:spacing w:lineRule="auto" w:line="288" w:before="120" w:after="120"/>
        <w:ind w:left="0" w:right="0" w:firstLine="42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highlight w:val="white"/>
          <w:u w:val="none"/>
          <w:effect w:val="none"/>
        </w:rPr>
        <w:t>Тема: Асинхронное программирование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288" w:before="0" w:after="120"/>
        <w:ind w:left="0" w:right="0" w:firstLine="42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</w:p>
    <w:p>
      <w:pPr>
        <w:pStyle w:val="Style17"/>
        <w:bidi w:val="0"/>
        <w:spacing w:lineRule="auto" w:line="288" w:before="0" w:after="120"/>
        <w:ind w:left="0" w:right="0" w:firstLine="42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</w:p>
    <w:p>
      <w:pPr>
        <w:pStyle w:val="Style17"/>
        <w:bidi w:val="0"/>
        <w:spacing w:lineRule="auto" w:line="288" w:before="0" w:after="120"/>
        <w:ind w:left="0" w:right="0" w:firstLine="420"/>
        <w:jc w:val="center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</w:t>
      </w:r>
    </w:p>
    <w:p>
      <w:pPr>
        <w:pStyle w:val="Style17"/>
        <w:bidi w:val="0"/>
        <w:spacing w:lineRule="auto" w:line="288" w:before="0" w:after="120"/>
        <w:ind w:left="4960" w:right="0" w:firstLine="8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Студент: Юревич В.Ю.</w:t>
      </w:r>
    </w:p>
    <w:p>
      <w:pPr>
        <w:pStyle w:val="Style17"/>
        <w:bidi w:val="0"/>
        <w:spacing w:lineRule="auto" w:line="288" w:before="0" w:after="120"/>
        <w:ind w:left="4960" w:right="0" w:firstLine="8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Группа: 80-207</w:t>
      </w:r>
    </w:p>
    <w:p>
      <w:pPr>
        <w:pStyle w:val="Style17"/>
        <w:bidi w:val="0"/>
        <w:spacing w:lineRule="auto" w:line="288" w:before="0" w:after="120"/>
        <w:ind w:left="4960" w:right="0" w:firstLine="8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Преподаватель: Чернышов Л.Н.</w:t>
      </w:r>
    </w:p>
    <w:p>
      <w:pPr>
        <w:pStyle w:val="Style17"/>
        <w:bidi w:val="0"/>
        <w:spacing w:lineRule="auto" w:line="288" w:before="0" w:after="120"/>
        <w:ind w:left="4960" w:right="0" w:firstLine="8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Дата:</w:t>
      </w:r>
    </w:p>
    <w:p>
      <w:pPr>
        <w:pStyle w:val="Style17"/>
        <w:bidi w:val="0"/>
        <w:spacing w:lineRule="auto" w:line="288" w:before="0" w:after="120"/>
        <w:ind w:left="4960" w:right="0" w:firstLine="8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Оценка: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Style17"/>
        <w:bidi w:val="0"/>
        <w:spacing w:lineRule="auto" w:line="288" w:before="0" w:after="120"/>
        <w:ind w:left="0" w:right="0" w:firstLine="420"/>
        <w:jc w:val="right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Style17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Москва, 2020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Постановка задачи</w:t>
      </w:r>
    </w:p>
    <w:p>
      <w:pPr>
        <w:pStyle w:val="Style17"/>
        <w:bidi w:val="0"/>
        <w:spacing w:lineRule="auto" w:line="288" w:before="0" w:after="12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 (например, координата центра, количество точек и радиус).</w:t>
      </w:r>
    </w:p>
    <w:p>
      <w:pPr>
        <w:pStyle w:val="Style17"/>
        <w:bidi w:val="0"/>
        <w:spacing w:lineRule="auto" w:line="331" w:before="24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Программа должна:</w:t>
      </w:r>
    </w:p>
    <w:p>
      <w:pPr>
        <w:pStyle w:val="Style17"/>
        <w:bidi w:val="0"/>
        <w:spacing w:lineRule="auto" w:line="288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1. Осуществлять ввод из стандартного ввода данных фигур, согласно варианту задания;</w:t>
      </w:r>
    </w:p>
    <w:p>
      <w:pPr>
        <w:pStyle w:val="Style17"/>
        <w:bidi w:val="0"/>
        <w:spacing w:lineRule="auto" w:line="288" w:before="10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2. Программа должна создавать классы, соответствующие введенным данных фигур;</w:t>
      </w:r>
    </w:p>
    <w:p>
      <w:pPr>
        <w:pStyle w:val="Style17"/>
        <w:bidi w:val="0"/>
        <w:spacing w:lineRule="auto" w:line="288" w:before="10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3. 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 Например, для буфера размером 10 фигур: oop_exercise_08 10</w:t>
      </w:r>
    </w:p>
    <w:p>
      <w:pPr>
        <w:pStyle w:val="Style17"/>
        <w:bidi w:val="0"/>
        <w:spacing w:lineRule="auto" w:line="288" w:before="10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4. При накоплении буфера они должны запускаться на асинхронную обработку, после чего буфер должен очищаться;</w:t>
      </w:r>
    </w:p>
    <w:p>
      <w:pPr>
        <w:pStyle w:val="Style17"/>
        <w:bidi w:val="0"/>
        <w:spacing w:lineRule="auto" w:line="288" w:before="10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5. Обработка должна производиться в отдельном потоке;</w:t>
      </w:r>
    </w:p>
    <w:p>
      <w:pPr>
        <w:pStyle w:val="Style17"/>
        <w:bidi w:val="0"/>
        <w:spacing w:lineRule="auto" w:line="288" w:before="10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6. Реализовать два обработчика, которые должны обрабатывать данные буфера:</w:t>
      </w:r>
    </w:p>
    <w:p>
      <w:pPr>
        <w:pStyle w:val="Style17"/>
        <w:bidi w:val="0"/>
        <w:spacing w:lineRule="auto" w:line="288" w:before="100" w:after="0"/>
        <w:ind w:left="144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a. Вывод информации о фигурах в буфере на экран;</w:t>
      </w:r>
    </w:p>
    <w:p>
      <w:pPr>
        <w:pStyle w:val="Style17"/>
        <w:bidi w:val="0"/>
        <w:spacing w:lineRule="auto" w:line="288" w:before="100" w:after="0"/>
        <w:ind w:left="144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b. Вывод информации о фигурах в буфере в файл. Для каждого буфера должен создаваться файл с уникальным именем.</w:t>
      </w:r>
    </w:p>
    <w:p>
      <w:pPr>
        <w:pStyle w:val="Style17"/>
        <w:bidi w:val="0"/>
        <w:spacing w:lineRule="auto" w:line="288" w:before="10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7. 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</w:p>
    <w:p>
      <w:pPr>
        <w:pStyle w:val="Style17"/>
        <w:bidi w:val="0"/>
        <w:spacing w:lineRule="auto" w:line="288" w:before="10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8. Обработчики должны быть реализованы в виде лямбда-функций и должны хранится в специальном массиве обработчиков. Откуда и должны последовательно вызываться в потоке – обработчике.</w:t>
      </w:r>
    </w:p>
    <w:p>
      <w:pPr>
        <w:pStyle w:val="Style17"/>
        <w:bidi w:val="0"/>
        <w:spacing w:lineRule="auto" w:line="288" w:before="10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9. В программе должно быть ровно два потока (thread). Один основной (main) и второй для обработчиков;</w:t>
      </w:r>
    </w:p>
    <w:p>
      <w:pPr>
        <w:pStyle w:val="Style17"/>
        <w:bidi w:val="0"/>
        <w:spacing w:lineRule="auto" w:line="288" w:before="10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10. В программе должен явно прослеживаться шаблон Publish-Subscribe. Каждый обработчик должен быть реализован как отдельный подписчик.</w:t>
      </w:r>
    </w:p>
    <w:p>
      <w:pPr>
        <w:pStyle w:val="Style17"/>
        <w:bidi w:val="0"/>
        <w:spacing w:lineRule="auto" w:line="288" w:before="10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11. Реализовать в основном потоке (main)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</w:t>
      </w:r>
    </w:p>
    <w:p>
      <w:pPr>
        <w:pStyle w:val="Style17"/>
        <w:bidi w:val="0"/>
        <w:spacing w:lineRule="auto" w:line="331" w:before="24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Вариант 13.</w:t>
      </w:r>
    </w:p>
    <w:p>
      <w:pPr>
        <w:pStyle w:val="Style17"/>
        <w:bidi w:val="0"/>
        <w:spacing w:lineRule="auto" w:line="331" w:before="0" w:after="2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4"/>
          <w:u w:val="single"/>
        </w:rPr>
        <w:t>Фигуры по варианту: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ромб, пятиугольник, шестиугольник.</w:t>
      </w:r>
    </w:p>
    <w:p>
      <w:pPr>
        <w:pStyle w:val="Style17"/>
        <w:bidi w:val="0"/>
        <w:spacing w:lineRule="auto" w:line="331" w:before="0" w:after="200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24"/>
          <w:u w:val="single"/>
        </w:rPr>
        <w:t>Ссылка на репозиторий на GitHub: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https://github.com/vi-yurevich/oop_exercise_08</w:t>
      </w:r>
    </w:p>
    <w:p>
      <w:pPr>
        <w:pStyle w:val="Style17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Описание программы </w:t>
      </w:r>
    </w:p>
    <w:p>
      <w:pPr>
        <w:pStyle w:val="Style17"/>
        <w:bidi w:val="0"/>
        <w:spacing w:lineRule="auto" w:line="288" w:before="0" w:after="12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 программе реализован класс TFigure и его наследники - TRhombus, TPentagone, THexagone. В каждом классе есть конструкторы, определяющие координаты вершин для каждой фигуры, а также метод получения вектора координат, получения стороны фигуры и ее имени. Все эти методы реализованы аналогично 3-й лабораторной работе. Класс TFactory, реализован с помощью применения паттерна проектирования Singleton, позволяющего использовать единственный экземпляр класса для создания фигур. Отдельный класс TServer организует взаимодействие между "издателями" и "подписчиками" с помощью очереди. В связи с тем, что очередь используется двумя потоками, необходимо использовать mutex для защиты критической области. Класс TServer аналогично TFactory реализован на основе паттерна Singleton. “Подписчики” представляют собой лямбда-функции, хранящиеся с помощью std::function, а “публикации издателя” представлены очередью сообщений. В классе TServer реализован метод добавления в очередь сообщений массива фигур, а также метод выполнения лямбда-функций, в случае, когда имеются сообщения. Если очередь пуста, то управление передаётся основному потоку. В тех случаях, когда буфер на момент завершения программы имеет размер меньше заданного, он всё равно обрабатывается потоком. Каждый буфер сохраняется в уникальный файл, поэтому генерируется случайное имя файла, с помощью соответствующей лямбда-функции.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Руководство по использованию программы</w:t>
      </w:r>
    </w:p>
    <w:p>
      <w:pPr>
        <w:pStyle w:val="Style17"/>
        <w:bidi w:val="0"/>
        <w:spacing w:lineRule="auto" w:line="288" w:before="0" w:after="1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Взаимодействие с пользователем происходит с помощью меню:</w:t>
      </w:r>
    </w:p>
    <w:p>
      <w:pPr>
        <w:pStyle w:val="Style17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1 - Вывод меню</w:t>
      </w:r>
    </w:p>
    <w:p>
      <w:pPr>
        <w:pStyle w:val="Style17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2 - Добавить ромб</w:t>
      </w:r>
    </w:p>
    <w:p>
      <w:pPr>
        <w:pStyle w:val="Style17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3 - Добавить пятиугольник</w:t>
      </w:r>
    </w:p>
    <w:p>
      <w:pPr>
        <w:pStyle w:val="Style17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4 - Добавить шестиугольник</w:t>
      </w:r>
    </w:p>
    <w:p>
      <w:pPr>
        <w:pStyle w:val="Style17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5 - Вывод буфера</w:t>
      </w:r>
    </w:p>
    <w:p>
      <w:pPr>
        <w:pStyle w:val="Style17"/>
        <w:bidi w:val="0"/>
        <w:spacing w:lineRule="auto" w:line="331" w:before="0" w:after="20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0 - Выход из программы</w:t>
      </w:r>
    </w:p>
    <w:p>
      <w:pPr>
        <w:pStyle w:val="Style17"/>
        <w:numPr>
          <w:ilvl w:val="0"/>
          <w:numId w:val="4"/>
        </w:numPr>
        <w:pBdr/>
        <w:tabs>
          <w:tab w:val="clear" w:pos="709"/>
          <w:tab w:val="left" w:pos="707" w:leader="none"/>
        </w:tabs>
        <w:bidi w:val="0"/>
        <w:spacing w:lineRule="auto" w:line="331" w:before="240" w:after="0"/>
        <w:ind w:left="707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Набор  тестов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4"/>
          <w:u w:val="single"/>
        </w:rPr>
        <w:t>test_01.txt:</w:t>
      </w:r>
    </w:p>
    <w:p>
      <w:pPr>
        <w:pStyle w:val="Style17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 //добавляем ромб</w:t>
      </w:r>
    </w:p>
    <w:p>
      <w:pPr>
        <w:pStyle w:val="Style17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3</w:t>
      </w:r>
    </w:p>
    <w:p>
      <w:pPr>
        <w:pStyle w:val="Style17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3</w:t>
      </w:r>
    </w:p>
    <w:p>
      <w:pPr>
        <w:pStyle w:val="Style17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</w:t>
      </w:r>
    </w:p>
    <w:p>
      <w:pPr>
        <w:pStyle w:val="Style17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</w:t>
      </w:r>
    </w:p>
    <w:p>
      <w:pPr>
        <w:pStyle w:val="Style17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4 //добавляем шестиугольник</w:t>
      </w:r>
    </w:p>
    <w:p>
      <w:pPr>
        <w:pStyle w:val="Style17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10</w:t>
      </w:r>
    </w:p>
    <w:p>
      <w:pPr>
        <w:pStyle w:val="Style17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-1</w:t>
      </w:r>
    </w:p>
    <w:p>
      <w:pPr>
        <w:pStyle w:val="Style17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</w:t>
      </w:r>
    </w:p>
    <w:p>
      <w:pPr>
        <w:pStyle w:val="Style17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4 //добавляем шестиугольник</w:t>
      </w:r>
    </w:p>
    <w:p>
      <w:pPr>
        <w:pStyle w:val="Style17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60</w:t>
      </w:r>
    </w:p>
    <w:p>
      <w:pPr>
        <w:pStyle w:val="Style17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61</w:t>
      </w:r>
    </w:p>
    <w:p>
      <w:pPr>
        <w:pStyle w:val="Style17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22</w:t>
      </w:r>
    </w:p>
    <w:p>
      <w:pPr>
        <w:pStyle w:val="Style17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3 //добавляем пятиугольник</w:t>
      </w:r>
    </w:p>
    <w:p>
      <w:pPr>
        <w:pStyle w:val="Style17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-1</w:t>
      </w:r>
    </w:p>
    <w:p>
      <w:pPr>
        <w:pStyle w:val="Style17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0</w:t>
      </w:r>
    </w:p>
    <w:p>
      <w:pPr>
        <w:pStyle w:val="Style17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</w:t>
      </w:r>
    </w:p>
    <w:p>
      <w:pPr>
        <w:pStyle w:val="Style17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0 // выходим из программы, не заполнив буфер до конца</w:t>
      </w:r>
    </w:p>
    <w:p>
      <w:pPr>
        <w:pStyle w:val="Style17"/>
        <w:bidi w:val="0"/>
        <w:spacing w:lineRule="auto" w:line="331" w:before="20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4"/>
          <w:u w:val="single"/>
        </w:rPr>
        <w:t>test_02.txt:</w:t>
      </w:r>
    </w:p>
    <w:p>
      <w:pPr>
        <w:pStyle w:val="Style17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./oop_exercise_08 0</w:t>
      </w:r>
    </w:p>
    <w:p>
      <w:pPr>
        <w:pStyle w:val="Style17"/>
        <w:numPr>
          <w:ilvl w:val="0"/>
          <w:numId w:val="5"/>
        </w:numPr>
        <w:pBdr/>
        <w:tabs>
          <w:tab w:val="clear" w:pos="709"/>
          <w:tab w:val="left" w:pos="707" w:leader="none"/>
        </w:tabs>
        <w:bidi w:val="0"/>
        <w:spacing w:lineRule="auto" w:line="331" w:before="240" w:after="0"/>
        <w:ind w:left="707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Результаты выполнения тестов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4"/>
          <w:u w:val="single"/>
        </w:rPr>
        <w:t>test_01.txt: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yurvch@yurvch-ASUS-EXPERTBOOK-P5440FA-P5440FA:~/MAI/OOP/exercise_08$ ./oop_exercise_08 3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1 - Вывод меню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2 - Добавить ромб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3 - Добавить пятиугольник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4 - Добавить шестиугольник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5 - Вывод буфера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0 - Выход из программы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Выберете пункт меню: 2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координату Х центра фигуры: 3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координату Y центра фигуры: 3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длину вертикальной диагонали: 2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длину горизонтальной диагонали: 1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Выберете пункт меню: 4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координату Х центра фигуры: 10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координату Y центра фигуры: -1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длину стороны: 2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Выберете пункт меню: 4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координату Х центра фигуры: 60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координату Y центра фигуры: 61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длину стороны: 22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Ромб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(3 ; 4) (3.5 ; 3) (3 ; 2) (2.5 ; 3)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Шестиугольник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(9 ; 0.732051) (11 ; 0.732051) (12 ; -1) (11 ; -2.73205) (9 ; -2.73205) (8 ; -1)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Шестиугольник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(49 ; 80.0526) (71 ; 80.0526) (82 ; 61) (71 ; 41.9474) (49 ; 41.9474) (38 ; 61)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Буфер очищен и сохранен в файл 3mkkqgitohrzacaor.t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Выберете пункт меню: 3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координату Х центра фигуры: -1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координату Y центра фигуры: 0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длину стороны: 2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Выберете пункт меню: 0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Пятиугольник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(-1 ; 1.7013) (0.701302 ; 0) (0 ; -1.7013) (-2 ; -1.7013) (-2.7013 ; 0)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Буфер очищен и сохранен в файл 3gqgfrxsbhzbgyvnm.t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yurvch@yurvch-ASUS-EXPERTBOOK-P5440FA-P5440FA:~/MAI/OOP/exercise_08$ ls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3gqgfrxsbhzbgyvnm.t  Figure.cpp  main.cpp  oop_exercise_08  test_1.txt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3mkkqgitohrzacaor.t  Figure.h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makefile  PubSub.h  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test_2.txt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yurvch@yurvch-ASUS-EXPERTBOOK-P5440FA-P5440FA:~/MAI/OOP/exercise_08$ cat 3gqgfrxsbhzbgyvnm.t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Пятиугольник</w:t>
      </w:r>
    </w:p>
    <w:p>
      <w:pPr>
        <w:pStyle w:val="Style17"/>
        <w:bidi w:val="0"/>
        <w:spacing w:lineRule="auto" w:line="331" w:before="0" w:after="20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(-1 ; 1.7013) (0.701302 ; 0) (0 ; -1.7013) (-2 ; -1.7013) (-2.7013 ; 0)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4"/>
          <w:u w:val="single"/>
        </w:rPr>
        <w:t>test_02.txt: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yurvch@yurvch-ASUS-EXPERTBOOK-P5440FA-P5440FA:~/MAI/OOP/exercise_08$ ./oop_exercise_08 0</w:t>
      </w:r>
    </w:p>
    <w:p>
      <w:pPr>
        <w:pStyle w:val="Style17"/>
        <w:bidi w:val="0"/>
        <w:spacing w:lineRule="auto" w:line="331" w:before="0" w:after="20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Размер буфера должен быть больше нуля.</w:t>
      </w:r>
    </w:p>
    <w:p>
      <w:pPr>
        <w:pStyle w:val="Style17"/>
        <w:numPr>
          <w:ilvl w:val="0"/>
          <w:numId w:val="6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Листинг программы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24"/>
          <w:u w:val="single"/>
        </w:rPr>
        <w:t>main.cpp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&lt;iostream&gt;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&lt;string&gt;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&lt;limits&gt;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&lt;memory&gt;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&lt;fstream&gt;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&lt;sstream&gt;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&lt;vector&gt;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&lt;thread&gt;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&lt;chrono&gt;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"Figure.h"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"PubSub.h"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class TFactory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public: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static TFactory&amp; Object()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static TFactory ob;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 ob;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std::shared_ptr&lt;TFigure&gt; Rhomb(double x0, double y0, double h, double v)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 std::make_shared&lt;TRhombus&gt;(x0, y0, h, v);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std::shared_ptr&lt;TFigure&gt; Pent(double x0, double y0, double s)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 std::make_shared&lt;TPentagone&gt;(x0, y0, s);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std::shared_ptr&lt;TFigure&gt; Hex(double x0, double y0 , double s)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 std::make_shared&lt;THexagone&gt;(x0, y0, s);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private: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TFactory() {}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TFactory(const TFactory&amp; ob) = delete;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TFactory&amp; operator=(const TFactory&amp;) = delete;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};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void AddFigureToVec(char type, std::vector&lt;std::shared_ptr&lt;TFigure&gt;&gt;&amp; vec)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bool key = false;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x0, y0, side, vert, hor;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"Укажите координату Х центра фигуры: ";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x0;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(std::cin.fail())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Повторите ввод." &lt;&lt; std::endl;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true;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while (key != true);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"Укажите координату Y центра фигуры: ";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y0;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(std::cin.fail())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Повторите ввод." &lt;&lt; std::endl;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false;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while (key != false);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switch(type)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'r':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"Укажите длину вертикальной диагонали: ";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vert;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(std::cin.fail())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Повторите ввод." &lt;&lt; std::endl;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if (vert &lt; 0)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Длина не может быть отрицательной. Повторите ввод.\n";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true;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while(key != true);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"Укажите длину горизонтальной диагонали: ";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hor;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(std::cin.fail())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Повторите ввод." &lt;&lt; std::endl;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if (hor &lt; 0)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Длина не может быть отрицательной. Повторите ввод.\n";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false;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while(key != false);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vec.push_back(TFactory::Object().Rhomb(x0, y0, vert, hor));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'p':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"Укажите длину стороны: ";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side;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(std::cin.fail())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Повторите ввод." &lt;&lt; std::endl;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if (side &lt; 0)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Длина не может быть отрицательной. Повторите ввод.\n";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true;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while(key != true);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vec.push_back(TFactory::Object().Pent(x0, y0, side));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'h':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"Укажите длину стороны: ";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side;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(std::cin.fail())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Повторите ввод." &lt;&lt; std::endl;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if (side &lt; 0)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Длина не может быть отрицательной. Повторите ввод.\n";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true;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while(key != true);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vec.push_back(TFactory::Object().Hex(x0, y0, side));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std::ostream&amp; operator&lt;&lt;(std::ostream &amp;os, std::vector&lt;std::shared_ptr&lt;TFigure&gt;&gt; fig)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for (auto f: fig) os &lt;&lt; std::endl &lt;&lt; f-&gt;Name() &lt;&lt; std::endl &lt;&lt; f-&gt;Coordinate() &lt;&lt; std::endl;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 os;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using fig_t = std::vector&lt;std::shared_ptr&lt;TFigure&gt;&gt;;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int main(int argc, char* argv[])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unsigned long buffSize;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int menu;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bool key;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fig_t vec;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(argc &lt; 2)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"Необходимо в качестве параметра указать размер буфера." &lt;&lt; std::endl;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return(1);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buffSize = atoi(argv[1]);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buffSize &lt;&lt; std::endl;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(buffSize &lt; 1)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"Размер буфера должен быть больше нуля." &lt;&lt; std::endl;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return(1);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std::srand(time(NULL));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TServer&lt;fig_t&gt;::Get().AddSub([] (fig_t &amp;figure)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figure &lt;&lt; std::endl;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std::cout.flush();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});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TServer&lt;fig_t&gt;::Get().AddSub([&amp;buffSize] (fig_t &amp;figure)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std::ofstream f;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std::string name = std::to_string(buffSize);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for (short i = 0; i &lt; 16; ++i)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name.push_back('a' + std::rand() % 26);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name.append(".t");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f.open(name.c_str());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 &lt;&lt; figure;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f.close();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"Буфер очищен и сохранен в файл " &lt;&lt; name &lt;&lt; std::endl;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std::cout.flush();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std::thread thread([]()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TServer&lt;fig_t&gt;::Get().Launch();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menu = 1;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false;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while(menu != 0)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switch(menu)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1: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"1 - Вывод меню\n2 - Добавить ромб\n3 - Добавить пятиугольник\n";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"4 - Добавить шестиугольник\n5 - Вывод буфера\n0 - Выход из программы\n";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2: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AddFigureToVec('r', vec);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3: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AddFigureToVec('p', vec);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4: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AddFigureToVec('h', vec);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5: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vec;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(vec.size() == buffSize)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TServer&lt;fig_t&gt;::Get().MakePub(vec);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vec.clear();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std::this_thread::sleep_for(std::chrono::milliseconds(500));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"Выберете пункт меню: ";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menu;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(std::cin.fail())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Повторите ввод." &lt;&lt; std::endl;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if ((menu &lt; 0) || (menu &gt; 11))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"Указанный пункт отсутствует в меню. Попробуйте ещё раз." &lt;&lt; std::endl;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true;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while(key != true);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false;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TServer&lt;fig_t&gt;::Get().MakePub(vec);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vec.clear();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TServer&lt;fig_t&gt;::Get().MakePub(vec);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thread.join();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return(0);</w:t>
      </w:r>
    </w:p>
    <w:p>
      <w:pPr>
        <w:pStyle w:val="Style17"/>
        <w:bidi w:val="0"/>
        <w:spacing w:lineRule="auto" w:line="331" w:before="0" w:after="20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24"/>
          <w:u w:val="single"/>
        </w:rPr>
        <w:t>PubSub.h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&lt;iostream&gt;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&lt;queue&gt;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&lt;vector&gt;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&lt;functional&gt;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&lt;mutex&gt;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&lt;thread&gt;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template &lt;class M&gt;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class TServer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private: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TServer(){};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//TServer(const TServer&amp; ob) = delete;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//TServer&amp; operator=(const TServer&amp;) = delete;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std::vector&lt;std::function&lt;void(M&amp;)&gt;&gt; sub;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std::queue&lt;M&gt; messageQue;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std::mutex mutex;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public: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using sub_t = std::function&lt;void(M&amp;)&gt;;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static TServer&amp; Get()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static TServer ob;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 ob;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void AddSub(const sub_t &amp;s)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std::lock_guard&lt;std::mutex&gt; lock(mutex);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sub.push_back(s);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void MakePub(const M &amp;m)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std::lock_guard&lt;std::mutex&gt; lock(mutex);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messageQue.push(m);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void Launch()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while (!false)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(!messageQue.empty())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std::lock_guard&lt;std::mutex&gt; lock(mutex);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M figure = messageQue.front();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(figure.empty())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messageQue.pop();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for (auto s : sub) s(figure);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else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std::this_thread::yield();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20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/>
          <w:i w:val="false"/>
          <w:caps w:val="false"/>
          <w:smallCaps w:val="false"/>
          <w:color w:val="000000"/>
          <w:sz w:val="24"/>
          <w:u w:val="singl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24"/>
          <w:u w:val="single"/>
        </w:rPr>
        <w:t>Figure.h: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&lt;iostream&gt;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&lt;queue&gt;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&lt;vector&gt;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&lt;functional&gt;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&lt;mutex&gt;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&lt;thread&gt;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template &lt;class M&gt;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class TServer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private: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TServer(){};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//TServer(const TServer&amp; ob) = delete;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//TServer&amp; operator=(const TServer&amp;) = delete;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std::vector&lt;std::function&lt;void(M&amp;)&gt;&gt; sub;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std::queue&lt;M&gt; messageQue;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std::mutex mutex;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public: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using sub_t = std::function&lt;void(M&amp;)&gt;;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static TServer&amp; Get()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static TServer ob;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 ob;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void AddSub(const sub_t &amp;s)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std::lock_guard&lt;std::mutex&gt; lock(mutex);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sub.push_back(s);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void MakePub(const M &amp;m)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std::lock_guard&lt;std::mutex&gt; lock(mutex);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messageQue.push(m);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void Launch()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while (!false)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(!messageQue.empty())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std::lock_guard&lt;std::mutex&gt; lock(mutex);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M figure = messageQue.front();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(figure.empty())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messageQue.pop();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for (auto s : sub) s(figure);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else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std::this_thread::yield();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};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#endif //OOP_EXERSICE_8_PUBSUB_H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Figure.h: 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&lt;iostream&gt;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&lt;vector&gt;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&lt;string&gt;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struct Pair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x;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y;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Pair();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Pair(double a, double b);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friend std::ostream&amp; operator&lt;&lt;(std::ostream&amp; os, const Pair&amp; p);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};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std::ostream&amp; operator&lt;&lt;(std::ostream&amp; os, const Pair&amp; p);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std::ostream&amp; operator&lt;&lt;(std::ostream&amp; os, const std::vector&lt;Pair&gt;&amp; v);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class TFigure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protected: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std::vector&lt;Pair&gt; points;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Pair center;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public: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TFigure();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TFigure(double x0, double y0);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virtual std::string Name() = 0;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virtual double Area() = 0;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virtual Pair Center() = 0;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virtual std::vector&lt;Pair&gt; Coordinate() = 0;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virtual Pair Side() = 0;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};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class TRhombus : public TFigure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private: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verticalDiag;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horisontalDiag;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public: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TRhombus();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TRhombus(double x0, double y0, double v, double h);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std::string Name() override;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Area() override;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Pair Center () override;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std::vector&lt;Pair&gt; Coordinate() override;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virtual Pair Side() override;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};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class TPentagone : public TFigure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private: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side;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public: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TPentagone();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TPentagone(double x0, double y0, double s);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std::string Name() override;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Area() override;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Pair Center() override;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std::vector&lt;Pair&gt; Coordinate() override;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virtual Pair Side() override;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};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class THexagone : public TFigure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private: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side;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public: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THexagone();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THexagone(double x0, double y0, double s);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std::string Name() override;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Area() override;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Pair Center() override;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std::vector&lt;Pair&gt; Coordinate() override;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virtual Pair Side() override;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576" w:before="0" w:after="20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};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576" w:before="200" w:after="200"/>
        <w:ind w:left="720" w:right="0" w:hanging="0"/>
        <w:jc w:val="both"/>
        <w:rPr>
          <w:rFonts w:ascii="Times New Roman" w:hAnsi="Times New Roman"/>
          <w:b/>
          <w:i w:val="false"/>
          <w:caps w:val="false"/>
          <w:smallCaps w:val="false"/>
          <w:color w:val="000000"/>
          <w:sz w:val="24"/>
          <w:u w:val="singl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24"/>
          <w:u w:val="single"/>
        </w:rPr>
        <w:t>Figure.cpp: 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"Figure.h"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&lt;cmath&gt;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&lt;vector&gt;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Pair::Pair() : x(0.0), y(0.0) {}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Pair::Pair(double a, double b) : x(a), y(b) {}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std::ostream&amp; operator&lt;&lt;(std::ostream&amp; os, const Pair&amp; p){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os &lt;&lt; "(" &lt;&lt; p.x &lt;&lt; " ; " &lt;&lt; p.y &lt;&lt; ")";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return(os);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std::ostream&amp; operator&lt;&lt;(std::ostream&amp; os, const std::vector&lt;Pair&gt;&amp; v)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for(int i = 0; i &lt; v.size(); ++i)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os &lt;&lt; v[i] &lt;&lt; " ";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return(os);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TFigure::TFigure(double x0, double y0)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center.x = x0;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center.y = y0;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TFigure::TFigure() : TFigure (0.0, 0.0) {}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TRhombus::TRhombus(double x0, double y0, double v, double h)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center.x = x0;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center.y = y0;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verticalDiag = v;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horisontalDiag = h;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points.push_back(Pair(x0, y0 + v/2.0));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 + h/2.0, y0));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points.push_back(Pair(x0, y0 - v/2.0));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points.push_back(Pair(x0 - h/2.0, y0));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TRhombus::TRhombus() : TFigure()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verticalDiag = 0.0;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horisontalDiag = 0.0;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std::string TRhombus::Name()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return("Ромб");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TRhombus::Area()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 (verticalDiag * horisontalDiag / 2.0);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Pair TRhombus::Center()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return(center);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std::vector&lt;Pair&gt; TRhombus::Coordinate()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return(points);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Pair TRhombus::Side()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return(Pair{verticalDiag, horisontalDiag});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TPentagone::TPentagone(double x0, double y0, double s)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center.x = x0;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center.y = y0;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side = s;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r = s * sqrt(2.0) / sqrt(5.0 - sqrt(5.0));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points.push_back(Pair(x0, y0 + r));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 + r, y0));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 + s / 2.0, y0 - r));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points.push_back(Pair(x0 - s / 2.0, y0 - r));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points.push_back(Pair(x0 - r, y0));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TPentagone::TPentagone() : TFigure()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side = 0.0;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std::string TPentagone::Name()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return("Пятиугольник");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TPentagone::Area()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a = pow(side, 2.0) * sqrt(5.0) * sqrt(5.0 + 2.0 * sqrt(5.0)) / 4.0;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return(a);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Pair TPentagone::Center()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return(center);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std::vector&lt;Pair&gt; TPentagone::Coordinate()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return(points);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Pair TPentagone::Side()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return(Pair{side, 0.0});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THexagone::THexagone(double x0, double y0, double s)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center.x = x0;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center.y = y0;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side = s;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points.push_back(Pair(x0 - s / 2.0, y0 + sqrt(3.0) * s / 2.0));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 + s / 2.0, y0 + sqrt(3.0) * s / 2.0));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 + s, y0));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 + s / 2.0, y0 - sqrt(3.0) * s / 2.0));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points.push_back(Pair(x0 - s / 2.0, y0 - sqrt(3.0) * s / 2.0));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points.push_back(Pair(x0 - s, y0));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THexagone::THexagone() : TFigure()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side = 0.0;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std::string THexagone::Name()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return("Шестиугольник");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THexagone::Area()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a = 3.0 * sqrt(3.0) * pow(side, 2.0) / 2.0;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return(a);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Pair THexagone::Center()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return(center);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std::vector&lt;Pair&gt; THexagone::Coordinate()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return(points);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Pair THexagone::Side() {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return(Pair{side, 0.0});</w:t>
      </w:r>
    </w:p>
    <w:p>
      <w:pPr>
        <w:pStyle w:val="Style17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numPr>
          <w:ilvl w:val="0"/>
          <w:numId w:val="7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Выводы</w:t>
      </w:r>
    </w:p>
    <w:p>
      <w:pPr>
        <w:pStyle w:val="Style17"/>
        <w:bidi w:val="0"/>
        <w:spacing w:lineRule="auto" w:line="331" w:before="0" w:after="200"/>
        <w:jc w:val="both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 процессе выполнения данной работы получен опыт реализации паттерна Publisher-Subscriber, опыт работы с несколькими потоками С++. Попрактиковался в создании асинхронного кода</w:t>
      </w:r>
    </w:p>
    <w:p>
      <w:pPr>
        <w:pStyle w:val="Style17"/>
        <w:bidi w:val="0"/>
        <w:spacing w:lineRule="auto" w:line="331" w:before="0" w:after="0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Список литературы</w:t>
      </w:r>
    </w:p>
    <w:p>
      <w:pPr>
        <w:pStyle w:val="Style17"/>
        <w:numPr>
          <w:ilvl w:val="0"/>
          <w:numId w:val="8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0"/>
        <w:ind w:left="707" w:right="0" w:hanging="283"/>
        <w:jc w:val="both"/>
        <w:rPr/>
      </w:pPr>
      <w:hyperlink r:id="rId2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highlight w:val="white"/>
            <w:u w:val="none"/>
            <w:effect w:val="none"/>
          </w:rPr>
          <w:t>cppreference.com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 xml:space="preserve"> [Электронный ресурс]. URL: </w:t>
      </w:r>
      <w:hyperlink r:id="rId3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4"/>
            <w:u w:val="single"/>
            <w:effect w:val="none"/>
          </w:rPr>
          <w:t>https://en.cppreference.com/w/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(дата обращения: 23.12.20).</w:t>
      </w:r>
    </w:p>
    <w:p>
      <w:pPr>
        <w:pStyle w:val="Style17"/>
        <w:bidi w:val="0"/>
        <w:spacing w:before="0" w:after="140"/>
        <w:jc w:val="left"/>
        <w:rPr/>
      </w:pPr>
      <w:r>
        <w:rP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cppreference.com/" TargetMode="External"/><Relationship Id="rId3" Type="http://schemas.openxmlformats.org/officeDocument/2006/relationships/hyperlink" Target="https://en.cppreference.com/w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20</Pages>
  <Words>2387</Words>
  <Characters>16226</Characters>
  <CharactersWithSpaces>21570</CharactersWithSpaces>
  <Paragraphs>631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2020-12-28T09:17:54Z</dcterms:created>
  <dc:creator/>
  <dc:description/>
  <dc:language>ru-RU</dc:language>
  <cp:lastModifiedBy/>
  <dcterms:modified xsi:type="dcterms:W3CDTF">2020-12-28T09:18:23Z</dcterms:modified>
  <cp:revision>1</cp:revision>
  <dc:subject/>
  <dc:title/>
</cp:coreProperties>
</file>