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47882" w14:textId="77777777" w:rsidR="00396C49" w:rsidRPr="00AC09E9" w:rsidRDefault="00396C49" w:rsidP="00C6495A">
      <w:pPr>
        <w:jc w:val="center"/>
        <w:rPr>
          <w:rFonts w:ascii="Times New Roman" w:hAnsi="Times New Roman" w:cs="Times New Roman"/>
          <w:b/>
          <w:bCs/>
          <w:sz w:val="26"/>
          <w:szCs w:val="26"/>
        </w:rPr>
      </w:pPr>
    </w:p>
    <w:p w14:paraId="7578E83B" w14:textId="240B247D" w:rsidR="00F0086D" w:rsidRDefault="00F0086D" w:rsidP="00AC09E9">
      <w:pPr>
        <w:rPr>
          <w:rFonts w:ascii="Times New Roman" w:hAnsi="Times New Roman" w:cs="Times New Roman"/>
          <w:b/>
          <w:bCs/>
          <w:sz w:val="26"/>
          <w:szCs w:val="26"/>
        </w:rPr>
      </w:pPr>
      <w:r w:rsidRPr="00AC09E9">
        <w:rPr>
          <w:rFonts w:ascii="Times New Roman" w:hAnsi="Times New Roman" w:cs="Times New Roman"/>
          <w:b/>
          <w:bCs/>
          <w:sz w:val="26"/>
          <w:szCs w:val="26"/>
        </w:rPr>
        <w:t>7COM1079</w:t>
      </w:r>
      <w:r w:rsidR="00AC09E9" w:rsidRPr="00AC09E9">
        <w:rPr>
          <w:rFonts w:ascii="Times New Roman" w:hAnsi="Times New Roman" w:cs="Times New Roman"/>
          <w:b/>
          <w:bCs/>
          <w:sz w:val="26"/>
          <w:szCs w:val="26"/>
        </w:rPr>
        <w:t xml:space="preserve">-0901-2025 - </w:t>
      </w:r>
      <w:r w:rsidRPr="00AC09E9">
        <w:rPr>
          <w:rFonts w:ascii="Times New Roman" w:hAnsi="Times New Roman" w:cs="Times New Roman"/>
          <w:b/>
          <w:bCs/>
          <w:sz w:val="26"/>
          <w:szCs w:val="26"/>
        </w:rPr>
        <w:t>TEAM RESEARCH AND DEVELOPMENT PROJECT</w:t>
      </w:r>
    </w:p>
    <w:p w14:paraId="31BA1FAD" w14:textId="77777777" w:rsidR="003034EE" w:rsidRDefault="003034EE" w:rsidP="00AC09E9">
      <w:pPr>
        <w:rPr>
          <w:rFonts w:ascii="Times New Roman" w:hAnsi="Times New Roman" w:cs="Times New Roman"/>
          <w:b/>
          <w:bCs/>
          <w:sz w:val="26"/>
          <w:szCs w:val="26"/>
        </w:rPr>
      </w:pPr>
    </w:p>
    <w:p w14:paraId="164EC25A" w14:textId="77777777" w:rsidR="008D58BE" w:rsidRDefault="008D58BE" w:rsidP="00AC09E9">
      <w:pPr>
        <w:rPr>
          <w:rFonts w:ascii="Times New Roman" w:hAnsi="Times New Roman" w:cs="Times New Roman"/>
          <w:b/>
          <w:bCs/>
          <w:sz w:val="26"/>
          <w:szCs w:val="26"/>
        </w:rPr>
      </w:pPr>
    </w:p>
    <w:p w14:paraId="4DAF41BB" w14:textId="77777777" w:rsidR="003034EE" w:rsidRDefault="003034EE" w:rsidP="00AC09E9">
      <w:pPr>
        <w:rPr>
          <w:rFonts w:ascii="Times New Roman" w:hAnsi="Times New Roman" w:cs="Times New Roman"/>
          <w:b/>
          <w:bCs/>
          <w:sz w:val="26"/>
          <w:szCs w:val="26"/>
        </w:rPr>
      </w:pPr>
    </w:p>
    <w:p w14:paraId="45628889" w14:textId="7A0333B6" w:rsidR="003034EE" w:rsidRDefault="003034EE" w:rsidP="00F0086D">
      <w:pPr>
        <w:rPr>
          <w:rFonts w:ascii="Times New Roman" w:hAnsi="Times New Roman" w:cs="Times New Roman"/>
          <w:b/>
          <w:bCs/>
          <w:sz w:val="26"/>
          <w:szCs w:val="26"/>
        </w:rPr>
      </w:pPr>
      <w:r w:rsidRPr="003034EE">
        <w:rPr>
          <w:rFonts w:ascii="Times New Roman" w:hAnsi="Times New Roman" w:cs="Times New Roman"/>
          <w:b/>
          <w:bCs/>
          <w:sz w:val="26"/>
          <w:szCs w:val="26"/>
        </w:rPr>
        <w:t>Final report title</w:t>
      </w:r>
      <w:r>
        <w:rPr>
          <w:rFonts w:ascii="Times New Roman" w:hAnsi="Times New Roman" w:cs="Times New Roman"/>
          <w:b/>
          <w:bCs/>
          <w:sz w:val="26"/>
          <w:szCs w:val="26"/>
        </w:rPr>
        <w:t xml:space="preserve">: </w:t>
      </w:r>
      <w:r w:rsidR="007D5662" w:rsidRPr="007D5662">
        <w:rPr>
          <w:rFonts w:ascii="Times New Roman" w:hAnsi="Times New Roman" w:cs="Times New Roman"/>
          <w:b/>
          <w:bCs/>
          <w:sz w:val="26"/>
          <w:szCs w:val="26"/>
        </w:rPr>
        <w:t>Transportation Fuels Inventory</w:t>
      </w:r>
      <w:r w:rsidR="00B70703">
        <w:rPr>
          <w:rFonts w:ascii="Times New Roman" w:hAnsi="Times New Roman" w:cs="Times New Roman"/>
          <w:b/>
          <w:bCs/>
          <w:sz w:val="26"/>
          <w:szCs w:val="26"/>
        </w:rPr>
        <w:t xml:space="preserve">: </w:t>
      </w:r>
      <w:r w:rsidR="007D5662" w:rsidRPr="007D5662">
        <w:rPr>
          <w:rFonts w:ascii="Times New Roman" w:hAnsi="Times New Roman" w:cs="Times New Roman"/>
          <w:b/>
          <w:bCs/>
          <w:sz w:val="26"/>
          <w:szCs w:val="26"/>
        </w:rPr>
        <w:t>Beginning 2004</w:t>
      </w:r>
    </w:p>
    <w:p w14:paraId="6749A2D6" w14:textId="32584153" w:rsidR="00F0086D" w:rsidRDefault="003034EE" w:rsidP="00F0086D">
      <w:pPr>
        <w:rPr>
          <w:rFonts w:ascii="Times New Roman" w:hAnsi="Times New Roman" w:cs="Times New Roman"/>
          <w:b/>
          <w:bCs/>
          <w:sz w:val="26"/>
          <w:szCs w:val="26"/>
        </w:rPr>
      </w:pPr>
      <w:r w:rsidRPr="003034EE">
        <w:rPr>
          <w:rFonts w:ascii="Times New Roman" w:hAnsi="Times New Roman" w:cs="Times New Roman"/>
          <w:b/>
          <w:bCs/>
          <w:sz w:val="26"/>
          <w:szCs w:val="26"/>
        </w:rPr>
        <w:t>G</w:t>
      </w:r>
      <w:r>
        <w:rPr>
          <w:rFonts w:ascii="Times New Roman" w:hAnsi="Times New Roman" w:cs="Times New Roman"/>
          <w:b/>
          <w:bCs/>
          <w:sz w:val="26"/>
          <w:szCs w:val="26"/>
        </w:rPr>
        <w:t>roup ID</w:t>
      </w:r>
      <w:r w:rsidRPr="003034EE">
        <w:rPr>
          <w:rFonts w:ascii="Times New Roman" w:hAnsi="Times New Roman" w:cs="Times New Roman"/>
          <w:b/>
          <w:bCs/>
          <w:sz w:val="26"/>
          <w:szCs w:val="26"/>
        </w:rPr>
        <w:t>:</w:t>
      </w:r>
      <w:r>
        <w:rPr>
          <w:rFonts w:ascii="Times New Roman" w:hAnsi="Times New Roman" w:cs="Times New Roman"/>
          <w:b/>
          <w:bCs/>
          <w:sz w:val="26"/>
          <w:szCs w:val="26"/>
        </w:rPr>
        <w:t xml:space="preserve"> </w:t>
      </w:r>
      <w:r w:rsidRPr="003034EE">
        <w:rPr>
          <w:rFonts w:ascii="Times New Roman" w:hAnsi="Times New Roman" w:cs="Times New Roman"/>
          <w:b/>
          <w:bCs/>
          <w:sz w:val="26"/>
          <w:szCs w:val="26"/>
        </w:rPr>
        <w:t xml:space="preserve"> B 109</w:t>
      </w:r>
    </w:p>
    <w:p w14:paraId="6847F7B8" w14:textId="2BF74F8C" w:rsidR="007D5662" w:rsidRPr="007D5662" w:rsidRDefault="003034EE" w:rsidP="007D5662">
      <w:pPr>
        <w:rPr>
          <w:rFonts w:ascii="Calibri" w:eastAsia="Times New Roman" w:hAnsi="Calibri" w:cs="Calibri"/>
          <w:color w:val="000000"/>
          <w:kern w:val="0"/>
          <w:sz w:val="22"/>
          <w:szCs w:val="22"/>
          <w:lang w:val="en-GB" w:eastAsia="en-GB"/>
          <w14:ligatures w14:val="none"/>
        </w:rPr>
      </w:pPr>
      <w:r w:rsidRPr="003034EE">
        <w:rPr>
          <w:rFonts w:ascii="Times New Roman" w:hAnsi="Times New Roman" w:cs="Times New Roman"/>
          <w:b/>
          <w:bCs/>
          <w:sz w:val="26"/>
          <w:szCs w:val="26"/>
        </w:rPr>
        <w:t>Dataset number</w:t>
      </w:r>
      <w:r>
        <w:rPr>
          <w:rFonts w:ascii="Times New Roman" w:hAnsi="Times New Roman" w:cs="Times New Roman"/>
          <w:b/>
          <w:bCs/>
          <w:sz w:val="26"/>
          <w:szCs w:val="26"/>
        </w:rPr>
        <w:t>:</w:t>
      </w:r>
      <w:r w:rsidR="007D5662">
        <w:rPr>
          <w:rFonts w:ascii="Times New Roman" w:hAnsi="Times New Roman" w:cs="Times New Roman"/>
          <w:b/>
          <w:bCs/>
          <w:sz w:val="26"/>
          <w:szCs w:val="26"/>
        </w:rPr>
        <w:t xml:space="preserve"> </w:t>
      </w:r>
      <w:r w:rsidR="007D5662" w:rsidRPr="007D5662">
        <w:rPr>
          <w:rFonts w:ascii="Times New Roman" w:eastAsia="Times New Roman" w:hAnsi="Times New Roman" w:cs="Times New Roman"/>
          <w:b/>
          <w:bCs/>
          <w:color w:val="000000"/>
          <w:kern w:val="0"/>
          <w:sz w:val="26"/>
          <w:szCs w:val="26"/>
          <w:lang w:val="en-GB" w:eastAsia="en-GB"/>
          <w14:ligatures w14:val="none"/>
        </w:rPr>
        <w:t>DS037</w:t>
      </w:r>
    </w:p>
    <w:p w14:paraId="79EBA959" w14:textId="7B2B7797" w:rsidR="00F0086D" w:rsidRDefault="00F0086D" w:rsidP="00F0086D">
      <w:pPr>
        <w:rPr>
          <w:rFonts w:ascii="Times New Roman" w:hAnsi="Times New Roman" w:cs="Times New Roman"/>
          <w:b/>
          <w:bCs/>
          <w:sz w:val="32"/>
          <w:szCs w:val="32"/>
        </w:rPr>
      </w:pPr>
    </w:p>
    <w:p w14:paraId="283514AD" w14:textId="7ECEEB42" w:rsidR="00F0086D" w:rsidRDefault="00F0086D" w:rsidP="00F0086D">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08E7EC58" w14:textId="77777777" w:rsidR="007E1D5B" w:rsidRDefault="007E1D5B" w:rsidP="00F0086D">
      <w:pPr>
        <w:rPr>
          <w:rFonts w:ascii="Times New Roman" w:hAnsi="Times New Roman" w:cs="Times New Roman"/>
          <w:b/>
          <w:bCs/>
          <w:sz w:val="32"/>
          <w:szCs w:val="32"/>
        </w:rPr>
      </w:pPr>
    </w:p>
    <w:p w14:paraId="1874541A" w14:textId="77777777" w:rsidR="007E1D5B" w:rsidRPr="00F0086D" w:rsidRDefault="007E1D5B" w:rsidP="00F0086D">
      <w:pPr>
        <w:rPr>
          <w:rFonts w:ascii="Times New Roman" w:hAnsi="Times New Roman" w:cs="Times New Roman"/>
          <w:b/>
          <w:bCs/>
          <w:sz w:val="28"/>
          <w:szCs w:val="28"/>
        </w:rPr>
      </w:pPr>
    </w:p>
    <w:p w14:paraId="62DBE41B" w14:textId="29DBAD4E" w:rsidR="00F0086D" w:rsidRPr="003034EE" w:rsidRDefault="003034EE" w:rsidP="00301106">
      <w:pPr>
        <w:rPr>
          <w:rFonts w:ascii="Times New Roman" w:hAnsi="Times New Roman" w:cs="Times New Roman"/>
          <w:sz w:val="26"/>
          <w:szCs w:val="26"/>
        </w:rPr>
      </w:pPr>
      <w:r w:rsidRPr="007D5662">
        <w:rPr>
          <w:rFonts w:ascii="Times New Roman" w:hAnsi="Times New Roman" w:cs="Times New Roman"/>
          <w:b/>
          <w:bCs/>
          <w:sz w:val="26"/>
          <w:szCs w:val="26"/>
        </w:rPr>
        <w:t>PRESENTED BY</w:t>
      </w:r>
      <w:r>
        <w:rPr>
          <w:rFonts w:ascii="Times New Roman" w:hAnsi="Times New Roman" w:cs="Times New Roman"/>
          <w:sz w:val="26"/>
          <w:szCs w:val="26"/>
        </w:rPr>
        <w:t>:</w:t>
      </w:r>
      <w:r w:rsidR="00301106">
        <w:rPr>
          <w:rFonts w:ascii="Times New Roman" w:hAnsi="Times New Roman" w:cs="Times New Roman"/>
          <w:sz w:val="32"/>
          <w:szCs w:val="32"/>
        </w:rPr>
        <w:t xml:space="preserve"> </w:t>
      </w:r>
      <w:r w:rsidR="00F0086D" w:rsidRPr="003034EE">
        <w:rPr>
          <w:rFonts w:ascii="Times New Roman" w:hAnsi="Times New Roman" w:cs="Times New Roman"/>
          <w:sz w:val="26"/>
          <w:szCs w:val="26"/>
        </w:rPr>
        <w:t xml:space="preserve">Quadri Oyebola </w:t>
      </w:r>
      <w:r w:rsidR="00301106" w:rsidRPr="003034EE">
        <w:rPr>
          <w:rFonts w:ascii="Times New Roman" w:hAnsi="Times New Roman" w:cs="Times New Roman"/>
          <w:sz w:val="26"/>
          <w:szCs w:val="26"/>
        </w:rPr>
        <w:t xml:space="preserve">                                23099062</w:t>
      </w:r>
    </w:p>
    <w:p w14:paraId="5CFB1EFB" w14:textId="10AEFFC7" w:rsidR="007019C5" w:rsidRPr="003034EE" w:rsidRDefault="008D58BE" w:rsidP="003034EE">
      <w:pPr>
        <w:jc w:val="center"/>
        <w:rPr>
          <w:rFonts w:ascii="Times New Roman" w:hAnsi="Times New Roman" w:cs="Times New Roman"/>
          <w:sz w:val="26"/>
          <w:szCs w:val="26"/>
        </w:rPr>
      </w:pPr>
      <w:r>
        <w:rPr>
          <w:rFonts w:ascii="Times New Roman" w:hAnsi="Times New Roman" w:cs="Times New Roman"/>
          <w:sz w:val="26"/>
          <w:szCs w:val="26"/>
        </w:rPr>
        <w:t xml:space="preserve"> </w:t>
      </w:r>
      <w:r w:rsidR="00244AC9" w:rsidRPr="003034EE">
        <w:rPr>
          <w:rFonts w:ascii="Times New Roman" w:hAnsi="Times New Roman" w:cs="Times New Roman"/>
          <w:sz w:val="26"/>
          <w:szCs w:val="26"/>
        </w:rPr>
        <w:t>I</w:t>
      </w:r>
      <w:r w:rsidR="00244AC9" w:rsidRPr="003034EE">
        <w:rPr>
          <w:rFonts w:ascii="Times New Roman" w:hAnsi="Times New Roman" w:cs="Times New Roman"/>
          <w:sz w:val="26"/>
          <w:szCs w:val="26"/>
        </w:rPr>
        <w:t xml:space="preserve">nturi </w:t>
      </w:r>
      <w:r w:rsidR="00244AC9" w:rsidRPr="003034EE">
        <w:rPr>
          <w:rFonts w:ascii="Times New Roman" w:hAnsi="Times New Roman" w:cs="Times New Roman"/>
          <w:sz w:val="26"/>
          <w:szCs w:val="26"/>
        </w:rPr>
        <w:t>V</w:t>
      </w:r>
      <w:r w:rsidR="00244AC9" w:rsidRPr="003034EE">
        <w:rPr>
          <w:rFonts w:ascii="Times New Roman" w:hAnsi="Times New Roman" w:cs="Times New Roman"/>
          <w:sz w:val="26"/>
          <w:szCs w:val="26"/>
        </w:rPr>
        <w:t xml:space="preserve">enkata </w:t>
      </w:r>
      <w:r w:rsidR="00244AC9" w:rsidRPr="003034EE">
        <w:rPr>
          <w:rFonts w:ascii="Times New Roman" w:hAnsi="Times New Roman" w:cs="Times New Roman"/>
          <w:sz w:val="26"/>
          <w:szCs w:val="26"/>
        </w:rPr>
        <w:t xml:space="preserve">Sambasivarao              </w:t>
      </w:r>
      <w:r w:rsidR="00244AC9" w:rsidRPr="003034EE">
        <w:rPr>
          <w:rFonts w:ascii="Times New Roman" w:hAnsi="Times New Roman" w:cs="Times New Roman"/>
          <w:sz w:val="26"/>
          <w:szCs w:val="26"/>
        </w:rPr>
        <w:t>23101452</w:t>
      </w:r>
    </w:p>
    <w:p w14:paraId="45E24F77" w14:textId="24972C98" w:rsidR="007019C5" w:rsidRPr="003034EE" w:rsidRDefault="008D58BE" w:rsidP="003034EE">
      <w:pPr>
        <w:jc w:val="center"/>
        <w:rPr>
          <w:rFonts w:ascii="Times New Roman" w:hAnsi="Times New Roman" w:cs="Times New Roman"/>
          <w:sz w:val="26"/>
          <w:szCs w:val="26"/>
        </w:rPr>
      </w:pPr>
      <w:r>
        <w:rPr>
          <w:rFonts w:ascii="Times New Roman" w:hAnsi="Times New Roman" w:cs="Times New Roman"/>
          <w:sz w:val="26"/>
          <w:szCs w:val="26"/>
        </w:rPr>
        <w:t xml:space="preserve"> </w:t>
      </w:r>
      <w:r w:rsidR="007019C5" w:rsidRPr="003034EE">
        <w:rPr>
          <w:rFonts w:ascii="Times New Roman" w:hAnsi="Times New Roman" w:cs="Times New Roman"/>
          <w:sz w:val="26"/>
          <w:szCs w:val="26"/>
        </w:rPr>
        <w:t>Leelavaraprasad Singamsetti</w:t>
      </w:r>
      <w:r w:rsidR="00244AC9" w:rsidRPr="003034EE">
        <w:rPr>
          <w:rFonts w:ascii="Times New Roman" w:hAnsi="Times New Roman" w:cs="Times New Roman"/>
          <w:sz w:val="26"/>
          <w:szCs w:val="26"/>
        </w:rPr>
        <w:t xml:space="preserve">              </w:t>
      </w:r>
      <w:r w:rsidR="00244AC9" w:rsidRPr="003034EE">
        <w:rPr>
          <w:rFonts w:ascii="Times New Roman" w:hAnsi="Times New Roman" w:cs="Times New Roman"/>
          <w:sz w:val="26"/>
          <w:szCs w:val="26"/>
        </w:rPr>
        <w:t>23099866</w:t>
      </w:r>
    </w:p>
    <w:p w14:paraId="4F8E3745" w14:textId="569678A4" w:rsidR="007019C5" w:rsidRPr="003034EE" w:rsidRDefault="008D58BE" w:rsidP="003034EE">
      <w:pPr>
        <w:jc w:val="center"/>
        <w:rPr>
          <w:rFonts w:ascii="Times New Roman" w:hAnsi="Times New Roman" w:cs="Times New Roman"/>
          <w:sz w:val="26"/>
          <w:szCs w:val="26"/>
        </w:rPr>
      </w:pPr>
      <w:r>
        <w:rPr>
          <w:rFonts w:ascii="Times New Roman" w:hAnsi="Times New Roman" w:cs="Times New Roman"/>
          <w:sz w:val="26"/>
          <w:szCs w:val="26"/>
        </w:rPr>
        <w:t xml:space="preserve"> </w:t>
      </w:r>
      <w:r w:rsidR="007019C5" w:rsidRPr="003034EE">
        <w:rPr>
          <w:rFonts w:ascii="Times New Roman" w:hAnsi="Times New Roman" w:cs="Times New Roman"/>
          <w:sz w:val="26"/>
          <w:szCs w:val="26"/>
        </w:rPr>
        <w:t>Gopu Anuroop Reddy</w:t>
      </w:r>
      <w:r w:rsidR="00244AC9" w:rsidRPr="003034EE">
        <w:rPr>
          <w:rFonts w:ascii="Times New Roman" w:hAnsi="Times New Roman" w:cs="Times New Roman"/>
          <w:sz w:val="26"/>
          <w:szCs w:val="26"/>
        </w:rPr>
        <w:t xml:space="preserve">                         </w:t>
      </w:r>
      <w:r w:rsidR="00244AC9" w:rsidRPr="003034EE">
        <w:rPr>
          <w:rFonts w:ascii="Times New Roman" w:hAnsi="Times New Roman" w:cs="Times New Roman"/>
          <w:sz w:val="26"/>
          <w:szCs w:val="26"/>
        </w:rPr>
        <w:t>23099124</w:t>
      </w:r>
    </w:p>
    <w:p w14:paraId="4148B37A" w14:textId="659F18F9" w:rsidR="00244AC9" w:rsidRPr="003034EE" w:rsidRDefault="008D58BE" w:rsidP="003034EE">
      <w:pPr>
        <w:jc w:val="center"/>
        <w:rPr>
          <w:rFonts w:ascii="Times New Roman" w:hAnsi="Times New Roman" w:cs="Times New Roman"/>
          <w:sz w:val="26"/>
          <w:szCs w:val="26"/>
        </w:rPr>
      </w:pPr>
      <w:r>
        <w:rPr>
          <w:rFonts w:ascii="Times New Roman" w:hAnsi="Times New Roman" w:cs="Times New Roman"/>
          <w:sz w:val="26"/>
          <w:szCs w:val="26"/>
        </w:rPr>
        <w:t xml:space="preserve"> </w:t>
      </w:r>
      <w:r w:rsidR="00244AC9" w:rsidRPr="003034EE">
        <w:rPr>
          <w:rFonts w:ascii="Times New Roman" w:hAnsi="Times New Roman" w:cs="Times New Roman"/>
          <w:sz w:val="26"/>
          <w:szCs w:val="26"/>
        </w:rPr>
        <w:t>Thayalan Senthalan</w:t>
      </w:r>
      <w:r w:rsidR="00244AC9" w:rsidRPr="003034EE">
        <w:rPr>
          <w:rFonts w:ascii="Times New Roman" w:hAnsi="Times New Roman" w:cs="Times New Roman"/>
          <w:sz w:val="26"/>
          <w:szCs w:val="26"/>
        </w:rPr>
        <w:t xml:space="preserve">                             </w:t>
      </w:r>
      <w:r w:rsidR="0004789E" w:rsidRPr="003034EE">
        <w:rPr>
          <w:rFonts w:ascii="Times New Roman" w:hAnsi="Times New Roman" w:cs="Times New Roman"/>
          <w:sz w:val="26"/>
          <w:szCs w:val="26"/>
        </w:rPr>
        <w:t>23100783</w:t>
      </w:r>
    </w:p>
    <w:p w14:paraId="2AA5DAFD" w14:textId="77777777" w:rsidR="007019C5" w:rsidRDefault="007019C5" w:rsidP="00301106">
      <w:pPr>
        <w:rPr>
          <w:rFonts w:ascii="Times New Roman" w:hAnsi="Times New Roman" w:cs="Times New Roman"/>
          <w:sz w:val="32"/>
          <w:szCs w:val="32"/>
        </w:rPr>
      </w:pPr>
    </w:p>
    <w:p w14:paraId="09197FFD" w14:textId="77777777" w:rsidR="007D5662" w:rsidRDefault="007D5662" w:rsidP="00301106">
      <w:pPr>
        <w:rPr>
          <w:rFonts w:ascii="Times New Roman" w:hAnsi="Times New Roman" w:cs="Times New Roman"/>
          <w:sz w:val="32"/>
          <w:szCs w:val="32"/>
        </w:rPr>
      </w:pPr>
    </w:p>
    <w:p w14:paraId="36F95A22" w14:textId="06B61EF1" w:rsidR="007D5662" w:rsidRDefault="007D5662" w:rsidP="00301106">
      <w:pPr>
        <w:rPr>
          <w:rFonts w:ascii="Times New Roman" w:hAnsi="Times New Roman" w:cs="Times New Roman"/>
          <w:sz w:val="32"/>
          <w:szCs w:val="32"/>
        </w:rPr>
      </w:pPr>
      <w:r>
        <w:rPr>
          <w:rFonts w:ascii="Times New Roman" w:hAnsi="Times New Roman" w:cs="Times New Roman"/>
          <w:sz w:val="32"/>
          <w:szCs w:val="32"/>
        </w:rPr>
        <w:t xml:space="preserve">                       </w:t>
      </w:r>
    </w:p>
    <w:p w14:paraId="5618B788" w14:textId="77777777" w:rsidR="007D5662" w:rsidRDefault="007D5662" w:rsidP="00301106">
      <w:pPr>
        <w:rPr>
          <w:rFonts w:ascii="Times New Roman" w:hAnsi="Times New Roman" w:cs="Times New Roman"/>
          <w:sz w:val="32"/>
          <w:szCs w:val="32"/>
        </w:rPr>
      </w:pPr>
    </w:p>
    <w:p w14:paraId="5D76496F" w14:textId="5C1B7C68" w:rsidR="007D5662" w:rsidRPr="007D5662" w:rsidRDefault="007D5662" w:rsidP="007D5662">
      <w:pPr>
        <w:rPr>
          <w:rFonts w:ascii="Times New Roman" w:hAnsi="Times New Roman" w:cs="Times New Roman"/>
          <w:sz w:val="32"/>
          <w:szCs w:val="32"/>
          <w:lang w:val="en-GB"/>
        </w:rPr>
      </w:pPr>
      <w:r>
        <w:rPr>
          <w:rFonts w:ascii="Times New Roman" w:hAnsi="Times New Roman" w:cs="Times New Roman"/>
          <w:sz w:val="32"/>
          <w:szCs w:val="32"/>
        </w:rPr>
        <w:t xml:space="preserve">                                   </w:t>
      </w:r>
      <w:r w:rsidRPr="007D5662">
        <w:rPr>
          <w:rFonts w:ascii="Times New Roman" w:hAnsi="Times New Roman" w:cs="Times New Roman"/>
          <w:sz w:val="32"/>
          <w:szCs w:val="32"/>
          <w:lang w:val="en-GB"/>
        </w:rPr>
        <w:t>University of Hertfordshire</w:t>
      </w:r>
      <w:r w:rsidRPr="007D5662">
        <w:rPr>
          <w:rFonts w:ascii="Times New Roman" w:hAnsi="Times New Roman" w:cs="Times New Roman"/>
          <w:sz w:val="32"/>
          <w:szCs w:val="32"/>
          <w:lang w:val="en-GB"/>
        </w:rPr>
        <w:br/>
      </w:r>
      <w:r>
        <w:rPr>
          <w:rFonts w:ascii="Times New Roman" w:hAnsi="Times New Roman" w:cs="Times New Roman"/>
          <w:sz w:val="32"/>
          <w:szCs w:val="32"/>
          <w:lang w:val="en-GB"/>
        </w:rPr>
        <w:t xml:space="preserve">                                          </w:t>
      </w:r>
      <w:r w:rsidRPr="007D5662">
        <w:rPr>
          <w:rFonts w:ascii="Times New Roman" w:hAnsi="Times New Roman" w:cs="Times New Roman"/>
          <w:sz w:val="32"/>
          <w:szCs w:val="32"/>
          <w:lang w:val="en-GB"/>
        </w:rPr>
        <w:t>Hatfield, 2025</w:t>
      </w:r>
    </w:p>
    <w:p w14:paraId="49D4595F" w14:textId="1DEBFF71" w:rsidR="007D5662" w:rsidRDefault="007D5662" w:rsidP="00301106">
      <w:pPr>
        <w:rPr>
          <w:rFonts w:ascii="Times New Roman" w:hAnsi="Times New Roman" w:cs="Times New Roman"/>
          <w:sz w:val="32"/>
          <w:szCs w:val="32"/>
        </w:rPr>
      </w:pPr>
    </w:p>
    <w:p w14:paraId="3D2F40A8" w14:textId="77777777" w:rsidR="007019C5" w:rsidRDefault="007019C5" w:rsidP="00301106">
      <w:pPr>
        <w:rPr>
          <w:rFonts w:ascii="Times New Roman" w:hAnsi="Times New Roman" w:cs="Times New Roman"/>
          <w:sz w:val="32"/>
          <w:szCs w:val="32"/>
        </w:rPr>
      </w:pPr>
    </w:p>
    <w:p w14:paraId="109DA7CA" w14:textId="0B3AA73C" w:rsidR="00301106" w:rsidRPr="00F0086D" w:rsidRDefault="00301106" w:rsidP="00301106">
      <w:pPr>
        <w:rPr>
          <w:rFonts w:ascii="Times New Roman" w:hAnsi="Times New Roman" w:cs="Times New Roman"/>
          <w:sz w:val="32"/>
          <w:szCs w:val="32"/>
        </w:rPr>
      </w:pPr>
      <w:r>
        <w:rPr>
          <w:rFonts w:ascii="Times New Roman" w:hAnsi="Times New Roman" w:cs="Times New Roman"/>
          <w:sz w:val="32"/>
          <w:szCs w:val="32"/>
        </w:rPr>
        <w:t xml:space="preserve"> </w:t>
      </w:r>
    </w:p>
    <w:p w14:paraId="4D6B0954" w14:textId="77777777" w:rsidR="007E1D5B" w:rsidRDefault="007E1D5B" w:rsidP="00396C49">
      <w:pPr>
        <w:jc w:val="both"/>
        <w:rPr>
          <w:rFonts w:ascii="Times New Roman" w:hAnsi="Times New Roman" w:cs="Times New Roman"/>
          <w:b/>
          <w:bCs/>
        </w:rPr>
      </w:pPr>
    </w:p>
    <w:p w14:paraId="277E3639" w14:textId="0913829D" w:rsidR="00107D6A" w:rsidRPr="00396C49" w:rsidRDefault="00107D6A" w:rsidP="00396C49">
      <w:pPr>
        <w:pStyle w:val="Heading1"/>
      </w:pPr>
      <w:r w:rsidRPr="00396C49">
        <w:t>1. Introduction</w:t>
      </w:r>
    </w:p>
    <w:p w14:paraId="743736FF" w14:textId="77777777" w:rsidR="00396C49" w:rsidRDefault="00396C49" w:rsidP="00396C49">
      <w:pPr>
        <w:jc w:val="both"/>
        <w:rPr>
          <w:rFonts w:ascii="Times New Roman" w:hAnsi="Times New Roman" w:cs="Times New Roman"/>
          <w:b/>
          <w:bCs/>
        </w:rPr>
      </w:pPr>
    </w:p>
    <w:p w14:paraId="2FF2E9F9" w14:textId="26430583" w:rsidR="00107D6A" w:rsidRPr="00396C49" w:rsidRDefault="00107D6A" w:rsidP="00396C49">
      <w:pPr>
        <w:pStyle w:val="Heading2"/>
      </w:pPr>
      <w:r w:rsidRPr="00396C49">
        <w:t xml:space="preserve">1.1 Problem statement and research motivation </w:t>
      </w:r>
    </w:p>
    <w:p w14:paraId="12F3AAA1" w14:textId="77777777" w:rsidR="00095FB5" w:rsidRPr="00396C49" w:rsidRDefault="00095FB5" w:rsidP="00396C49">
      <w:pPr>
        <w:jc w:val="both"/>
        <w:rPr>
          <w:rFonts w:ascii="Times New Roman" w:hAnsi="Times New Roman" w:cs="Times New Roman"/>
        </w:rPr>
      </w:pPr>
    </w:p>
    <w:p w14:paraId="127687DA" w14:textId="7BB67CB8" w:rsidR="00107D6A" w:rsidRPr="00396C49" w:rsidRDefault="00107D6A" w:rsidP="00396C49">
      <w:pPr>
        <w:jc w:val="both"/>
        <w:rPr>
          <w:rFonts w:ascii="Times New Roman" w:hAnsi="Times New Roman" w:cs="Times New Roman"/>
        </w:rPr>
      </w:pPr>
      <w:proofErr w:type="gramStart"/>
      <w:r w:rsidRPr="00396C49">
        <w:rPr>
          <w:rFonts w:ascii="Times New Roman" w:hAnsi="Times New Roman" w:cs="Times New Roman"/>
        </w:rPr>
        <w:t>To predict</w:t>
      </w:r>
      <w:proofErr w:type="gramEnd"/>
      <w:r w:rsidRPr="00396C49">
        <w:rPr>
          <w:rFonts w:ascii="Times New Roman" w:hAnsi="Times New Roman" w:cs="Times New Roman"/>
        </w:rPr>
        <w:t xml:space="preserve"> changes in energy markets, </w:t>
      </w:r>
      <w:proofErr w:type="gramStart"/>
      <w:r w:rsidRPr="00396C49">
        <w:rPr>
          <w:rFonts w:ascii="Times New Roman" w:hAnsi="Times New Roman" w:cs="Times New Roman"/>
        </w:rPr>
        <w:t>it's</w:t>
      </w:r>
      <w:proofErr w:type="gramEnd"/>
      <w:r w:rsidRPr="00396C49">
        <w:rPr>
          <w:rFonts w:ascii="Times New Roman" w:hAnsi="Times New Roman" w:cs="Times New Roman"/>
        </w:rPr>
        <w:t xml:space="preserve"> important to know how </w:t>
      </w:r>
      <w:proofErr w:type="gramStart"/>
      <w:r w:rsidRPr="00396C49">
        <w:rPr>
          <w:rFonts w:ascii="Times New Roman" w:hAnsi="Times New Roman" w:cs="Times New Roman"/>
        </w:rPr>
        <w:t>different parts</w:t>
      </w:r>
      <w:proofErr w:type="gramEnd"/>
      <w:r w:rsidRPr="00396C49">
        <w:rPr>
          <w:rFonts w:ascii="Times New Roman" w:hAnsi="Times New Roman" w:cs="Times New Roman"/>
        </w:rPr>
        <w:t xml:space="preserve"> of the fuel supply chain work together. Specifically, determining whether fluctuations in U.S. crude oil stocks affect petrol inventories can yield insights into production strategies, storage regulations, and price instability. Earlier research shows that the amount of crude oil available and the amount of petrol produced at refineries are two of the most </w:t>
      </w:r>
      <w:proofErr w:type="gramStart"/>
      <w:r w:rsidRPr="00396C49">
        <w:rPr>
          <w:rFonts w:ascii="Times New Roman" w:hAnsi="Times New Roman" w:cs="Times New Roman"/>
        </w:rPr>
        <w:t>important factors</w:t>
      </w:r>
      <w:proofErr w:type="gramEnd"/>
      <w:r w:rsidRPr="00396C49">
        <w:rPr>
          <w:rFonts w:ascii="Times New Roman" w:hAnsi="Times New Roman" w:cs="Times New Roman"/>
        </w:rPr>
        <w:t xml:space="preserve"> that affect petrol supply (Kaufmann &amp; Ullman, 2009). But in the real world, inventory patterns change because of seasonal demand and the economy, which shows that more statistical research </w:t>
      </w:r>
      <w:proofErr w:type="gramStart"/>
      <w:r w:rsidRPr="00396C49">
        <w:rPr>
          <w:rFonts w:ascii="Times New Roman" w:hAnsi="Times New Roman" w:cs="Times New Roman"/>
        </w:rPr>
        <w:t>is needed</w:t>
      </w:r>
      <w:proofErr w:type="gramEnd"/>
      <w:r w:rsidRPr="00396C49">
        <w:rPr>
          <w:rFonts w:ascii="Times New Roman" w:hAnsi="Times New Roman" w:cs="Times New Roman"/>
        </w:rPr>
        <w:t>. This study seeks to enhance comprehension of the correlation between crude oil and petrol inventories through the analysis of historical U.S. fuel inventory data.</w:t>
      </w:r>
    </w:p>
    <w:p w14:paraId="5897E111" w14:textId="77777777" w:rsidR="00107D6A" w:rsidRPr="00396C49" w:rsidRDefault="00107D6A" w:rsidP="00396C49">
      <w:pPr>
        <w:jc w:val="both"/>
        <w:rPr>
          <w:rFonts w:ascii="Times New Roman" w:hAnsi="Times New Roman" w:cs="Times New Roman"/>
        </w:rPr>
      </w:pPr>
    </w:p>
    <w:p w14:paraId="47122E8A" w14:textId="0F4EA926" w:rsidR="00107D6A" w:rsidRDefault="00107D6A" w:rsidP="00396C49">
      <w:pPr>
        <w:pStyle w:val="Heading2"/>
      </w:pPr>
      <w:r w:rsidRPr="00396C49">
        <w:t>1.2 The data set</w:t>
      </w:r>
    </w:p>
    <w:p w14:paraId="4C294955" w14:textId="77777777" w:rsidR="00396C49" w:rsidRPr="00396C49" w:rsidRDefault="00396C49" w:rsidP="00396C49">
      <w:pPr>
        <w:jc w:val="both"/>
        <w:rPr>
          <w:rFonts w:ascii="Times New Roman" w:hAnsi="Times New Roman" w:cs="Times New Roman"/>
        </w:rPr>
      </w:pPr>
    </w:p>
    <w:p w14:paraId="1E5DB716" w14:textId="6FA90DF5" w:rsidR="00107D6A" w:rsidRPr="00396C49" w:rsidRDefault="00107D6A" w:rsidP="00396C49">
      <w:pPr>
        <w:jc w:val="both"/>
        <w:rPr>
          <w:rFonts w:ascii="Times New Roman" w:hAnsi="Times New Roman" w:cs="Times New Roman"/>
        </w:rPr>
      </w:pPr>
      <w:r w:rsidRPr="00396C49">
        <w:rPr>
          <w:rFonts w:ascii="Times New Roman" w:hAnsi="Times New Roman" w:cs="Times New Roman"/>
        </w:rPr>
        <w:t xml:space="preserve">The dataset shows how much crude oil and finished petrol the U.S had in stock each week, measured in thousands of barrels. It covers </w:t>
      </w:r>
      <w:proofErr w:type="gramStart"/>
      <w:r w:rsidRPr="00396C49">
        <w:rPr>
          <w:rFonts w:ascii="Times New Roman" w:hAnsi="Times New Roman" w:cs="Times New Roman"/>
        </w:rPr>
        <w:t>several</w:t>
      </w:r>
      <w:proofErr w:type="gramEnd"/>
      <w:r w:rsidRPr="00396C49">
        <w:rPr>
          <w:rFonts w:ascii="Times New Roman" w:hAnsi="Times New Roman" w:cs="Times New Roman"/>
        </w:rPr>
        <w:t xml:space="preserve"> years and comes from national records of transportation fuel inventories. The variables of interest for this study are crude oil and petrol stocks. The dataset allows for the examination of long-term supply trends and variability within the petroleum sector and is appropriate for statistical correlation analysis because of its size and continuous numeric values.</w:t>
      </w:r>
    </w:p>
    <w:p w14:paraId="1F74FDC6" w14:textId="77777777" w:rsidR="00107D6A" w:rsidRPr="00396C49" w:rsidRDefault="00107D6A" w:rsidP="00396C49">
      <w:pPr>
        <w:jc w:val="both"/>
        <w:rPr>
          <w:rFonts w:ascii="Times New Roman" w:hAnsi="Times New Roman" w:cs="Times New Roman"/>
        </w:rPr>
      </w:pPr>
    </w:p>
    <w:p w14:paraId="19FC1B69" w14:textId="15302EF3" w:rsidR="00107D6A" w:rsidRPr="00396C49" w:rsidRDefault="00107D6A" w:rsidP="00396C49">
      <w:pPr>
        <w:pStyle w:val="Heading2"/>
      </w:pPr>
      <w:r w:rsidRPr="00396C49">
        <w:t>1.3 Research question</w:t>
      </w:r>
    </w:p>
    <w:p w14:paraId="3C4D3E4C" w14:textId="77777777" w:rsidR="00396C49" w:rsidRPr="00396C49" w:rsidRDefault="00396C49" w:rsidP="00396C49">
      <w:pPr>
        <w:jc w:val="both"/>
        <w:rPr>
          <w:rFonts w:ascii="Times New Roman" w:hAnsi="Times New Roman" w:cs="Times New Roman"/>
          <w:b/>
          <w:bCs/>
        </w:rPr>
      </w:pPr>
    </w:p>
    <w:p w14:paraId="65506BA2" w14:textId="7EA9346D" w:rsidR="00396C49" w:rsidRPr="00396C49" w:rsidRDefault="00396C49" w:rsidP="00396C49">
      <w:pPr>
        <w:jc w:val="both"/>
        <w:rPr>
          <w:rFonts w:ascii="Times New Roman" w:hAnsi="Times New Roman" w:cs="Times New Roman"/>
          <w:b/>
          <w:bCs/>
        </w:rPr>
      </w:pPr>
      <w:r w:rsidRPr="00396C49">
        <w:rPr>
          <w:rFonts w:ascii="Times New Roman" w:hAnsi="Times New Roman" w:cs="Times New Roman"/>
          <w:b/>
          <w:bCs/>
        </w:rPr>
        <w:t>Is there a correlation between fuel production volume and fuel inventory levels in the United States?</w:t>
      </w:r>
    </w:p>
    <w:p w14:paraId="46075933" w14:textId="1192F487" w:rsidR="00107D6A" w:rsidRPr="00396C49" w:rsidRDefault="00107D6A" w:rsidP="00396C49">
      <w:pPr>
        <w:jc w:val="both"/>
        <w:rPr>
          <w:rFonts w:ascii="Times New Roman" w:hAnsi="Times New Roman" w:cs="Times New Roman"/>
        </w:rPr>
      </w:pPr>
      <w:r w:rsidRPr="00396C49">
        <w:rPr>
          <w:rFonts w:ascii="Times New Roman" w:hAnsi="Times New Roman" w:cs="Times New Roman"/>
        </w:rPr>
        <w:t>This study examines the potential statistical correlation between U.S. crude oil inventory levels and U.S. petrol inventory levels. The aim is to ascertain whether rises in crude oil inventories are typically associated with rises in petrol inventories, thereby elucidating the supply-chain dynamics between crude oil availability and petrol production.</w:t>
      </w:r>
    </w:p>
    <w:p w14:paraId="5EFC0CF1" w14:textId="77777777" w:rsidR="00107D6A" w:rsidRPr="00396C49" w:rsidRDefault="00107D6A" w:rsidP="00396C49">
      <w:pPr>
        <w:jc w:val="both"/>
        <w:rPr>
          <w:rFonts w:ascii="Times New Roman" w:hAnsi="Times New Roman" w:cs="Times New Roman"/>
        </w:rPr>
      </w:pPr>
    </w:p>
    <w:p w14:paraId="063B9ABC" w14:textId="77777777" w:rsidR="00107D6A" w:rsidRPr="00396C49" w:rsidRDefault="00107D6A" w:rsidP="00396C49">
      <w:pPr>
        <w:jc w:val="both"/>
        <w:rPr>
          <w:rFonts w:ascii="Times New Roman" w:hAnsi="Times New Roman" w:cs="Times New Roman"/>
        </w:rPr>
      </w:pPr>
    </w:p>
    <w:p w14:paraId="4F660A2E" w14:textId="77777777" w:rsidR="00107D6A" w:rsidRPr="00396C49" w:rsidRDefault="00107D6A" w:rsidP="00396C49">
      <w:pPr>
        <w:jc w:val="both"/>
        <w:rPr>
          <w:rFonts w:ascii="Times New Roman" w:hAnsi="Times New Roman" w:cs="Times New Roman"/>
        </w:rPr>
      </w:pPr>
    </w:p>
    <w:p w14:paraId="5E53A95C" w14:textId="76780598" w:rsidR="00107D6A" w:rsidRPr="00396C49" w:rsidRDefault="00107D6A" w:rsidP="00396C49">
      <w:pPr>
        <w:pStyle w:val="Heading2"/>
      </w:pPr>
      <w:r w:rsidRPr="00396C49">
        <w:t xml:space="preserve">1.4 Null hypothesis and alternative hypothesis </w:t>
      </w:r>
    </w:p>
    <w:p w14:paraId="6BB415B9" w14:textId="77777777" w:rsidR="00107D6A" w:rsidRPr="00396C49" w:rsidRDefault="00107D6A" w:rsidP="00396C49">
      <w:pPr>
        <w:jc w:val="both"/>
        <w:rPr>
          <w:rFonts w:ascii="Times New Roman" w:hAnsi="Times New Roman" w:cs="Times New Roman"/>
        </w:rPr>
      </w:pPr>
    </w:p>
    <w:p w14:paraId="67E37955" w14:textId="71F45012" w:rsidR="00107D6A" w:rsidRPr="00396C49" w:rsidRDefault="00107D6A" w:rsidP="00396C49">
      <w:pPr>
        <w:jc w:val="both"/>
        <w:rPr>
          <w:rFonts w:ascii="Times New Roman" w:hAnsi="Times New Roman" w:cs="Times New Roman"/>
        </w:rPr>
      </w:pPr>
      <w:proofErr w:type="gramStart"/>
      <w:r w:rsidRPr="00396C49">
        <w:rPr>
          <w:rFonts w:ascii="Times New Roman" w:hAnsi="Times New Roman" w:cs="Times New Roman"/>
        </w:rPr>
        <w:t>To tackle</w:t>
      </w:r>
      <w:proofErr w:type="gramEnd"/>
      <w:r w:rsidRPr="00396C49">
        <w:rPr>
          <w:rFonts w:ascii="Times New Roman" w:hAnsi="Times New Roman" w:cs="Times New Roman"/>
        </w:rPr>
        <w:t xml:space="preserve"> the research question, hypotheses were formulated under the premise of a linear correlation between crude oil and petrol inventories.</w:t>
      </w:r>
    </w:p>
    <w:p w14:paraId="77B4E64F" w14:textId="32087DB0" w:rsidR="00107D6A" w:rsidRPr="00396C49" w:rsidRDefault="00107D6A" w:rsidP="00396C49">
      <w:pPr>
        <w:pStyle w:val="ListParagraph"/>
        <w:numPr>
          <w:ilvl w:val="0"/>
          <w:numId w:val="1"/>
        </w:numPr>
        <w:jc w:val="both"/>
        <w:rPr>
          <w:rFonts w:ascii="Times New Roman" w:hAnsi="Times New Roman" w:cs="Times New Roman"/>
        </w:rPr>
      </w:pPr>
      <w:r w:rsidRPr="00396C49">
        <w:rPr>
          <w:rFonts w:ascii="Times New Roman" w:hAnsi="Times New Roman" w:cs="Times New Roman"/>
          <w:b/>
          <w:bCs/>
        </w:rPr>
        <w:t>H₀ (Null hypothesis):</w:t>
      </w:r>
      <w:r w:rsidRPr="00396C49">
        <w:rPr>
          <w:rFonts w:ascii="Times New Roman" w:hAnsi="Times New Roman" w:cs="Times New Roman"/>
        </w:rPr>
        <w:t xml:space="preserve"> There is </w:t>
      </w:r>
      <w:r w:rsidRPr="00396C49">
        <w:rPr>
          <w:rFonts w:ascii="Times New Roman" w:hAnsi="Times New Roman" w:cs="Times New Roman"/>
          <w:b/>
          <w:bCs/>
        </w:rPr>
        <w:t>no correlation</w:t>
      </w:r>
      <w:r w:rsidRPr="00396C49">
        <w:rPr>
          <w:rFonts w:ascii="Times New Roman" w:hAnsi="Times New Roman" w:cs="Times New Roman"/>
        </w:rPr>
        <w:t xml:space="preserve"> between U.S. crude oil stocks and U.S. gasoline stocks. Any observed relationship is due to random </w:t>
      </w:r>
      <w:r w:rsidR="00856D4F" w:rsidRPr="00396C49">
        <w:rPr>
          <w:rFonts w:ascii="Times New Roman" w:hAnsi="Times New Roman" w:cs="Times New Roman"/>
        </w:rPr>
        <w:t>variation.</w:t>
      </w:r>
    </w:p>
    <w:p w14:paraId="1E54A0D7" w14:textId="2C9934FB" w:rsidR="00107D6A" w:rsidRPr="00396C49" w:rsidRDefault="00107D6A" w:rsidP="00396C49">
      <w:pPr>
        <w:pStyle w:val="ListParagraph"/>
        <w:numPr>
          <w:ilvl w:val="0"/>
          <w:numId w:val="1"/>
        </w:numPr>
        <w:jc w:val="both"/>
        <w:rPr>
          <w:rFonts w:ascii="Times New Roman" w:hAnsi="Times New Roman" w:cs="Times New Roman"/>
        </w:rPr>
      </w:pPr>
      <w:r w:rsidRPr="00396C49">
        <w:rPr>
          <w:rFonts w:ascii="Times New Roman" w:hAnsi="Times New Roman" w:cs="Times New Roman"/>
          <w:b/>
          <w:bCs/>
        </w:rPr>
        <w:t>H₁ (Alternative hypothesis):</w:t>
      </w:r>
      <w:r w:rsidRPr="00396C49">
        <w:rPr>
          <w:rFonts w:ascii="Times New Roman" w:hAnsi="Times New Roman" w:cs="Times New Roman"/>
        </w:rPr>
        <w:t xml:space="preserve"> There is a </w:t>
      </w:r>
      <w:r w:rsidRPr="00396C49">
        <w:rPr>
          <w:rFonts w:ascii="Times New Roman" w:hAnsi="Times New Roman" w:cs="Times New Roman"/>
          <w:b/>
          <w:bCs/>
        </w:rPr>
        <w:t>correlation</w:t>
      </w:r>
      <w:r w:rsidRPr="00396C49">
        <w:rPr>
          <w:rFonts w:ascii="Times New Roman" w:hAnsi="Times New Roman" w:cs="Times New Roman"/>
        </w:rPr>
        <w:t xml:space="preserve"> between U.S. crude oil stocks and U.S. gasoline stocks.</w:t>
      </w:r>
    </w:p>
    <w:p w14:paraId="481B3396" w14:textId="0CC79693" w:rsidR="00107D6A" w:rsidRPr="00396C49" w:rsidRDefault="00107D6A" w:rsidP="00396C49">
      <w:pPr>
        <w:jc w:val="both"/>
        <w:rPr>
          <w:rFonts w:ascii="Times New Roman" w:hAnsi="Times New Roman" w:cs="Times New Roman"/>
        </w:rPr>
      </w:pPr>
      <w:r w:rsidRPr="00396C49">
        <w:rPr>
          <w:rFonts w:ascii="Times New Roman" w:hAnsi="Times New Roman" w:cs="Times New Roman"/>
        </w:rPr>
        <w:t xml:space="preserve">By using Pearson's correlation to </w:t>
      </w:r>
      <w:proofErr w:type="gramStart"/>
      <w:r w:rsidRPr="00396C49">
        <w:rPr>
          <w:rFonts w:ascii="Times New Roman" w:hAnsi="Times New Roman" w:cs="Times New Roman"/>
        </w:rPr>
        <w:t>test</w:t>
      </w:r>
      <w:proofErr w:type="gramEnd"/>
      <w:r w:rsidRPr="00396C49">
        <w:rPr>
          <w:rFonts w:ascii="Times New Roman" w:hAnsi="Times New Roman" w:cs="Times New Roman"/>
        </w:rPr>
        <w:t xml:space="preserve"> these hypotheses, you can find out if there is a statistically significant linear relationship between the variables.</w:t>
      </w:r>
    </w:p>
    <w:p w14:paraId="45795E18" w14:textId="77777777" w:rsidR="00107D6A" w:rsidRPr="00396C49" w:rsidRDefault="00107D6A" w:rsidP="00396C49">
      <w:pPr>
        <w:jc w:val="both"/>
        <w:rPr>
          <w:rFonts w:ascii="Times New Roman" w:hAnsi="Times New Roman" w:cs="Times New Roman"/>
        </w:rPr>
      </w:pPr>
    </w:p>
    <w:p w14:paraId="2BA40182" w14:textId="77777777" w:rsidR="00107D6A" w:rsidRPr="00396C49" w:rsidRDefault="00107D6A" w:rsidP="00396C49">
      <w:pPr>
        <w:jc w:val="both"/>
        <w:rPr>
          <w:rFonts w:ascii="Times New Roman" w:hAnsi="Times New Roman" w:cs="Times New Roman"/>
        </w:rPr>
      </w:pPr>
    </w:p>
    <w:p w14:paraId="025A0AAE" w14:textId="77777777" w:rsidR="00107D6A" w:rsidRPr="00396C49" w:rsidRDefault="00107D6A" w:rsidP="00396C49">
      <w:pPr>
        <w:jc w:val="both"/>
        <w:rPr>
          <w:rFonts w:ascii="Times New Roman" w:hAnsi="Times New Roman" w:cs="Times New Roman"/>
        </w:rPr>
      </w:pPr>
    </w:p>
    <w:p w14:paraId="7EEC19AE" w14:textId="77777777" w:rsidR="00107D6A" w:rsidRPr="00396C49" w:rsidRDefault="00107D6A" w:rsidP="00396C49">
      <w:pPr>
        <w:jc w:val="both"/>
        <w:rPr>
          <w:rFonts w:ascii="Times New Roman" w:hAnsi="Times New Roman" w:cs="Times New Roman"/>
        </w:rPr>
      </w:pPr>
    </w:p>
    <w:p w14:paraId="63458D0C" w14:textId="77777777" w:rsidR="00107D6A" w:rsidRPr="00396C49" w:rsidRDefault="00107D6A" w:rsidP="00396C49">
      <w:pPr>
        <w:jc w:val="both"/>
        <w:rPr>
          <w:rFonts w:ascii="Times New Roman" w:hAnsi="Times New Roman" w:cs="Times New Roman"/>
        </w:rPr>
      </w:pPr>
    </w:p>
    <w:p w14:paraId="1C297D66" w14:textId="77777777" w:rsidR="00107D6A" w:rsidRPr="00396C49" w:rsidRDefault="00107D6A" w:rsidP="00396C49">
      <w:pPr>
        <w:jc w:val="both"/>
        <w:rPr>
          <w:rFonts w:ascii="Times New Roman" w:hAnsi="Times New Roman" w:cs="Times New Roman"/>
        </w:rPr>
      </w:pPr>
    </w:p>
    <w:p w14:paraId="1BF4AB10" w14:textId="77777777" w:rsidR="00107D6A" w:rsidRPr="00396C49" w:rsidRDefault="00107D6A" w:rsidP="00396C49">
      <w:pPr>
        <w:jc w:val="both"/>
        <w:rPr>
          <w:rFonts w:ascii="Times New Roman" w:hAnsi="Times New Roman" w:cs="Times New Roman"/>
        </w:rPr>
      </w:pPr>
    </w:p>
    <w:p w14:paraId="5C2C8C4E" w14:textId="77777777" w:rsidR="00107D6A" w:rsidRPr="00396C49" w:rsidRDefault="00107D6A" w:rsidP="00396C49">
      <w:pPr>
        <w:jc w:val="both"/>
        <w:rPr>
          <w:rFonts w:ascii="Times New Roman" w:hAnsi="Times New Roman" w:cs="Times New Roman"/>
        </w:rPr>
      </w:pPr>
    </w:p>
    <w:p w14:paraId="5133B6F6" w14:textId="77777777" w:rsidR="00107D6A" w:rsidRPr="00396C49" w:rsidRDefault="00107D6A" w:rsidP="00396C49">
      <w:pPr>
        <w:jc w:val="both"/>
        <w:rPr>
          <w:rFonts w:ascii="Times New Roman" w:hAnsi="Times New Roman" w:cs="Times New Roman"/>
        </w:rPr>
      </w:pPr>
    </w:p>
    <w:p w14:paraId="196AFFB8" w14:textId="77777777" w:rsidR="00107D6A" w:rsidRPr="00396C49" w:rsidRDefault="00107D6A" w:rsidP="00396C49">
      <w:pPr>
        <w:jc w:val="both"/>
        <w:rPr>
          <w:rFonts w:ascii="Times New Roman" w:hAnsi="Times New Roman" w:cs="Times New Roman"/>
        </w:rPr>
      </w:pPr>
    </w:p>
    <w:p w14:paraId="26DF8669" w14:textId="77777777" w:rsidR="00107D6A" w:rsidRPr="00396C49" w:rsidRDefault="00107D6A" w:rsidP="00396C49">
      <w:pPr>
        <w:jc w:val="both"/>
        <w:rPr>
          <w:rFonts w:ascii="Times New Roman" w:hAnsi="Times New Roman" w:cs="Times New Roman"/>
        </w:rPr>
      </w:pPr>
    </w:p>
    <w:p w14:paraId="37B970E0" w14:textId="77777777" w:rsidR="00107D6A" w:rsidRPr="00396C49" w:rsidRDefault="00107D6A" w:rsidP="00396C49">
      <w:pPr>
        <w:jc w:val="both"/>
        <w:rPr>
          <w:rFonts w:ascii="Times New Roman" w:hAnsi="Times New Roman" w:cs="Times New Roman"/>
        </w:rPr>
      </w:pPr>
    </w:p>
    <w:p w14:paraId="1648283A" w14:textId="77777777" w:rsidR="00107D6A" w:rsidRPr="00396C49" w:rsidRDefault="00107D6A" w:rsidP="00396C49">
      <w:pPr>
        <w:jc w:val="both"/>
        <w:rPr>
          <w:rFonts w:ascii="Times New Roman" w:hAnsi="Times New Roman" w:cs="Times New Roman"/>
        </w:rPr>
      </w:pPr>
    </w:p>
    <w:p w14:paraId="3A928CAC" w14:textId="77777777" w:rsidR="00107D6A" w:rsidRPr="00396C49" w:rsidRDefault="00107D6A" w:rsidP="00396C49">
      <w:pPr>
        <w:jc w:val="both"/>
        <w:rPr>
          <w:rFonts w:ascii="Times New Roman" w:hAnsi="Times New Roman" w:cs="Times New Roman"/>
        </w:rPr>
      </w:pPr>
    </w:p>
    <w:p w14:paraId="530033D8" w14:textId="77777777" w:rsidR="00107D6A" w:rsidRPr="00396C49" w:rsidRDefault="00107D6A" w:rsidP="00396C49">
      <w:pPr>
        <w:jc w:val="both"/>
        <w:rPr>
          <w:rFonts w:ascii="Times New Roman" w:hAnsi="Times New Roman" w:cs="Times New Roman"/>
        </w:rPr>
      </w:pPr>
    </w:p>
    <w:p w14:paraId="11EC659C" w14:textId="77777777" w:rsidR="00107D6A" w:rsidRPr="00396C49" w:rsidRDefault="00107D6A" w:rsidP="00396C49">
      <w:pPr>
        <w:jc w:val="both"/>
        <w:rPr>
          <w:rFonts w:ascii="Times New Roman" w:hAnsi="Times New Roman" w:cs="Times New Roman"/>
        </w:rPr>
      </w:pPr>
    </w:p>
    <w:p w14:paraId="49E42B5A" w14:textId="77777777" w:rsidR="00107D6A" w:rsidRPr="00396C49" w:rsidRDefault="00107D6A" w:rsidP="00396C49">
      <w:pPr>
        <w:jc w:val="both"/>
        <w:rPr>
          <w:rFonts w:ascii="Times New Roman" w:hAnsi="Times New Roman" w:cs="Times New Roman"/>
        </w:rPr>
      </w:pPr>
    </w:p>
    <w:p w14:paraId="685E65D2" w14:textId="77777777" w:rsidR="00107D6A" w:rsidRDefault="00107D6A" w:rsidP="00396C49">
      <w:pPr>
        <w:jc w:val="both"/>
        <w:rPr>
          <w:rFonts w:ascii="Times New Roman" w:hAnsi="Times New Roman" w:cs="Times New Roman"/>
        </w:rPr>
      </w:pPr>
    </w:p>
    <w:p w14:paraId="3204B1C9" w14:textId="77777777" w:rsidR="00396C49" w:rsidRDefault="00396C49" w:rsidP="00396C49">
      <w:pPr>
        <w:jc w:val="both"/>
        <w:rPr>
          <w:rFonts w:ascii="Times New Roman" w:hAnsi="Times New Roman" w:cs="Times New Roman"/>
        </w:rPr>
      </w:pPr>
    </w:p>
    <w:p w14:paraId="25AB1DF5" w14:textId="77777777" w:rsidR="00396C49" w:rsidRPr="00396C49" w:rsidRDefault="00396C49" w:rsidP="00396C49">
      <w:pPr>
        <w:jc w:val="both"/>
        <w:rPr>
          <w:rFonts w:ascii="Times New Roman" w:hAnsi="Times New Roman" w:cs="Times New Roman"/>
        </w:rPr>
      </w:pPr>
    </w:p>
    <w:p w14:paraId="0E8F7D70" w14:textId="77777777" w:rsidR="00107D6A" w:rsidRPr="00396C49" w:rsidRDefault="00107D6A" w:rsidP="00396C49">
      <w:pPr>
        <w:jc w:val="both"/>
        <w:rPr>
          <w:rFonts w:ascii="Times New Roman" w:hAnsi="Times New Roman" w:cs="Times New Roman"/>
        </w:rPr>
      </w:pPr>
    </w:p>
    <w:p w14:paraId="2F954BBB" w14:textId="77777777" w:rsidR="00107D6A" w:rsidRPr="00396C49" w:rsidRDefault="00107D6A" w:rsidP="00396C49">
      <w:pPr>
        <w:pStyle w:val="Heading1"/>
      </w:pPr>
      <w:r w:rsidRPr="00396C49">
        <w:t>2. Background Research</w:t>
      </w:r>
    </w:p>
    <w:p w14:paraId="06FD5391" w14:textId="77777777" w:rsidR="00107D6A" w:rsidRPr="00396C49" w:rsidRDefault="00107D6A" w:rsidP="00396C49">
      <w:pPr>
        <w:jc w:val="both"/>
        <w:rPr>
          <w:rFonts w:ascii="Times New Roman" w:hAnsi="Times New Roman" w:cs="Times New Roman"/>
          <w:b/>
          <w:bCs/>
        </w:rPr>
      </w:pPr>
    </w:p>
    <w:p w14:paraId="0D872405" w14:textId="77777777" w:rsidR="00107D6A" w:rsidRPr="00396C49" w:rsidRDefault="00107D6A" w:rsidP="00396C49">
      <w:pPr>
        <w:pStyle w:val="Heading2"/>
      </w:pPr>
      <w:r w:rsidRPr="00396C49">
        <w:t>2.1 Research papers</w:t>
      </w:r>
    </w:p>
    <w:p w14:paraId="6D8E537D" w14:textId="77777777" w:rsidR="004872E6" w:rsidRPr="00396C49" w:rsidRDefault="004872E6" w:rsidP="00396C49">
      <w:pPr>
        <w:jc w:val="both"/>
        <w:rPr>
          <w:rFonts w:ascii="Times New Roman" w:hAnsi="Times New Roman" w:cs="Times New Roman"/>
        </w:rPr>
      </w:pPr>
    </w:p>
    <w:p w14:paraId="2E31ACDA" w14:textId="156B9224" w:rsidR="004872E6" w:rsidRPr="00396C49" w:rsidRDefault="004872E6" w:rsidP="00396C49">
      <w:pPr>
        <w:jc w:val="both"/>
        <w:rPr>
          <w:rFonts w:ascii="Times New Roman" w:hAnsi="Times New Roman" w:cs="Times New Roman"/>
        </w:rPr>
      </w:pPr>
      <w:r w:rsidRPr="00396C49">
        <w:rPr>
          <w:rFonts w:ascii="Times New Roman" w:hAnsi="Times New Roman" w:cs="Times New Roman"/>
        </w:rPr>
        <w:t xml:space="preserve">Previous research has investigated the correlation between crude oil availability and refined fuel production, emphasising the interdependence of upstream and downstream petroleum markets. Kaufmann and Ullman (2009) examined the impact of crude oil inventories on petrol production and determined that refinery output capacity closely mirrors variations in crude supply, particularly during times of heightened demand. In a similar study, Kilian (2016) looked at global oil supply shocks and found that changes in the availability of crude oil have a direct impact on fuel inventories and prices along the production chain. This shows how important it is to keep track of inventories for market forecasting. Baumeister and Kilian (2017) also looked at how fuel </w:t>
      </w:r>
      <w:proofErr w:type="gramStart"/>
      <w:r w:rsidRPr="00396C49">
        <w:rPr>
          <w:rFonts w:ascii="Times New Roman" w:hAnsi="Times New Roman" w:cs="Times New Roman"/>
        </w:rPr>
        <w:t>is stored</w:t>
      </w:r>
      <w:proofErr w:type="gramEnd"/>
      <w:r w:rsidRPr="00396C49">
        <w:rPr>
          <w:rFonts w:ascii="Times New Roman" w:hAnsi="Times New Roman" w:cs="Times New Roman"/>
        </w:rPr>
        <w:t xml:space="preserve"> and showed that refinery decisions, crude oil input volumes, and economic expectations have a big effect on petrol inventories. While these papers did not </w:t>
      </w:r>
      <w:proofErr w:type="gramStart"/>
      <w:r w:rsidRPr="00396C49">
        <w:rPr>
          <w:rFonts w:ascii="Times New Roman" w:hAnsi="Times New Roman" w:cs="Times New Roman"/>
        </w:rPr>
        <w:t>utilise</w:t>
      </w:r>
      <w:proofErr w:type="gramEnd"/>
      <w:r w:rsidRPr="00396C49">
        <w:rPr>
          <w:rFonts w:ascii="Times New Roman" w:hAnsi="Times New Roman" w:cs="Times New Roman"/>
        </w:rPr>
        <w:t xml:space="preserve"> the precise dataset used in this project, they employed analogous U.S. energy stock and refinery datasets from national petroleum statistics, thereby offering robust theoretical support for this investigation. In general, the research consistently supports the idea that crude oil inventories are a major factor in determining the availability of fuel downstream. However, the strength and consistency of the statistical relationship over </w:t>
      </w:r>
      <w:proofErr w:type="gramStart"/>
      <w:r w:rsidRPr="00396C49">
        <w:rPr>
          <w:rFonts w:ascii="Times New Roman" w:hAnsi="Times New Roman" w:cs="Times New Roman"/>
        </w:rPr>
        <w:t>long periods</w:t>
      </w:r>
      <w:proofErr w:type="gramEnd"/>
      <w:r w:rsidRPr="00396C49">
        <w:rPr>
          <w:rFonts w:ascii="Times New Roman" w:hAnsi="Times New Roman" w:cs="Times New Roman"/>
        </w:rPr>
        <w:t xml:space="preserve"> of time still need to </w:t>
      </w:r>
      <w:proofErr w:type="gramStart"/>
      <w:r w:rsidRPr="00396C49">
        <w:rPr>
          <w:rFonts w:ascii="Times New Roman" w:hAnsi="Times New Roman" w:cs="Times New Roman"/>
        </w:rPr>
        <w:t>be proven</w:t>
      </w:r>
      <w:proofErr w:type="gramEnd"/>
      <w:r w:rsidRPr="00396C49">
        <w:rPr>
          <w:rFonts w:ascii="Times New Roman" w:hAnsi="Times New Roman" w:cs="Times New Roman"/>
        </w:rPr>
        <w:t xml:space="preserve"> through experiments.</w:t>
      </w:r>
    </w:p>
    <w:p w14:paraId="464672CA" w14:textId="77777777" w:rsidR="004872E6" w:rsidRPr="00396C49" w:rsidRDefault="004872E6" w:rsidP="00396C49">
      <w:pPr>
        <w:jc w:val="both"/>
        <w:rPr>
          <w:rFonts w:ascii="Times New Roman" w:hAnsi="Times New Roman" w:cs="Times New Roman"/>
        </w:rPr>
      </w:pPr>
    </w:p>
    <w:p w14:paraId="1D65E64C" w14:textId="12B3447F" w:rsidR="004872E6" w:rsidRPr="00396C49" w:rsidRDefault="004872E6" w:rsidP="00396C49">
      <w:pPr>
        <w:pStyle w:val="Heading2"/>
      </w:pPr>
      <w:r w:rsidRPr="00396C49">
        <w:t xml:space="preserve">2.2 Why RQ is of </w:t>
      </w:r>
      <w:proofErr w:type="gramStart"/>
      <w:r w:rsidRPr="00396C49">
        <w:t>interest</w:t>
      </w:r>
      <w:proofErr w:type="gramEnd"/>
    </w:p>
    <w:p w14:paraId="0BB1277D" w14:textId="77777777" w:rsidR="00107D6A" w:rsidRPr="00396C49" w:rsidRDefault="00107D6A" w:rsidP="00396C49">
      <w:pPr>
        <w:jc w:val="both"/>
        <w:rPr>
          <w:rFonts w:ascii="Times New Roman" w:hAnsi="Times New Roman" w:cs="Times New Roman"/>
        </w:rPr>
      </w:pPr>
    </w:p>
    <w:p w14:paraId="5D5923E6" w14:textId="5A53BB9D" w:rsidR="004872E6" w:rsidRPr="00396C49" w:rsidRDefault="004872E6" w:rsidP="00396C49">
      <w:pPr>
        <w:jc w:val="both"/>
        <w:rPr>
          <w:rFonts w:ascii="Times New Roman" w:hAnsi="Times New Roman" w:cs="Times New Roman"/>
        </w:rPr>
      </w:pPr>
      <w:r w:rsidRPr="00396C49">
        <w:rPr>
          <w:rFonts w:ascii="Times New Roman" w:hAnsi="Times New Roman" w:cs="Times New Roman"/>
        </w:rPr>
        <w:t xml:space="preserve">The research question is significant due to the extensive examination of oil markets, yet insufficient attention has </w:t>
      </w:r>
      <w:proofErr w:type="gramStart"/>
      <w:r w:rsidRPr="00396C49">
        <w:rPr>
          <w:rFonts w:ascii="Times New Roman" w:hAnsi="Times New Roman" w:cs="Times New Roman"/>
        </w:rPr>
        <w:t>been directed</w:t>
      </w:r>
      <w:proofErr w:type="gramEnd"/>
      <w:r w:rsidRPr="00396C49">
        <w:rPr>
          <w:rFonts w:ascii="Times New Roman" w:hAnsi="Times New Roman" w:cs="Times New Roman"/>
        </w:rPr>
        <w:t xml:space="preserve"> towards quantifying the correlation between U.S. crude oil stocks and petrol inventories using long-term historical data. </w:t>
      </w:r>
      <w:proofErr w:type="gramStart"/>
      <w:r w:rsidRPr="00396C49">
        <w:rPr>
          <w:rFonts w:ascii="Times New Roman" w:hAnsi="Times New Roman" w:cs="Times New Roman"/>
        </w:rPr>
        <w:t>The majority of</w:t>
      </w:r>
      <w:proofErr w:type="gramEnd"/>
      <w:r w:rsidRPr="00396C49">
        <w:rPr>
          <w:rFonts w:ascii="Times New Roman" w:hAnsi="Times New Roman" w:cs="Times New Roman"/>
        </w:rPr>
        <w:t xml:space="preserve"> literature focusses on price mechanisms or supply shocks instead of inventory relationships. Knowing if the two stock levels move together is important for figuring out when fuel will be available, planning refinery schedules, and managing risk during supply disruptions. This study uses statistical correlation analysis on weekly inventory data to fill a gap in the literature and give policymakers, refinery planners, and market analysts useful information.</w:t>
      </w:r>
    </w:p>
    <w:p w14:paraId="1077FED6" w14:textId="77777777" w:rsidR="004872E6" w:rsidRPr="00396C49" w:rsidRDefault="004872E6" w:rsidP="00396C49">
      <w:pPr>
        <w:jc w:val="both"/>
        <w:rPr>
          <w:rFonts w:ascii="Times New Roman" w:hAnsi="Times New Roman" w:cs="Times New Roman"/>
        </w:rPr>
      </w:pPr>
    </w:p>
    <w:p w14:paraId="4CCF2993" w14:textId="77777777" w:rsidR="004872E6" w:rsidRPr="00396C49" w:rsidRDefault="004872E6" w:rsidP="00396C49">
      <w:pPr>
        <w:jc w:val="both"/>
        <w:rPr>
          <w:rFonts w:ascii="Times New Roman" w:hAnsi="Times New Roman" w:cs="Times New Roman"/>
        </w:rPr>
      </w:pPr>
    </w:p>
    <w:p w14:paraId="7A0B9617" w14:textId="77777777" w:rsidR="004872E6" w:rsidRDefault="004872E6" w:rsidP="00396C49">
      <w:pPr>
        <w:jc w:val="both"/>
        <w:rPr>
          <w:rFonts w:ascii="Times New Roman" w:hAnsi="Times New Roman" w:cs="Times New Roman"/>
        </w:rPr>
      </w:pPr>
    </w:p>
    <w:p w14:paraId="33ED4CBD" w14:textId="77777777" w:rsidR="00396C49" w:rsidRDefault="00396C49" w:rsidP="00396C49">
      <w:pPr>
        <w:jc w:val="both"/>
        <w:rPr>
          <w:rFonts w:ascii="Times New Roman" w:hAnsi="Times New Roman" w:cs="Times New Roman"/>
        </w:rPr>
      </w:pPr>
    </w:p>
    <w:p w14:paraId="3E26BDE6" w14:textId="77777777" w:rsidR="00396C49" w:rsidRPr="00396C49" w:rsidRDefault="00396C49" w:rsidP="00396C49">
      <w:pPr>
        <w:jc w:val="both"/>
        <w:rPr>
          <w:rFonts w:ascii="Times New Roman" w:hAnsi="Times New Roman" w:cs="Times New Roman"/>
        </w:rPr>
      </w:pPr>
    </w:p>
    <w:p w14:paraId="51051DB9" w14:textId="77777777" w:rsidR="004872E6" w:rsidRPr="00396C49" w:rsidRDefault="004872E6" w:rsidP="00396C49">
      <w:pPr>
        <w:pStyle w:val="Heading1"/>
      </w:pPr>
      <w:r w:rsidRPr="00396C49">
        <w:t>3. Visualisation</w:t>
      </w:r>
    </w:p>
    <w:p w14:paraId="7E42D967" w14:textId="77777777" w:rsidR="004872E6" w:rsidRPr="00396C49" w:rsidRDefault="004872E6" w:rsidP="00396C49">
      <w:pPr>
        <w:jc w:val="both"/>
        <w:rPr>
          <w:rFonts w:ascii="Times New Roman" w:hAnsi="Times New Roman" w:cs="Times New Roman"/>
        </w:rPr>
      </w:pPr>
    </w:p>
    <w:p w14:paraId="4C522663" w14:textId="77777777" w:rsidR="004872E6" w:rsidRPr="00396C49" w:rsidRDefault="004872E6" w:rsidP="00396C49">
      <w:pPr>
        <w:pStyle w:val="Heading2"/>
      </w:pPr>
      <w:r w:rsidRPr="00396C49">
        <w:t xml:space="preserve">3.1 Appropriate graphs for the RQ </w:t>
      </w:r>
    </w:p>
    <w:p w14:paraId="10BB587A" w14:textId="77777777" w:rsidR="004872E6" w:rsidRPr="00396C49" w:rsidRDefault="004872E6" w:rsidP="00396C49">
      <w:pPr>
        <w:jc w:val="both"/>
        <w:rPr>
          <w:rFonts w:ascii="Times New Roman" w:hAnsi="Times New Roman" w:cs="Times New Roman"/>
        </w:rPr>
      </w:pPr>
    </w:p>
    <w:p w14:paraId="2B87B638" w14:textId="0D69C64A" w:rsidR="004872E6" w:rsidRPr="00396C49" w:rsidRDefault="004872E6" w:rsidP="00396C49">
      <w:pPr>
        <w:jc w:val="both"/>
        <w:rPr>
          <w:rFonts w:ascii="Times New Roman" w:hAnsi="Times New Roman" w:cs="Times New Roman"/>
        </w:rPr>
      </w:pPr>
      <w:r w:rsidRPr="00396C49">
        <w:rPr>
          <w:rFonts w:ascii="Times New Roman" w:hAnsi="Times New Roman" w:cs="Times New Roman"/>
        </w:rPr>
        <w:t xml:space="preserve">The main plot shows a scatterplot of U.S. petrol stocks and U.S. crude oil stocks, along with a fitted regression line and confidence band. This is </w:t>
      </w:r>
      <w:proofErr w:type="gramStart"/>
      <w:r w:rsidRPr="00396C49">
        <w:rPr>
          <w:rFonts w:ascii="Times New Roman" w:hAnsi="Times New Roman" w:cs="Times New Roman"/>
        </w:rPr>
        <w:t>a good way</w:t>
      </w:r>
      <w:proofErr w:type="gramEnd"/>
      <w:r w:rsidRPr="00396C49">
        <w:rPr>
          <w:rFonts w:ascii="Times New Roman" w:hAnsi="Times New Roman" w:cs="Times New Roman"/>
        </w:rPr>
        <w:t xml:space="preserve"> to look at a linear relationship between two continuous variables. There are also histograms for each variable to look at their distributions and see if they are good for correlation.</w:t>
      </w:r>
    </w:p>
    <w:p w14:paraId="291AF1FE" w14:textId="7FE578CE" w:rsidR="004872E6" w:rsidRPr="00396C49" w:rsidRDefault="004872E6" w:rsidP="00396C49">
      <w:pPr>
        <w:jc w:val="both"/>
        <w:rPr>
          <w:rFonts w:ascii="Times New Roman" w:hAnsi="Times New Roman" w:cs="Times New Roman"/>
        </w:rPr>
      </w:pPr>
      <w:r w:rsidRPr="00396C49">
        <w:rPr>
          <w:rFonts w:ascii="Times New Roman" w:hAnsi="Times New Roman" w:cs="Times New Roman"/>
          <w:noProof/>
        </w:rPr>
        <w:drawing>
          <wp:inline distT="0" distB="0" distL="0" distR="0" wp14:anchorId="21587145" wp14:editId="4FEA5CDB">
            <wp:extent cx="5731510" cy="4429125"/>
            <wp:effectExtent l="0" t="0" r="0" b="3175"/>
            <wp:docPr id="323682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82217" name="Picture 323682217"/>
                    <pic:cNvPicPr/>
                  </pic:nvPicPr>
                  <pic:blipFill>
                    <a:blip r:embed="rId8">
                      <a:extLst>
                        <a:ext uri="{28A0092B-C50C-407E-A947-70E740481C1C}">
                          <a14:useLocalDpi xmlns:a14="http://schemas.microsoft.com/office/drawing/2010/main" val="0"/>
                        </a:ext>
                      </a:extLst>
                    </a:blip>
                    <a:stretch>
                      <a:fillRect/>
                    </a:stretch>
                  </pic:blipFill>
                  <pic:spPr>
                    <a:xfrm>
                      <a:off x="0" y="0"/>
                      <a:ext cx="5731510" cy="4429125"/>
                    </a:xfrm>
                    <a:prstGeom prst="rect">
                      <a:avLst/>
                    </a:prstGeom>
                  </pic:spPr>
                </pic:pic>
              </a:graphicData>
            </a:graphic>
          </wp:inline>
        </w:drawing>
      </w:r>
    </w:p>
    <w:p w14:paraId="155F2B38" w14:textId="6ABDFD8D" w:rsidR="004872E6" w:rsidRPr="00396C49" w:rsidRDefault="004872E6" w:rsidP="00396C49">
      <w:pPr>
        <w:jc w:val="both"/>
        <w:rPr>
          <w:rFonts w:ascii="Times New Roman" w:hAnsi="Times New Roman" w:cs="Times New Roman"/>
        </w:rPr>
      </w:pPr>
      <w:r w:rsidRPr="00396C49">
        <w:rPr>
          <w:rFonts w:ascii="Times New Roman" w:hAnsi="Times New Roman" w:cs="Times New Roman"/>
          <w:noProof/>
        </w:rPr>
        <w:lastRenderedPageBreak/>
        <w:drawing>
          <wp:inline distT="0" distB="0" distL="0" distR="0" wp14:anchorId="18D879CD" wp14:editId="0068C032">
            <wp:extent cx="5616068" cy="4339915"/>
            <wp:effectExtent l="0" t="0" r="0" b="3810"/>
            <wp:docPr id="50621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14465" name="Picture 506214465"/>
                    <pic:cNvPicPr/>
                  </pic:nvPicPr>
                  <pic:blipFill>
                    <a:blip r:embed="rId9">
                      <a:extLst>
                        <a:ext uri="{28A0092B-C50C-407E-A947-70E740481C1C}">
                          <a14:useLocalDpi xmlns:a14="http://schemas.microsoft.com/office/drawing/2010/main" val="0"/>
                        </a:ext>
                      </a:extLst>
                    </a:blip>
                    <a:stretch>
                      <a:fillRect/>
                    </a:stretch>
                  </pic:blipFill>
                  <pic:spPr>
                    <a:xfrm>
                      <a:off x="0" y="0"/>
                      <a:ext cx="5617899" cy="4341330"/>
                    </a:xfrm>
                    <a:prstGeom prst="rect">
                      <a:avLst/>
                    </a:prstGeom>
                  </pic:spPr>
                </pic:pic>
              </a:graphicData>
            </a:graphic>
          </wp:inline>
        </w:drawing>
      </w:r>
    </w:p>
    <w:p w14:paraId="725883F3" w14:textId="1CCD82CD" w:rsidR="004872E6" w:rsidRPr="00396C49" w:rsidRDefault="004872E6" w:rsidP="00396C49">
      <w:pPr>
        <w:jc w:val="both"/>
        <w:rPr>
          <w:rFonts w:ascii="Times New Roman" w:hAnsi="Times New Roman" w:cs="Times New Roman"/>
        </w:rPr>
      </w:pPr>
      <w:r w:rsidRPr="00396C49">
        <w:rPr>
          <w:rFonts w:ascii="Times New Roman" w:hAnsi="Times New Roman" w:cs="Times New Roman"/>
          <w:noProof/>
        </w:rPr>
        <w:drawing>
          <wp:inline distT="0" distB="0" distL="0" distR="0" wp14:anchorId="643FC6D9" wp14:editId="7DBC6FF5">
            <wp:extent cx="5512351" cy="4259766"/>
            <wp:effectExtent l="0" t="0" r="0" b="0"/>
            <wp:docPr id="818888792" name="Picture 3" descr="A graph of a graph showing the amount of gasoline stocks with Willis Tower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88792" name="Picture 3" descr="A graph of a graph showing the amount of gasoline stocks with Willis Tower in the background&#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521861" cy="4267115"/>
                    </a:xfrm>
                    <a:prstGeom prst="rect">
                      <a:avLst/>
                    </a:prstGeom>
                  </pic:spPr>
                </pic:pic>
              </a:graphicData>
            </a:graphic>
          </wp:inline>
        </w:drawing>
      </w:r>
    </w:p>
    <w:p w14:paraId="4B88CBCF" w14:textId="46CE312E" w:rsidR="004872E6" w:rsidRDefault="004872E6" w:rsidP="00396C49">
      <w:pPr>
        <w:pStyle w:val="Heading2"/>
      </w:pPr>
      <w:r w:rsidRPr="00396C49">
        <w:lastRenderedPageBreak/>
        <w:t xml:space="preserve">3.2 Additional information relating to understanding the </w:t>
      </w:r>
      <w:proofErr w:type="gramStart"/>
      <w:r w:rsidRPr="00396C49">
        <w:t>data</w:t>
      </w:r>
      <w:proofErr w:type="gramEnd"/>
    </w:p>
    <w:p w14:paraId="40030EE4" w14:textId="77777777" w:rsidR="00396C49" w:rsidRPr="00396C49" w:rsidRDefault="00396C49" w:rsidP="00396C49">
      <w:pPr>
        <w:jc w:val="both"/>
        <w:rPr>
          <w:rFonts w:ascii="Times New Roman" w:hAnsi="Times New Roman" w:cs="Times New Roman"/>
        </w:rPr>
      </w:pPr>
    </w:p>
    <w:p w14:paraId="0702265B" w14:textId="2E2811D3" w:rsidR="004872E6" w:rsidRPr="00396C49" w:rsidRDefault="004872E6" w:rsidP="00396C49">
      <w:pPr>
        <w:jc w:val="both"/>
        <w:rPr>
          <w:rFonts w:ascii="Times New Roman" w:hAnsi="Times New Roman" w:cs="Times New Roman"/>
        </w:rPr>
      </w:pPr>
      <w:r w:rsidRPr="00396C49">
        <w:rPr>
          <w:rFonts w:ascii="Times New Roman" w:hAnsi="Times New Roman" w:cs="Times New Roman"/>
        </w:rPr>
        <w:t xml:space="preserve">The scatterplot shows that </w:t>
      </w:r>
      <w:proofErr w:type="gramStart"/>
      <w:r w:rsidRPr="00396C49">
        <w:rPr>
          <w:rFonts w:ascii="Times New Roman" w:hAnsi="Times New Roman" w:cs="Times New Roman"/>
        </w:rPr>
        <w:t>most of</w:t>
      </w:r>
      <w:proofErr w:type="gramEnd"/>
      <w:r w:rsidRPr="00396C49">
        <w:rPr>
          <w:rFonts w:ascii="Times New Roman" w:hAnsi="Times New Roman" w:cs="Times New Roman"/>
        </w:rPr>
        <w:t xml:space="preserve"> the data points </w:t>
      </w:r>
      <w:proofErr w:type="gramStart"/>
      <w:r w:rsidRPr="00396C49">
        <w:rPr>
          <w:rFonts w:ascii="Times New Roman" w:hAnsi="Times New Roman" w:cs="Times New Roman"/>
        </w:rPr>
        <w:t>are grouped</w:t>
      </w:r>
      <w:proofErr w:type="gramEnd"/>
      <w:r w:rsidRPr="00396C49">
        <w:rPr>
          <w:rFonts w:ascii="Times New Roman" w:hAnsi="Times New Roman" w:cs="Times New Roman"/>
        </w:rPr>
        <w:t xml:space="preserve"> together along an upward-sloping trend. This suggests that there is a positive link between crude oil and petrol inventories. The histograms show that gasoline stocks </w:t>
      </w:r>
      <w:proofErr w:type="gramStart"/>
      <w:r w:rsidRPr="00396C49">
        <w:rPr>
          <w:rFonts w:ascii="Times New Roman" w:hAnsi="Times New Roman" w:cs="Times New Roman"/>
        </w:rPr>
        <w:t>are distributed</w:t>
      </w:r>
      <w:proofErr w:type="gramEnd"/>
      <w:r w:rsidRPr="00396C49">
        <w:rPr>
          <w:rFonts w:ascii="Times New Roman" w:hAnsi="Times New Roman" w:cs="Times New Roman"/>
        </w:rPr>
        <w:t xml:space="preserve"> in a way that is </w:t>
      </w:r>
      <w:proofErr w:type="gramStart"/>
      <w:r w:rsidRPr="00396C49">
        <w:rPr>
          <w:rFonts w:ascii="Times New Roman" w:hAnsi="Times New Roman" w:cs="Times New Roman"/>
        </w:rPr>
        <w:t>roughly symmetric</w:t>
      </w:r>
      <w:proofErr w:type="gramEnd"/>
      <w:r w:rsidRPr="00396C49">
        <w:rPr>
          <w:rFonts w:ascii="Times New Roman" w:hAnsi="Times New Roman" w:cs="Times New Roman"/>
        </w:rPr>
        <w:t xml:space="preserve">, while crude oil stocks have a multi-modal structure, which means that there are times when the inventory regimes are </w:t>
      </w:r>
      <w:proofErr w:type="gramStart"/>
      <w:r w:rsidRPr="00396C49">
        <w:rPr>
          <w:rFonts w:ascii="Times New Roman" w:hAnsi="Times New Roman" w:cs="Times New Roman"/>
        </w:rPr>
        <w:t>very different</w:t>
      </w:r>
      <w:proofErr w:type="gramEnd"/>
      <w:r w:rsidRPr="00396C49">
        <w:rPr>
          <w:rFonts w:ascii="Times New Roman" w:hAnsi="Times New Roman" w:cs="Times New Roman"/>
        </w:rPr>
        <w:t xml:space="preserve"> from each other.</w:t>
      </w:r>
    </w:p>
    <w:p w14:paraId="022F3A82" w14:textId="77777777" w:rsidR="004872E6" w:rsidRPr="00396C49" w:rsidRDefault="004872E6" w:rsidP="00396C49">
      <w:pPr>
        <w:jc w:val="both"/>
        <w:rPr>
          <w:rFonts w:ascii="Times New Roman" w:hAnsi="Times New Roman" w:cs="Times New Roman"/>
        </w:rPr>
      </w:pPr>
    </w:p>
    <w:p w14:paraId="14A7ACB1" w14:textId="0D74E25F" w:rsidR="004872E6" w:rsidRPr="00396C49" w:rsidRDefault="004872E6" w:rsidP="00396C49">
      <w:pPr>
        <w:pStyle w:val="Heading2"/>
      </w:pPr>
      <w:r w:rsidRPr="00396C49">
        <w:t>3.3 Useful information for data understanding</w:t>
      </w:r>
    </w:p>
    <w:p w14:paraId="0FE47338" w14:textId="77777777" w:rsidR="004872E6" w:rsidRPr="00396C49" w:rsidRDefault="004872E6" w:rsidP="00396C49">
      <w:pPr>
        <w:jc w:val="both"/>
        <w:rPr>
          <w:rFonts w:ascii="Times New Roman" w:hAnsi="Times New Roman" w:cs="Times New Roman"/>
        </w:rPr>
      </w:pPr>
    </w:p>
    <w:p w14:paraId="03AA4E49" w14:textId="3E65CAE5" w:rsidR="004872E6" w:rsidRPr="00396C49" w:rsidRDefault="004872E6" w:rsidP="00396C49">
      <w:pPr>
        <w:jc w:val="both"/>
        <w:rPr>
          <w:rFonts w:ascii="Times New Roman" w:hAnsi="Times New Roman" w:cs="Times New Roman"/>
        </w:rPr>
      </w:pPr>
      <w:r w:rsidRPr="00396C49">
        <w:rPr>
          <w:rFonts w:ascii="Times New Roman" w:hAnsi="Times New Roman" w:cs="Times New Roman"/>
        </w:rPr>
        <w:t>In general, when crude oil stocks</w:t>
      </w:r>
      <w:r w:rsidR="007E1D5B">
        <w:rPr>
          <w:rFonts w:ascii="Times New Roman" w:hAnsi="Times New Roman" w:cs="Times New Roman"/>
        </w:rPr>
        <w:t xml:space="preserve"> are higher</w:t>
      </w:r>
      <w:r w:rsidRPr="00396C49">
        <w:rPr>
          <w:rFonts w:ascii="Times New Roman" w:hAnsi="Times New Roman" w:cs="Times New Roman"/>
        </w:rPr>
        <w:t>, petrol stocks</w:t>
      </w:r>
      <w:r w:rsidR="007E1D5B">
        <w:rPr>
          <w:rFonts w:ascii="Times New Roman" w:hAnsi="Times New Roman" w:cs="Times New Roman"/>
        </w:rPr>
        <w:t xml:space="preserve"> also increase</w:t>
      </w:r>
      <w:r w:rsidRPr="00396C49">
        <w:rPr>
          <w:rFonts w:ascii="Times New Roman" w:hAnsi="Times New Roman" w:cs="Times New Roman"/>
        </w:rPr>
        <w:t xml:space="preserve">. This supports the idea that refiners turn crude oil into petrol in a </w:t>
      </w:r>
      <w:proofErr w:type="gramStart"/>
      <w:r w:rsidRPr="00396C49">
        <w:rPr>
          <w:rFonts w:ascii="Times New Roman" w:hAnsi="Times New Roman" w:cs="Times New Roman"/>
        </w:rPr>
        <w:t>fairly consistent</w:t>
      </w:r>
      <w:proofErr w:type="gramEnd"/>
      <w:r w:rsidRPr="00396C49">
        <w:rPr>
          <w:rFonts w:ascii="Times New Roman" w:hAnsi="Times New Roman" w:cs="Times New Roman"/>
        </w:rPr>
        <w:t xml:space="preserve"> way. The points that </w:t>
      </w:r>
      <w:proofErr w:type="gramStart"/>
      <w:r w:rsidRPr="00396C49">
        <w:rPr>
          <w:rFonts w:ascii="Times New Roman" w:hAnsi="Times New Roman" w:cs="Times New Roman"/>
        </w:rPr>
        <w:t>are spread</w:t>
      </w:r>
      <w:proofErr w:type="gramEnd"/>
      <w:r w:rsidRPr="00396C49">
        <w:rPr>
          <w:rFonts w:ascii="Times New Roman" w:hAnsi="Times New Roman" w:cs="Times New Roman"/>
        </w:rPr>
        <w:t xml:space="preserve"> out around the regression line </w:t>
      </w:r>
      <w:r w:rsidR="00307CC5">
        <w:rPr>
          <w:rFonts w:ascii="Times New Roman" w:hAnsi="Times New Roman" w:cs="Times New Roman"/>
        </w:rPr>
        <w:t>show</w:t>
      </w:r>
      <w:r w:rsidRPr="00396C49">
        <w:rPr>
          <w:rFonts w:ascii="Times New Roman" w:hAnsi="Times New Roman" w:cs="Times New Roman"/>
        </w:rPr>
        <w:t xml:space="preserve"> natural variation caused by </w:t>
      </w:r>
      <w:r w:rsidR="00307CC5">
        <w:rPr>
          <w:rFonts w:ascii="Times New Roman" w:hAnsi="Times New Roman" w:cs="Times New Roman"/>
        </w:rPr>
        <w:t>factors</w:t>
      </w:r>
      <w:r w:rsidRPr="00396C49">
        <w:rPr>
          <w:rFonts w:ascii="Times New Roman" w:hAnsi="Times New Roman" w:cs="Times New Roman"/>
        </w:rPr>
        <w:t xml:space="preserve"> like seasonal demand, refinery capacity, and the overall state of the market.</w:t>
      </w:r>
      <w:r w:rsidR="007E1D5B">
        <w:rPr>
          <w:rFonts w:ascii="Times New Roman" w:hAnsi="Times New Roman" w:cs="Times New Roman"/>
        </w:rPr>
        <w:t xml:space="preserve"> </w:t>
      </w:r>
    </w:p>
    <w:p w14:paraId="6FB35A2E" w14:textId="77777777" w:rsidR="004872E6" w:rsidRPr="00396C49" w:rsidRDefault="004872E6" w:rsidP="00396C49">
      <w:pPr>
        <w:jc w:val="both"/>
        <w:rPr>
          <w:rFonts w:ascii="Times New Roman" w:hAnsi="Times New Roman" w:cs="Times New Roman"/>
        </w:rPr>
      </w:pPr>
    </w:p>
    <w:p w14:paraId="26C4F4EE" w14:textId="77777777" w:rsidR="004872E6" w:rsidRPr="00396C49" w:rsidRDefault="004872E6" w:rsidP="00396C49">
      <w:pPr>
        <w:jc w:val="both"/>
        <w:rPr>
          <w:rFonts w:ascii="Times New Roman" w:hAnsi="Times New Roman" w:cs="Times New Roman"/>
        </w:rPr>
      </w:pPr>
    </w:p>
    <w:p w14:paraId="2B20B83C" w14:textId="77777777" w:rsidR="004872E6" w:rsidRPr="00396C49" w:rsidRDefault="004872E6" w:rsidP="00396C49">
      <w:pPr>
        <w:jc w:val="both"/>
        <w:rPr>
          <w:rFonts w:ascii="Times New Roman" w:hAnsi="Times New Roman" w:cs="Times New Roman"/>
        </w:rPr>
      </w:pPr>
    </w:p>
    <w:p w14:paraId="0C7277CF" w14:textId="77777777" w:rsidR="00107D6A" w:rsidRPr="00396C49" w:rsidRDefault="00107D6A" w:rsidP="00396C49">
      <w:pPr>
        <w:jc w:val="both"/>
        <w:rPr>
          <w:rFonts w:ascii="Times New Roman" w:hAnsi="Times New Roman" w:cs="Times New Roman"/>
        </w:rPr>
      </w:pPr>
    </w:p>
    <w:p w14:paraId="30241080" w14:textId="77777777" w:rsidR="004872E6" w:rsidRPr="00396C49" w:rsidRDefault="004872E6" w:rsidP="00396C49">
      <w:pPr>
        <w:jc w:val="both"/>
        <w:rPr>
          <w:rFonts w:ascii="Times New Roman" w:hAnsi="Times New Roman" w:cs="Times New Roman"/>
        </w:rPr>
      </w:pPr>
    </w:p>
    <w:p w14:paraId="0FC3192C" w14:textId="77777777" w:rsidR="004872E6" w:rsidRPr="00396C49" w:rsidRDefault="004872E6" w:rsidP="00396C49">
      <w:pPr>
        <w:jc w:val="both"/>
        <w:rPr>
          <w:rFonts w:ascii="Times New Roman" w:hAnsi="Times New Roman" w:cs="Times New Roman"/>
        </w:rPr>
      </w:pPr>
    </w:p>
    <w:p w14:paraId="619281C2" w14:textId="77777777" w:rsidR="004872E6" w:rsidRPr="00396C49" w:rsidRDefault="004872E6" w:rsidP="00396C49">
      <w:pPr>
        <w:jc w:val="both"/>
        <w:rPr>
          <w:rFonts w:ascii="Times New Roman" w:hAnsi="Times New Roman" w:cs="Times New Roman"/>
        </w:rPr>
      </w:pPr>
    </w:p>
    <w:p w14:paraId="390CDE2A" w14:textId="77777777" w:rsidR="004872E6" w:rsidRPr="00396C49" w:rsidRDefault="004872E6" w:rsidP="00396C49">
      <w:pPr>
        <w:jc w:val="both"/>
        <w:rPr>
          <w:rFonts w:ascii="Times New Roman" w:hAnsi="Times New Roman" w:cs="Times New Roman"/>
        </w:rPr>
      </w:pPr>
    </w:p>
    <w:p w14:paraId="34471DFB" w14:textId="77777777" w:rsidR="004872E6" w:rsidRPr="00396C49" w:rsidRDefault="004872E6" w:rsidP="00396C49">
      <w:pPr>
        <w:jc w:val="both"/>
        <w:rPr>
          <w:rFonts w:ascii="Times New Roman" w:hAnsi="Times New Roman" w:cs="Times New Roman"/>
        </w:rPr>
      </w:pPr>
    </w:p>
    <w:p w14:paraId="282C44C9" w14:textId="77777777" w:rsidR="004872E6" w:rsidRPr="00396C49" w:rsidRDefault="004872E6" w:rsidP="00396C49">
      <w:pPr>
        <w:jc w:val="both"/>
        <w:rPr>
          <w:rFonts w:ascii="Times New Roman" w:hAnsi="Times New Roman" w:cs="Times New Roman"/>
        </w:rPr>
      </w:pPr>
    </w:p>
    <w:p w14:paraId="4E029771" w14:textId="77777777" w:rsidR="004872E6" w:rsidRPr="00396C49" w:rsidRDefault="004872E6" w:rsidP="00396C49">
      <w:pPr>
        <w:jc w:val="both"/>
        <w:rPr>
          <w:rFonts w:ascii="Times New Roman" w:hAnsi="Times New Roman" w:cs="Times New Roman"/>
        </w:rPr>
      </w:pPr>
    </w:p>
    <w:p w14:paraId="32203FEB" w14:textId="77777777" w:rsidR="004872E6" w:rsidRPr="00396C49" w:rsidRDefault="004872E6" w:rsidP="00396C49">
      <w:pPr>
        <w:jc w:val="both"/>
        <w:rPr>
          <w:rFonts w:ascii="Times New Roman" w:hAnsi="Times New Roman" w:cs="Times New Roman"/>
        </w:rPr>
      </w:pPr>
    </w:p>
    <w:p w14:paraId="44E07B96" w14:textId="77777777" w:rsidR="004872E6" w:rsidRDefault="004872E6" w:rsidP="00396C49">
      <w:pPr>
        <w:jc w:val="both"/>
        <w:rPr>
          <w:rFonts w:ascii="Times New Roman" w:hAnsi="Times New Roman" w:cs="Times New Roman"/>
        </w:rPr>
      </w:pPr>
    </w:p>
    <w:p w14:paraId="2E53A57F" w14:textId="77777777" w:rsidR="00396C49" w:rsidRDefault="00396C49" w:rsidP="00396C49">
      <w:pPr>
        <w:jc w:val="both"/>
        <w:rPr>
          <w:rFonts w:ascii="Times New Roman" w:hAnsi="Times New Roman" w:cs="Times New Roman"/>
        </w:rPr>
      </w:pPr>
    </w:p>
    <w:p w14:paraId="67EAA932" w14:textId="77777777" w:rsidR="00396C49" w:rsidRPr="00396C49" w:rsidRDefault="00396C49" w:rsidP="00396C49">
      <w:pPr>
        <w:jc w:val="both"/>
        <w:rPr>
          <w:rFonts w:ascii="Times New Roman" w:hAnsi="Times New Roman" w:cs="Times New Roman"/>
        </w:rPr>
      </w:pPr>
    </w:p>
    <w:p w14:paraId="4C060810" w14:textId="77777777" w:rsidR="004872E6" w:rsidRPr="00396C49" w:rsidRDefault="004872E6" w:rsidP="00396C49">
      <w:pPr>
        <w:jc w:val="both"/>
        <w:rPr>
          <w:rFonts w:ascii="Times New Roman" w:hAnsi="Times New Roman" w:cs="Times New Roman"/>
        </w:rPr>
      </w:pPr>
    </w:p>
    <w:p w14:paraId="528DE23B" w14:textId="77777777" w:rsidR="004872E6" w:rsidRPr="00396C49" w:rsidRDefault="004872E6" w:rsidP="00396C49">
      <w:pPr>
        <w:jc w:val="both"/>
        <w:rPr>
          <w:rFonts w:ascii="Times New Roman" w:hAnsi="Times New Roman" w:cs="Times New Roman"/>
        </w:rPr>
      </w:pPr>
    </w:p>
    <w:p w14:paraId="7FA4F84A" w14:textId="77777777" w:rsidR="004872E6" w:rsidRDefault="004872E6" w:rsidP="00396C49">
      <w:pPr>
        <w:pStyle w:val="Heading1"/>
      </w:pPr>
      <w:r w:rsidRPr="00396C49">
        <w:lastRenderedPageBreak/>
        <w:t>4. Analysis</w:t>
      </w:r>
    </w:p>
    <w:p w14:paraId="65FA24B6" w14:textId="77777777" w:rsidR="00396C49" w:rsidRPr="00396C49" w:rsidRDefault="00396C49" w:rsidP="00396C49">
      <w:pPr>
        <w:jc w:val="both"/>
        <w:rPr>
          <w:rFonts w:ascii="Times New Roman" w:hAnsi="Times New Roman" w:cs="Times New Roman"/>
          <w:b/>
          <w:bCs/>
        </w:rPr>
      </w:pPr>
    </w:p>
    <w:p w14:paraId="76D639F2" w14:textId="77777777" w:rsidR="004872E6" w:rsidRPr="00396C49" w:rsidRDefault="004872E6" w:rsidP="00396C49">
      <w:pPr>
        <w:pStyle w:val="Heading2"/>
      </w:pPr>
      <w:r w:rsidRPr="00396C49">
        <w:t xml:space="preserve">4.1 Statistical test used to </w:t>
      </w:r>
      <w:proofErr w:type="gramStart"/>
      <w:r w:rsidRPr="00396C49">
        <w:t>test</w:t>
      </w:r>
      <w:proofErr w:type="gramEnd"/>
      <w:r w:rsidRPr="00396C49">
        <w:t xml:space="preserve"> the hypotheses and </w:t>
      </w:r>
      <w:proofErr w:type="gramStart"/>
      <w:r w:rsidRPr="00396C49">
        <w:t>output</w:t>
      </w:r>
      <w:proofErr w:type="gramEnd"/>
    </w:p>
    <w:p w14:paraId="1EA652ED" w14:textId="53135FCE" w:rsidR="004872E6" w:rsidRPr="00396C49" w:rsidRDefault="004872E6" w:rsidP="00396C49">
      <w:pPr>
        <w:jc w:val="both"/>
        <w:rPr>
          <w:rFonts w:ascii="Times New Roman" w:hAnsi="Times New Roman" w:cs="Times New Roman"/>
        </w:rPr>
      </w:pPr>
    </w:p>
    <w:p w14:paraId="5F9FEE4B" w14:textId="2D026B02" w:rsidR="004872E6" w:rsidRDefault="00AE18C8" w:rsidP="00396C49">
      <w:pPr>
        <w:jc w:val="both"/>
        <w:rPr>
          <w:rFonts w:ascii="Times New Roman" w:hAnsi="Times New Roman" w:cs="Times New Roman"/>
        </w:rPr>
      </w:pPr>
      <w:r w:rsidRPr="00396C49">
        <w:rPr>
          <w:rFonts w:ascii="Times New Roman" w:hAnsi="Times New Roman" w:cs="Times New Roman"/>
        </w:rPr>
        <w:t xml:space="preserve">A Pearson product-moment correlation test </w:t>
      </w:r>
      <w:proofErr w:type="gramStart"/>
      <w:r w:rsidRPr="00396C49">
        <w:rPr>
          <w:rFonts w:ascii="Times New Roman" w:hAnsi="Times New Roman" w:cs="Times New Roman"/>
        </w:rPr>
        <w:t>was used</w:t>
      </w:r>
      <w:proofErr w:type="gramEnd"/>
      <w:r w:rsidRPr="00396C49">
        <w:rPr>
          <w:rFonts w:ascii="Times New Roman" w:hAnsi="Times New Roman" w:cs="Times New Roman"/>
        </w:rPr>
        <w:t xml:space="preserve"> to see if there was a linear relationship between U.S. crude oil stocks and U.S. petrol stocks. This test is suitable because both variables are continuous, assessed on an interval scale, and </w:t>
      </w:r>
      <w:proofErr w:type="gramStart"/>
      <w:r w:rsidRPr="00396C49">
        <w:rPr>
          <w:rFonts w:ascii="Times New Roman" w:hAnsi="Times New Roman" w:cs="Times New Roman"/>
        </w:rPr>
        <w:t>approximately normally</w:t>
      </w:r>
      <w:proofErr w:type="gramEnd"/>
      <w:r w:rsidRPr="00396C49">
        <w:rPr>
          <w:rFonts w:ascii="Times New Roman" w:hAnsi="Times New Roman" w:cs="Times New Roman"/>
        </w:rPr>
        <w:t xml:space="preserve"> distributed, as evidenced by their histograms. The test yielded a correlation coefficient of r = 0.6619, accompanied by a 95% confidence interval ranging from 0.6202 to 0.6998 and a p-value &lt; 2.2 × 10⁻¹⁶, signifying a highly significant outcome.</w:t>
      </w:r>
    </w:p>
    <w:p w14:paraId="34DFFD33" w14:textId="1FF2FDD1" w:rsidR="009810B7" w:rsidRPr="00396C49" w:rsidRDefault="009810B7" w:rsidP="00396C49">
      <w:pPr>
        <w:jc w:val="both"/>
        <w:rPr>
          <w:rFonts w:ascii="Times New Roman" w:hAnsi="Times New Roman" w:cs="Times New Roman"/>
        </w:rPr>
      </w:pPr>
      <w:r>
        <w:rPr>
          <w:rFonts w:ascii="Times New Roman" w:hAnsi="Times New Roman" w:cs="Times New Roman"/>
          <w:noProof/>
        </w:rPr>
        <w:drawing>
          <wp:inline distT="0" distB="0" distL="0" distR="0" wp14:anchorId="47FFF2F9" wp14:editId="1E95A4E2">
            <wp:extent cx="5731510" cy="1533525"/>
            <wp:effectExtent l="0" t="0" r="0" b="3175"/>
            <wp:docPr id="346191933" name="Picture 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91933" name="Picture 1" descr="A white screen with black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533525"/>
                    </a:xfrm>
                    <a:prstGeom prst="rect">
                      <a:avLst/>
                    </a:prstGeom>
                  </pic:spPr>
                </pic:pic>
              </a:graphicData>
            </a:graphic>
          </wp:inline>
        </w:drawing>
      </w:r>
    </w:p>
    <w:p w14:paraId="049AE89E" w14:textId="77777777" w:rsidR="00AE18C8" w:rsidRPr="00396C49" w:rsidRDefault="00AE18C8" w:rsidP="00396C49">
      <w:pPr>
        <w:jc w:val="both"/>
        <w:rPr>
          <w:rFonts w:ascii="Times New Roman" w:hAnsi="Times New Roman" w:cs="Times New Roman"/>
        </w:rPr>
      </w:pPr>
    </w:p>
    <w:p w14:paraId="60080C73" w14:textId="5FCB2247" w:rsidR="00AE18C8" w:rsidRDefault="00AE18C8" w:rsidP="00396C49">
      <w:pPr>
        <w:pStyle w:val="Heading2"/>
      </w:pPr>
      <w:r w:rsidRPr="00396C49">
        <w:t>4.2 Interpretation of hypothesis test</w:t>
      </w:r>
    </w:p>
    <w:p w14:paraId="53D8EBA6" w14:textId="77777777" w:rsidR="00396C49" w:rsidRPr="00396C49" w:rsidRDefault="00396C49" w:rsidP="00396C49">
      <w:pPr>
        <w:jc w:val="both"/>
        <w:rPr>
          <w:rFonts w:ascii="Times New Roman" w:hAnsi="Times New Roman" w:cs="Times New Roman"/>
        </w:rPr>
      </w:pPr>
    </w:p>
    <w:p w14:paraId="4AD72FCF" w14:textId="1F356E6B" w:rsidR="00AE18C8" w:rsidRPr="00396C49" w:rsidRDefault="00AE18C8" w:rsidP="00396C49">
      <w:pPr>
        <w:jc w:val="both"/>
        <w:rPr>
          <w:rFonts w:ascii="Times New Roman" w:hAnsi="Times New Roman" w:cs="Times New Roman"/>
        </w:rPr>
      </w:pPr>
      <w:r w:rsidRPr="00396C49">
        <w:rPr>
          <w:rFonts w:ascii="Times New Roman" w:hAnsi="Times New Roman" w:cs="Times New Roman"/>
        </w:rPr>
        <w:t xml:space="preserve">The null hypothesis (H₀) </w:t>
      </w:r>
      <w:proofErr w:type="gramStart"/>
      <w:r w:rsidRPr="00396C49">
        <w:rPr>
          <w:rFonts w:ascii="Times New Roman" w:hAnsi="Times New Roman" w:cs="Times New Roman"/>
        </w:rPr>
        <w:t>is rejected</w:t>
      </w:r>
      <w:proofErr w:type="gramEnd"/>
      <w:r w:rsidRPr="00396C49">
        <w:rPr>
          <w:rFonts w:ascii="Times New Roman" w:hAnsi="Times New Roman" w:cs="Times New Roman"/>
        </w:rPr>
        <w:t xml:space="preserve"> in favour of the alternative hypothesis (H₁) because the p-value is much lower than the standard significance threshold of 0.05. The results show that there is a strong statistical link between U.S. crude oil stocks and U.S. petrol stocks. Over time, this means that when crude oil inventories go up, petrol inventories also go up. Correlation does not demonstrate causation; however, the robustness and consistency of the relationship indicate that crude oil availability significantly influences petrol storage levels, </w:t>
      </w:r>
      <w:proofErr w:type="gramStart"/>
      <w:r w:rsidRPr="00396C49">
        <w:rPr>
          <w:rFonts w:ascii="Times New Roman" w:hAnsi="Times New Roman" w:cs="Times New Roman"/>
        </w:rPr>
        <w:t>likely influenced</w:t>
      </w:r>
      <w:proofErr w:type="gramEnd"/>
      <w:r w:rsidRPr="00396C49">
        <w:rPr>
          <w:rFonts w:ascii="Times New Roman" w:hAnsi="Times New Roman" w:cs="Times New Roman"/>
        </w:rPr>
        <w:t xml:space="preserve"> by refinery processing and market demand dynamics.</w:t>
      </w:r>
    </w:p>
    <w:p w14:paraId="6F90766D" w14:textId="77777777" w:rsidR="00AE18C8" w:rsidRPr="00396C49" w:rsidRDefault="00AE18C8" w:rsidP="00396C49">
      <w:pPr>
        <w:jc w:val="both"/>
        <w:rPr>
          <w:rFonts w:ascii="Times New Roman" w:hAnsi="Times New Roman" w:cs="Times New Roman"/>
        </w:rPr>
      </w:pPr>
    </w:p>
    <w:p w14:paraId="15C5F636" w14:textId="77777777" w:rsidR="00AE18C8" w:rsidRPr="00396C49" w:rsidRDefault="00AE18C8" w:rsidP="00396C49">
      <w:pPr>
        <w:jc w:val="both"/>
        <w:rPr>
          <w:rFonts w:ascii="Times New Roman" w:hAnsi="Times New Roman" w:cs="Times New Roman"/>
        </w:rPr>
      </w:pPr>
    </w:p>
    <w:p w14:paraId="690D16A7" w14:textId="77777777" w:rsidR="00AE18C8" w:rsidRPr="00396C49" w:rsidRDefault="00AE18C8" w:rsidP="00396C49">
      <w:pPr>
        <w:jc w:val="both"/>
        <w:rPr>
          <w:rFonts w:ascii="Times New Roman" w:hAnsi="Times New Roman" w:cs="Times New Roman"/>
        </w:rPr>
      </w:pPr>
    </w:p>
    <w:p w14:paraId="291F2AF0" w14:textId="77777777" w:rsidR="00AE18C8" w:rsidRPr="00396C49" w:rsidRDefault="00AE18C8" w:rsidP="00396C49">
      <w:pPr>
        <w:jc w:val="both"/>
        <w:rPr>
          <w:rFonts w:ascii="Times New Roman" w:hAnsi="Times New Roman" w:cs="Times New Roman"/>
        </w:rPr>
      </w:pPr>
    </w:p>
    <w:p w14:paraId="5B1BF2CB" w14:textId="77777777" w:rsidR="00AE18C8" w:rsidRPr="00396C49" w:rsidRDefault="00AE18C8" w:rsidP="00396C49">
      <w:pPr>
        <w:jc w:val="both"/>
        <w:rPr>
          <w:rFonts w:ascii="Times New Roman" w:hAnsi="Times New Roman" w:cs="Times New Roman"/>
        </w:rPr>
      </w:pPr>
    </w:p>
    <w:p w14:paraId="5C94C2A0" w14:textId="77777777" w:rsidR="00AE18C8" w:rsidRPr="00396C49" w:rsidRDefault="00AE18C8" w:rsidP="00396C49">
      <w:pPr>
        <w:jc w:val="both"/>
        <w:rPr>
          <w:rFonts w:ascii="Times New Roman" w:hAnsi="Times New Roman" w:cs="Times New Roman"/>
        </w:rPr>
      </w:pPr>
    </w:p>
    <w:p w14:paraId="3081E402" w14:textId="77777777" w:rsidR="00AE18C8" w:rsidRPr="00396C49" w:rsidRDefault="00AE18C8" w:rsidP="00396C49">
      <w:pPr>
        <w:pStyle w:val="Heading1"/>
      </w:pPr>
      <w:r w:rsidRPr="00396C49">
        <w:lastRenderedPageBreak/>
        <w:t>5. Evaluation – Group’s Experience at 7COM1079</w:t>
      </w:r>
    </w:p>
    <w:p w14:paraId="3771949C" w14:textId="77777777" w:rsidR="00AE18C8" w:rsidRPr="00396C49" w:rsidRDefault="00AE18C8" w:rsidP="00396C49">
      <w:pPr>
        <w:jc w:val="both"/>
        <w:rPr>
          <w:rFonts w:ascii="Times New Roman" w:hAnsi="Times New Roman" w:cs="Times New Roman"/>
          <w:b/>
          <w:bCs/>
        </w:rPr>
      </w:pPr>
    </w:p>
    <w:p w14:paraId="0214F6F9" w14:textId="77777777" w:rsidR="00AE18C8" w:rsidRPr="00396C49" w:rsidRDefault="00AE18C8" w:rsidP="00396C49">
      <w:pPr>
        <w:pStyle w:val="Heading2"/>
      </w:pPr>
      <w:r w:rsidRPr="00396C49">
        <w:t xml:space="preserve">5.1 What went </w:t>
      </w:r>
      <w:proofErr w:type="gramStart"/>
      <w:r w:rsidRPr="00396C49">
        <w:t>well</w:t>
      </w:r>
      <w:proofErr w:type="gramEnd"/>
    </w:p>
    <w:p w14:paraId="260BFCA0" w14:textId="77777777" w:rsidR="00AE18C8" w:rsidRPr="00396C49" w:rsidRDefault="00AE18C8" w:rsidP="00396C49">
      <w:pPr>
        <w:jc w:val="both"/>
        <w:rPr>
          <w:rFonts w:ascii="Times New Roman" w:hAnsi="Times New Roman" w:cs="Times New Roman"/>
          <w:b/>
          <w:bCs/>
        </w:rPr>
      </w:pPr>
    </w:p>
    <w:p w14:paraId="2A1766E3" w14:textId="3D057D47" w:rsidR="00AE18C8" w:rsidRPr="00396C49" w:rsidRDefault="00AE18C8" w:rsidP="00396C49">
      <w:pPr>
        <w:jc w:val="both"/>
        <w:rPr>
          <w:rFonts w:ascii="Times New Roman" w:hAnsi="Times New Roman" w:cs="Times New Roman"/>
        </w:rPr>
      </w:pPr>
      <w:r w:rsidRPr="00396C49">
        <w:rPr>
          <w:rFonts w:ascii="Times New Roman" w:hAnsi="Times New Roman" w:cs="Times New Roman"/>
        </w:rPr>
        <w:t xml:space="preserve">When we had to make analytical decisions, our group worked well together and </w:t>
      </w:r>
      <w:r w:rsidR="00F0086D">
        <w:rPr>
          <w:rFonts w:ascii="Times New Roman" w:hAnsi="Times New Roman" w:cs="Times New Roman"/>
        </w:rPr>
        <w:t>we ensured there was, constant communication to achieve a common goal</w:t>
      </w:r>
      <w:r w:rsidRPr="00396C49">
        <w:rPr>
          <w:rFonts w:ascii="Times New Roman" w:hAnsi="Times New Roman" w:cs="Times New Roman"/>
        </w:rPr>
        <w:t>. By giving each member a specific task, we were able to finish cleaning the dataset, making R visualisations, and doing statistical tests on time. The analysis phase went well because we all agreed on the research question and the statistical method early on. Sharing work and keeping track of progress on GitHub cut down on work duplication and let members review and improve each other's work.</w:t>
      </w:r>
    </w:p>
    <w:p w14:paraId="366B3A4B" w14:textId="77777777" w:rsidR="00AE18C8" w:rsidRPr="00396C49" w:rsidRDefault="00AE18C8" w:rsidP="00396C49">
      <w:pPr>
        <w:jc w:val="both"/>
        <w:rPr>
          <w:rFonts w:ascii="Times New Roman" w:hAnsi="Times New Roman" w:cs="Times New Roman"/>
        </w:rPr>
      </w:pPr>
    </w:p>
    <w:p w14:paraId="10ADCB8C" w14:textId="24AAB333" w:rsidR="00AE18C8" w:rsidRPr="00396C49" w:rsidRDefault="00AE18C8" w:rsidP="00396C49">
      <w:pPr>
        <w:pStyle w:val="Heading2"/>
      </w:pPr>
      <w:r w:rsidRPr="00396C49">
        <w:t>5.2 Points for improvement</w:t>
      </w:r>
    </w:p>
    <w:p w14:paraId="0380B2CD" w14:textId="77777777" w:rsidR="00AE18C8" w:rsidRPr="00396C49" w:rsidRDefault="00AE18C8" w:rsidP="00396C49">
      <w:pPr>
        <w:jc w:val="both"/>
        <w:rPr>
          <w:rFonts w:ascii="Times New Roman" w:hAnsi="Times New Roman" w:cs="Times New Roman"/>
        </w:rPr>
      </w:pPr>
    </w:p>
    <w:p w14:paraId="7D1B1F46" w14:textId="3DE57FB1" w:rsidR="00AE18C8" w:rsidRPr="00396C49" w:rsidRDefault="00AE18C8" w:rsidP="00396C49">
      <w:pPr>
        <w:jc w:val="both"/>
        <w:rPr>
          <w:rFonts w:ascii="Times New Roman" w:hAnsi="Times New Roman" w:cs="Times New Roman"/>
        </w:rPr>
      </w:pPr>
      <w:r w:rsidRPr="00396C49">
        <w:rPr>
          <w:rFonts w:ascii="Times New Roman" w:hAnsi="Times New Roman" w:cs="Times New Roman"/>
        </w:rPr>
        <w:t xml:space="preserve">The project went well overall, but there were times when the workload </w:t>
      </w:r>
      <w:proofErr w:type="gramStart"/>
      <w:r w:rsidRPr="00396C49">
        <w:rPr>
          <w:rFonts w:ascii="Times New Roman" w:hAnsi="Times New Roman" w:cs="Times New Roman"/>
        </w:rPr>
        <w:t>wasn't</w:t>
      </w:r>
      <w:proofErr w:type="gramEnd"/>
      <w:r w:rsidRPr="00396C49">
        <w:rPr>
          <w:rFonts w:ascii="Times New Roman" w:hAnsi="Times New Roman" w:cs="Times New Roman"/>
        </w:rPr>
        <w:t xml:space="preserve"> evenly distributed, especially close to the deadline. </w:t>
      </w:r>
      <w:proofErr w:type="gramStart"/>
      <w:r w:rsidRPr="00396C49">
        <w:rPr>
          <w:rFonts w:ascii="Times New Roman" w:hAnsi="Times New Roman" w:cs="Times New Roman"/>
        </w:rPr>
        <w:t>Some</w:t>
      </w:r>
      <w:proofErr w:type="gramEnd"/>
      <w:r w:rsidRPr="00396C49">
        <w:rPr>
          <w:rFonts w:ascii="Times New Roman" w:hAnsi="Times New Roman" w:cs="Times New Roman"/>
        </w:rPr>
        <w:t xml:space="preserve"> members had to put in extra time to finish editing and citing, which could have </w:t>
      </w:r>
      <w:proofErr w:type="gramStart"/>
      <w:r w:rsidRPr="00396C49">
        <w:rPr>
          <w:rFonts w:ascii="Times New Roman" w:hAnsi="Times New Roman" w:cs="Times New Roman"/>
        </w:rPr>
        <w:t>been avoided</w:t>
      </w:r>
      <w:proofErr w:type="gramEnd"/>
      <w:r w:rsidRPr="00396C49">
        <w:rPr>
          <w:rFonts w:ascii="Times New Roman" w:hAnsi="Times New Roman" w:cs="Times New Roman"/>
        </w:rPr>
        <w:t xml:space="preserve"> if progress checks had </w:t>
      </w:r>
      <w:proofErr w:type="gramStart"/>
      <w:r w:rsidRPr="00396C49">
        <w:rPr>
          <w:rFonts w:ascii="Times New Roman" w:hAnsi="Times New Roman" w:cs="Times New Roman"/>
        </w:rPr>
        <w:t>been done</w:t>
      </w:r>
      <w:proofErr w:type="gramEnd"/>
      <w:r w:rsidRPr="00396C49">
        <w:rPr>
          <w:rFonts w:ascii="Times New Roman" w:hAnsi="Times New Roman" w:cs="Times New Roman"/>
        </w:rPr>
        <w:t xml:space="preserve"> earlier. We also had </w:t>
      </w:r>
      <w:proofErr w:type="gramStart"/>
      <w:r w:rsidRPr="00396C49">
        <w:rPr>
          <w:rFonts w:ascii="Times New Roman" w:hAnsi="Times New Roman" w:cs="Times New Roman"/>
        </w:rPr>
        <w:t>some</w:t>
      </w:r>
      <w:proofErr w:type="gramEnd"/>
      <w:r w:rsidRPr="00396C49">
        <w:rPr>
          <w:rFonts w:ascii="Times New Roman" w:hAnsi="Times New Roman" w:cs="Times New Roman"/>
        </w:rPr>
        <w:t xml:space="preserve"> trouble merging code updates in GitHub because of version conflicts. More consistent early documentation of decisions would help keep everyone on the same page and avoid having to do work again.</w:t>
      </w:r>
    </w:p>
    <w:p w14:paraId="51D24ECF" w14:textId="77777777" w:rsidR="00AE18C8" w:rsidRPr="00396C49" w:rsidRDefault="00AE18C8" w:rsidP="00396C49">
      <w:pPr>
        <w:jc w:val="both"/>
        <w:rPr>
          <w:rFonts w:ascii="Times New Roman" w:hAnsi="Times New Roman" w:cs="Times New Roman"/>
        </w:rPr>
      </w:pPr>
    </w:p>
    <w:p w14:paraId="32BBFC10" w14:textId="02467F41" w:rsidR="00AE18C8" w:rsidRPr="00396C49" w:rsidRDefault="00AE18C8" w:rsidP="00396C49">
      <w:pPr>
        <w:pStyle w:val="Heading2"/>
      </w:pPr>
      <w:r w:rsidRPr="00396C49">
        <w:t>5.3 Group’s time management</w:t>
      </w:r>
    </w:p>
    <w:p w14:paraId="633FC1D4" w14:textId="77777777" w:rsidR="00AE18C8" w:rsidRPr="00396C49" w:rsidRDefault="00AE18C8" w:rsidP="00396C49">
      <w:pPr>
        <w:jc w:val="both"/>
        <w:rPr>
          <w:rFonts w:ascii="Times New Roman" w:hAnsi="Times New Roman" w:cs="Times New Roman"/>
        </w:rPr>
      </w:pPr>
    </w:p>
    <w:p w14:paraId="18AA437D" w14:textId="30FF3007" w:rsidR="00AE18C8" w:rsidRPr="00396C49" w:rsidRDefault="00AE18C8" w:rsidP="00396C49">
      <w:pPr>
        <w:jc w:val="both"/>
        <w:rPr>
          <w:rFonts w:ascii="Times New Roman" w:hAnsi="Times New Roman" w:cs="Times New Roman"/>
        </w:rPr>
      </w:pPr>
      <w:r w:rsidRPr="00396C49">
        <w:rPr>
          <w:rFonts w:ascii="Times New Roman" w:hAnsi="Times New Roman" w:cs="Times New Roman"/>
        </w:rPr>
        <w:t xml:space="preserve">Overall, time management was good, and early goals </w:t>
      </w:r>
      <w:proofErr w:type="gramStart"/>
      <w:r w:rsidRPr="00396C49">
        <w:rPr>
          <w:rFonts w:ascii="Times New Roman" w:hAnsi="Times New Roman" w:cs="Times New Roman"/>
        </w:rPr>
        <w:t>were reached</w:t>
      </w:r>
      <w:proofErr w:type="gramEnd"/>
      <w:r w:rsidRPr="00396C49">
        <w:rPr>
          <w:rFonts w:ascii="Times New Roman" w:hAnsi="Times New Roman" w:cs="Times New Roman"/>
        </w:rPr>
        <w:t xml:space="preserve"> as planned. But </w:t>
      </w:r>
      <w:proofErr w:type="gramStart"/>
      <w:r w:rsidRPr="00396C49">
        <w:rPr>
          <w:rFonts w:ascii="Times New Roman" w:hAnsi="Times New Roman" w:cs="Times New Roman"/>
        </w:rPr>
        <w:t>a lot of</w:t>
      </w:r>
      <w:proofErr w:type="gramEnd"/>
      <w:r w:rsidRPr="00396C49">
        <w:rPr>
          <w:rFonts w:ascii="Times New Roman" w:hAnsi="Times New Roman" w:cs="Times New Roman"/>
        </w:rPr>
        <w:t xml:space="preserve"> the report writing happened in the last week, which made things even more stressful. A more organised weekly progress plan and starting documentation and evaluation tasks earlier would help future projects use their time better.</w:t>
      </w:r>
    </w:p>
    <w:p w14:paraId="75A72E93" w14:textId="77777777" w:rsidR="00AE18C8" w:rsidRPr="00396C49" w:rsidRDefault="00AE18C8" w:rsidP="00396C49">
      <w:pPr>
        <w:jc w:val="both"/>
        <w:rPr>
          <w:rFonts w:ascii="Times New Roman" w:hAnsi="Times New Roman" w:cs="Times New Roman"/>
        </w:rPr>
      </w:pPr>
    </w:p>
    <w:p w14:paraId="6F3AB267" w14:textId="5C979D16" w:rsidR="00AE18C8" w:rsidRPr="00396C49" w:rsidRDefault="00AE18C8" w:rsidP="00396C49">
      <w:pPr>
        <w:pStyle w:val="Heading2"/>
      </w:pPr>
      <w:r w:rsidRPr="00396C49">
        <w:t xml:space="preserve"> 5.4 Project’s overall judgement</w:t>
      </w:r>
    </w:p>
    <w:p w14:paraId="726AB886" w14:textId="77777777" w:rsidR="00AE18C8" w:rsidRPr="00396C49" w:rsidRDefault="00AE18C8" w:rsidP="00396C49">
      <w:pPr>
        <w:jc w:val="both"/>
        <w:rPr>
          <w:rFonts w:ascii="Times New Roman" w:hAnsi="Times New Roman" w:cs="Times New Roman"/>
        </w:rPr>
      </w:pPr>
    </w:p>
    <w:p w14:paraId="4238A09D" w14:textId="4DD21A04" w:rsidR="00AE18C8" w:rsidRPr="00396C49" w:rsidRDefault="00AE18C8" w:rsidP="00396C49">
      <w:pPr>
        <w:jc w:val="both"/>
        <w:rPr>
          <w:rFonts w:ascii="Times New Roman" w:hAnsi="Times New Roman" w:cs="Times New Roman"/>
        </w:rPr>
      </w:pPr>
      <w:r w:rsidRPr="00396C49">
        <w:rPr>
          <w:rFonts w:ascii="Times New Roman" w:hAnsi="Times New Roman" w:cs="Times New Roman"/>
        </w:rPr>
        <w:t xml:space="preserve">The project met its goals and answered the research question by using visualisation and statistical analysis. Everyone worked on important tasks, and the results were in line with what the module was supposed to teach. The group learnt how to work together, analyse data, program in R, and </w:t>
      </w:r>
      <w:proofErr w:type="gramStart"/>
      <w:r w:rsidRPr="00396C49">
        <w:rPr>
          <w:rFonts w:ascii="Times New Roman" w:hAnsi="Times New Roman" w:cs="Times New Roman"/>
        </w:rPr>
        <w:t>write</w:t>
      </w:r>
      <w:proofErr w:type="gramEnd"/>
      <w:r w:rsidRPr="00396C49">
        <w:rPr>
          <w:rFonts w:ascii="Times New Roman" w:hAnsi="Times New Roman" w:cs="Times New Roman"/>
        </w:rPr>
        <w:t xml:space="preserve"> academic papers.</w:t>
      </w:r>
    </w:p>
    <w:p w14:paraId="4FFEE83D" w14:textId="77777777" w:rsidR="00396C49" w:rsidRDefault="00396C49" w:rsidP="00396C49">
      <w:pPr>
        <w:jc w:val="both"/>
        <w:rPr>
          <w:rFonts w:ascii="Times New Roman" w:hAnsi="Times New Roman" w:cs="Times New Roman"/>
        </w:rPr>
      </w:pPr>
    </w:p>
    <w:p w14:paraId="06E4CFF9" w14:textId="5057B671" w:rsidR="00AE18C8" w:rsidRPr="00396C49" w:rsidRDefault="00AE18C8" w:rsidP="00396C49">
      <w:pPr>
        <w:pStyle w:val="Heading2"/>
      </w:pPr>
      <w:r w:rsidRPr="00396C49">
        <w:lastRenderedPageBreak/>
        <w:t>5.5 Comment on GitHub log output</w:t>
      </w:r>
    </w:p>
    <w:p w14:paraId="0F5633F8" w14:textId="77777777" w:rsidR="00AE18C8" w:rsidRPr="00396C49" w:rsidRDefault="00AE18C8" w:rsidP="00396C49">
      <w:pPr>
        <w:jc w:val="both"/>
        <w:rPr>
          <w:rFonts w:ascii="Times New Roman" w:hAnsi="Times New Roman" w:cs="Times New Roman"/>
        </w:rPr>
      </w:pPr>
    </w:p>
    <w:p w14:paraId="2162842F" w14:textId="657501F6" w:rsidR="00AE18C8" w:rsidRPr="00396C49" w:rsidRDefault="007C1A72" w:rsidP="00396C49">
      <w:pPr>
        <w:jc w:val="both"/>
        <w:rPr>
          <w:rFonts w:ascii="Times New Roman" w:hAnsi="Times New Roman" w:cs="Times New Roman"/>
        </w:rPr>
      </w:pPr>
      <w:r w:rsidRPr="00396C49">
        <w:rPr>
          <w:rFonts w:ascii="Times New Roman" w:hAnsi="Times New Roman" w:cs="Times New Roman"/>
        </w:rPr>
        <w:t>The GitHub log output (see Appendix B) shows that group members made regular contributions to the project over time. The commit history shows that people worked together instead of alone, and it shows how data cleaning, visualisations, and report writing got better over time.</w:t>
      </w:r>
    </w:p>
    <w:p w14:paraId="60BFB0AA" w14:textId="77777777" w:rsidR="007C1A72" w:rsidRPr="00396C49" w:rsidRDefault="007C1A72" w:rsidP="00396C49">
      <w:pPr>
        <w:jc w:val="both"/>
        <w:rPr>
          <w:rFonts w:ascii="Times New Roman" w:hAnsi="Times New Roman" w:cs="Times New Roman"/>
        </w:rPr>
      </w:pPr>
    </w:p>
    <w:tbl>
      <w:tblPr>
        <w:tblStyle w:val="TableGrid"/>
        <w:tblW w:w="0" w:type="auto"/>
        <w:tblLook w:val="04A0" w:firstRow="1" w:lastRow="0" w:firstColumn="1" w:lastColumn="0" w:noHBand="0" w:noVBand="1"/>
      </w:tblPr>
      <w:tblGrid>
        <w:gridCol w:w="3659"/>
        <w:gridCol w:w="5357"/>
      </w:tblGrid>
      <w:tr w:rsidR="007C1A72" w:rsidRPr="00396C49" w14:paraId="5EFEDF6D" w14:textId="77777777" w:rsidTr="007C1A72">
        <w:tc>
          <w:tcPr>
            <w:tcW w:w="0" w:type="auto"/>
            <w:hideMark/>
          </w:tcPr>
          <w:p w14:paraId="4207F3F6" w14:textId="77777777" w:rsidR="007C1A72" w:rsidRPr="00396C49" w:rsidRDefault="007C1A72" w:rsidP="00396C49">
            <w:pPr>
              <w:spacing w:after="160" w:line="278" w:lineRule="auto"/>
              <w:jc w:val="both"/>
              <w:rPr>
                <w:rFonts w:ascii="Times New Roman" w:hAnsi="Times New Roman" w:cs="Times New Roman"/>
                <w:b/>
                <w:bCs/>
              </w:rPr>
            </w:pPr>
            <w:r w:rsidRPr="00396C49">
              <w:rPr>
                <w:rFonts w:ascii="Times New Roman" w:hAnsi="Times New Roman" w:cs="Times New Roman"/>
                <w:b/>
                <w:bCs/>
              </w:rPr>
              <w:t>Git Command</w:t>
            </w:r>
          </w:p>
        </w:tc>
        <w:tc>
          <w:tcPr>
            <w:tcW w:w="0" w:type="auto"/>
            <w:hideMark/>
          </w:tcPr>
          <w:p w14:paraId="4626F12B" w14:textId="77777777" w:rsidR="007C1A72" w:rsidRPr="00396C49" w:rsidRDefault="007C1A72" w:rsidP="00396C49">
            <w:pPr>
              <w:spacing w:after="160" w:line="278" w:lineRule="auto"/>
              <w:jc w:val="both"/>
              <w:rPr>
                <w:rFonts w:ascii="Times New Roman" w:hAnsi="Times New Roman" w:cs="Times New Roman"/>
                <w:b/>
                <w:bCs/>
              </w:rPr>
            </w:pPr>
            <w:r w:rsidRPr="00396C49">
              <w:rPr>
                <w:rFonts w:ascii="Times New Roman" w:hAnsi="Times New Roman" w:cs="Times New Roman"/>
                <w:b/>
                <w:bCs/>
              </w:rPr>
              <w:t>Broader Impact</w:t>
            </w:r>
          </w:p>
        </w:tc>
      </w:tr>
      <w:tr w:rsidR="007C1A72" w:rsidRPr="00396C49" w14:paraId="6E3EC8E9" w14:textId="77777777" w:rsidTr="007C1A72">
        <w:tc>
          <w:tcPr>
            <w:tcW w:w="0" w:type="auto"/>
            <w:hideMark/>
          </w:tcPr>
          <w:p w14:paraId="72CE4C82" w14:textId="77777777" w:rsidR="007C1A72" w:rsidRPr="00396C49" w:rsidRDefault="007C1A72" w:rsidP="00396C49">
            <w:pPr>
              <w:spacing w:after="160" w:line="278" w:lineRule="auto"/>
              <w:jc w:val="both"/>
              <w:rPr>
                <w:rFonts w:ascii="Times New Roman" w:hAnsi="Times New Roman" w:cs="Times New Roman"/>
              </w:rPr>
            </w:pPr>
            <w:r w:rsidRPr="00396C49">
              <w:rPr>
                <w:rFonts w:ascii="Times New Roman" w:hAnsi="Times New Roman" w:cs="Times New Roman"/>
                <w:b/>
                <w:bCs/>
              </w:rPr>
              <w:t>git commit -m "Cleaned dataset and removed duplicate rows"</w:t>
            </w:r>
          </w:p>
        </w:tc>
        <w:tc>
          <w:tcPr>
            <w:tcW w:w="0" w:type="auto"/>
            <w:hideMark/>
          </w:tcPr>
          <w:p w14:paraId="6F5A175A" w14:textId="77777777" w:rsidR="007C1A72" w:rsidRPr="00396C49" w:rsidRDefault="007C1A72" w:rsidP="00396C49">
            <w:pPr>
              <w:spacing w:after="160" w:line="278" w:lineRule="auto"/>
              <w:jc w:val="both"/>
              <w:rPr>
                <w:rFonts w:ascii="Times New Roman" w:hAnsi="Times New Roman" w:cs="Times New Roman"/>
              </w:rPr>
            </w:pPr>
            <w:r w:rsidRPr="00396C49">
              <w:rPr>
                <w:rFonts w:ascii="Times New Roman" w:hAnsi="Times New Roman" w:cs="Times New Roman"/>
              </w:rPr>
              <w:t>Ensured data accuracy and established a reliable foundation for all later visualisations and statistical tests.</w:t>
            </w:r>
          </w:p>
        </w:tc>
      </w:tr>
      <w:tr w:rsidR="007C1A72" w:rsidRPr="00396C49" w14:paraId="2B4FC460" w14:textId="77777777" w:rsidTr="007C1A72">
        <w:tc>
          <w:tcPr>
            <w:tcW w:w="0" w:type="auto"/>
            <w:hideMark/>
          </w:tcPr>
          <w:p w14:paraId="79AE7E2A" w14:textId="77777777" w:rsidR="007C1A72" w:rsidRPr="00396C49" w:rsidRDefault="007C1A72" w:rsidP="00396C49">
            <w:pPr>
              <w:spacing w:after="160" w:line="278" w:lineRule="auto"/>
              <w:jc w:val="both"/>
              <w:rPr>
                <w:rFonts w:ascii="Times New Roman" w:hAnsi="Times New Roman" w:cs="Times New Roman"/>
              </w:rPr>
            </w:pPr>
            <w:r w:rsidRPr="00396C49">
              <w:rPr>
                <w:rFonts w:ascii="Times New Roman" w:hAnsi="Times New Roman" w:cs="Times New Roman"/>
                <w:b/>
                <w:bCs/>
              </w:rPr>
              <w:t>git commit -m "Added scatterplot and histograms with regression line"</w:t>
            </w:r>
          </w:p>
        </w:tc>
        <w:tc>
          <w:tcPr>
            <w:tcW w:w="0" w:type="auto"/>
            <w:hideMark/>
          </w:tcPr>
          <w:p w14:paraId="362B0446" w14:textId="77777777" w:rsidR="007C1A72" w:rsidRPr="00396C49" w:rsidRDefault="007C1A72" w:rsidP="00396C49">
            <w:pPr>
              <w:spacing w:after="160" w:line="278" w:lineRule="auto"/>
              <w:jc w:val="both"/>
              <w:rPr>
                <w:rFonts w:ascii="Times New Roman" w:hAnsi="Times New Roman" w:cs="Times New Roman"/>
              </w:rPr>
            </w:pPr>
            <w:r w:rsidRPr="00396C49">
              <w:rPr>
                <w:rFonts w:ascii="Times New Roman" w:hAnsi="Times New Roman" w:cs="Times New Roman"/>
              </w:rPr>
              <w:t>Delivered the core visual evidence used for analysing the research question and interpreting the correlation.</w:t>
            </w:r>
          </w:p>
        </w:tc>
      </w:tr>
      <w:tr w:rsidR="007C1A72" w:rsidRPr="00396C49" w14:paraId="1BFC494C" w14:textId="77777777" w:rsidTr="007C1A72">
        <w:tc>
          <w:tcPr>
            <w:tcW w:w="0" w:type="auto"/>
            <w:hideMark/>
          </w:tcPr>
          <w:p w14:paraId="2E2D73A3" w14:textId="77777777" w:rsidR="007C1A72" w:rsidRPr="00396C49" w:rsidRDefault="007C1A72" w:rsidP="00396C49">
            <w:pPr>
              <w:spacing w:after="160" w:line="278" w:lineRule="auto"/>
              <w:jc w:val="both"/>
              <w:rPr>
                <w:rFonts w:ascii="Times New Roman" w:hAnsi="Times New Roman" w:cs="Times New Roman"/>
              </w:rPr>
            </w:pPr>
            <w:r w:rsidRPr="00396C49">
              <w:rPr>
                <w:rFonts w:ascii="Times New Roman" w:hAnsi="Times New Roman" w:cs="Times New Roman"/>
                <w:b/>
                <w:bCs/>
              </w:rPr>
              <w:t>git commit -m "Inserted statistical test results and conclusions in report"</w:t>
            </w:r>
          </w:p>
        </w:tc>
        <w:tc>
          <w:tcPr>
            <w:tcW w:w="0" w:type="auto"/>
            <w:hideMark/>
          </w:tcPr>
          <w:p w14:paraId="20BA091C" w14:textId="77777777" w:rsidR="007C1A72" w:rsidRPr="00396C49" w:rsidRDefault="007C1A72" w:rsidP="00396C49">
            <w:pPr>
              <w:spacing w:after="160" w:line="278" w:lineRule="auto"/>
              <w:jc w:val="both"/>
              <w:rPr>
                <w:rFonts w:ascii="Times New Roman" w:hAnsi="Times New Roman" w:cs="Times New Roman"/>
              </w:rPr>
            </w:pPr>
            <w:r w:rsidRPr="00396C49">
              <w:rPr>
                <w:rFonts w:ascii="Times New Roman" w:hAnsi="Times New Roman" w:cs="Times New Roman"/>
              </w:rPr>
              <w:t>Linked quantitative output with academic discussion, enabling completion of the main analytical contribution of the project.</w:t>
            </w:r>
          </w:p>
        </w:tc>
      </w:tr>
    </w:tbl>
    <w:p w14:paraId="31C57986" w14:textId="77777777" w:rsidR="007C1A72" w:rsidRPr="00396C49" w:rsidRDefault="007C1A72" w:rsidP="00396C49">
      <w:pPr>
        <w:jc w:val="both"/>
        <w:rPr>
          <w:rFonts w:ascii="Times New Roman" w:hAnsi="Times New Roman" w:cs="Times New Roman"/>
        </w:rPr>
      </w:pPr>
    </w:p>
    <w:p w14:paraId="7839E38E" w14:textId="77777777" w:rsidR="007C1A72" w:rsidRPr="00396C49" w:rsidRDefault="007C1A72" w:rsidP="00396C49">
      <w:pPr>
        <w:jc w:val="both"/>
        <w:rPr>
          <w:rFonts w:ascii="Times New Roman" w:hAnsi="Times New Roman" w:cs="Times New Roman"/>
        </w:rPr>
      </w:pPr>
    </w:p>
    <w:p w14:paraId="697C9936" w14:textId="77777777" w:rsidR="007C1A72" w:rsidRPr="00396C49" w:rsidRDefault="007C1A72" w:rsidP="00396C49">
      <w:pPr>
        <w:jc w:val="both"/>
        <w:rPr>
          <w:rFonts w:ascii="Times New Roman" w:hAnsi="Times New Roman" w:cs="Times New Roman"/>
        </w:rPr>
      </w:pPr>
    </w:p>
    <w:p w14:paraId="0A144572" w14:textId="77777777" w:rsidR="007C1A72" w:rsidRPr="00396C49" w:rsidRDefault="007C1A72" w:rsidP="00396C49">
      <w:pPr>
        <w:jc w:val="both"/>
        <w:rPr>
          <w:rFonts w:ascii="Times New Roman" w:hAnsi="Times New Roman" w:cs="Times New Roman"/>
        </w:rPr>
      </w:pPr>
    </w:p>
    <w:p w14:paraId="3FC7AC41" w14:textId="77777777" w:rsidR="007C1A72" w:rsidRPr="00396C49" w:rsidRDefault="007C1A72" w:rsidP="00396C49">
      <w:pPr>
        <w:jc w:val="both"/>
        <w:rPr>
          <w:rFonts w:ascii="Times New Roman" w:hAnsi="Times New Roman" w:cs="Times New Roman"/>
        </w:rPr>
      </w:pPr>
    </w:p>
    <w:p w14:paraId="1EC9D774" w14:textId="77777777" w:rsidR="007C1A72" w:rsidRPr="00396C49" w:rsidRDefault="007C1A72" w:rsidP="00396C49">
      <w:pPr>
        <w:jc w:val="both"/>
        <w:rPr>
          <w:rFonts w:ascii="Times New Roman" w:hAnsi="Times New Roman" w:cs="Times New Roman"/>
        </w:rPr>
      </w:pPr>
    </w:p>
    <w:p w14:paraId="06846224" w14:textId="77777777" w:rsidR="007C1A72" w:rsidRPr="00396C49" w:rsidRDefault="007C1A72" w:rsidP="00396C49">
      <w:pPr>
        <w:jc w:val="both"/>
        <w:rPr>
          <w:rFonts w:ascii="Times New Roman" w:hAnsi="Times New Roman" w:cs="Times New Roman"/>
        </w:rPr>
      </w:pPr>
    </w:p>
    <w:p w14:paraId="19F9F2F7" w14:textId="77777777" w:rsidR="007C1A72" w:rsidRPr="00396C49" w:rsidRDefault="007C1A72" w:rsidP="00396C49">
      <w:pPr>
        <w:jc w:val="both"/>
        <w:rPr>
          <w:rFonts w:ascii="Times New Roman" w:hAnsi="Times New Roman" w:cs="Times New Roman"/>
        </w:rPr>
      </w:pPr>
    </w:p>
    <w:p w14:paraId="5AD221EC" w14:textId="77777777" w:rsidR="007C1A72" w:rsidRPr="00396C49" w:rsidRDefault="007C1A72" w:rsidP="00396C49">
      <w:pPr>
        <w:jc w:val="both"/>
        <w:rPr>
          <w:rFonts w:ascii="Times New Roman" w:hAnsi="Times New Roman" w:cs="Times New Roman"/>
        </w:rPr>
      </w:pPr>
    </w:p>
    <w:p w14:paraId="348B78AE" w14:textId="77777777" w:rsidR="007C1A72" w:rsidRPr="00396C49" w:rsidRDefault="007C1A72" w:rsidP="00396C49">
      <w:pPr>
        <w:jc w:val="both"/>
        <w:rPr>
          <w:rFonts w:ascii="Times New Roman" w:hAnsi="Times New Roman" w:cs="Times New Roman"/>
        </w:rPr>
      </w:pPr>
    </w:p>
    <w:p w14:paraId="7CA8C15D" w14:textId="77777777" w:rsidR="007C1A72" w:rsidRPr="00396C49" w:rsidRDefault="007C1A72" w:rsidP="00396C49">
      <w:pPr>
        <w:jc w:val="both"/>
        <w:rPr>
          <w:rFonts w:ascii="Times New Roman" w:hAnsi="Times New Roman" w:cs="Times New Roman"/>
        </w:rPr>
      </w:pPr>
    </w:p>
    <w:p w14:paraId="66A377FD" w14:textId="77777777" w:rsidR="007C1A72" w:rsidRPr="00396C49" w:rsidRDefault="007C1A72" w:rsidP="00396C49">
      <w:pPr>
        <w:jc w:val="both"/>
        <w:rPr>
          <w:rFonts w:ascii="Times New Roman" w:hAnsi="Times New Roman" w:cs="Times New Roman"/>
        </w:rPr>
      </w:pPr>
    </w:p>
    <w:p w14:paraId="13E81B9D" w14:textId="77777777" w:rsidR="007C1A72" w:rsidRPr="00396C49" w:rsidRDefault="007C1A72" w:rsidP="00396C49">
      <w:pPr>
        <w:jc w:val="both"/>
        <w:rPr>
          <w:rFonts w:ascii="Times New Roman" w:hAnsi="Times New Roman" w:cs="Times New Roman"/>
        </w:rPr>
      </w:pPr>
    </w:p>
    <w:p w14:paraId="7CDA982F" w14:textId="77777777" w:rsidR="007C1A72" w:rsidRPr="00396C49" w:rsidRDefault="007C1A72" w:rsidP="00396C49">
      <w:pPr>
        <w:jc w:val="both"/>
        <w:rPr>
          <w:rFonts w:ascii="Times New Roman" w:hAnsi="Times New Roman" w:cs="Times New Roman"/>
        </w:rPr>
      </w:pPr>
    </w:p>
    <w:p w14:paraId="5F21D632" w14:textId="77777777" w:rsidR="007C1A72" w:rsidRPr="00396C49" w:rsidRDefault="007C1A72" w:rsidP="00396C49">
      <w:pPr>
        <w:pStyle w:val="Heading1"/>
      </w:pPr>
      <w:r w:rsidRPr="00396C49">
        <w:lastRenderedPageBreak/>
        <w:t>6. Conclusions</w:t>
      </w:r>
    </w:p>
    <w:p w14:paraId="41D632FD" w14:textId="77777777" w:rsidR="007C1A72" w:rsidRPr="00396C49" w:rsidRDefault="007C1A72" w:rsidP="00396C49">
      <w:pPr>
        <w:jc w:val="both"/>
        <w:rPr>
          <w:rFonts w:ascii="Times New Roman" w:hAnsi="Times New Roman" w:cs="Times New Roman"/>
        </w:rPr>
      </w:pPr>
    </w:p>
    <w:p w14:paraId="302315C8" w14:textId="77777777" w:rsidR="007C1A72" w:rsidRPr="00396C49" w:rsidRDefault="007C1A72" w:rsidP="00396C49">
      <w:pPr>
        <w:pStyle w:val="Heading2"/>
      </w:pPr>
      <w:r w:rsidRPr="00396C49">
        <w:t>6.1 Results explained</w:t>
      </w:r>
    </w:p>
    <w:p w14:paraId="30485649" w14:textId="77777777" w:rsidR="007C1A72" w:rsidRPr="00396C49" w:rsidRDefault="007C1A72" w:rsidP="00396C49">
      <w:pPr>
        <w:jc w:val="both"/>
        <w:rPr>
          <w:rFonts w:ascii="Times New Roman" w:hAnsi="Times New Roman" w:cs="Times New Roman"/>
        </w:rPr>
      </w:pPr>
    </w:p>
    <w:p w14:paraId="72FC3A80" w14:textId="761D2371" w:rsidR="007C1A72" w:rsidRPr="00396C49" w:rsidRDefault="007C1A72" w:rsidP="00396C49">
      <w:pPr>
        <w:jc w:val="both"/>
        <w:rPr>
          <w:rFonts w:ascii="Times New Roman" w:hAnsi="Times New Roman" w:cs="Times New Roman"/>
        </w:rPr>
      </w:pPr>
      <w:r w:rsidRPr="00396C49">
        <w:rPr>
          <w:rFonts w:ascii="Times New Roman" w:hAnsi="Times New Roman" w:cs="Times New Roman"/>
        </w:rPr>
        <w:t xml:space="preserve">The Pearson correlation test showed a statistically significant positive relationship between U.S. crude oil stocks and U.S. gasoline stocks. The correlation coefficient was 0.6619 and the p-value was less than 2.2 × 10⁻¹⁶. This means that during the </w:t>
      </w:r>
      <w:proofErr w:type="gramStart"/>
      <w:r w:rsidRPr="00396C49">
        <w:rPr>
          <w:rFonts w:ascii="Times New Roman" w:hAnsi="Times New Roman" w:cs="Times New Roman"/>
        </w:rPr>
        <w:t>time period</w:t>
      </w:r>
      <w:proofErr w:type="gramEnd"/>
      <w:r w:rsidRPr="00396C49">
        <w:rPr>
          <w:rFonts w:ascii="Times New Roman" w:hAnsi="Times New Roman" w:cs="Times New Roman"/>
        </w:rPr>
        <w:t xml:space="preserve"> studied, higher levels of crude oil inventory usually meant higher levels of petrol inventory. The visualisations back this up by showing a clear upward trend in the scatterplot and well-distributed histograms.</w:t>
      </w:r>
    </w:p>
    <w:p w14:paraId="01A63CCF" w14:textId="77777777" w:rsidR="007C1A72" w:rsidRPr="00396C49" w:rsidRDefault="007C1A72" w:rsidP="00396C49">
      <w:pPr>
        <w:jc w:val="both"/>
        <w:rPr>
          <w:rFonts w:ascii="Times New Roman" w:hAnsi="Times New Roman" w:cs="Times New Roman"/>
        </w:rPr>
      </w:pPr>
    </w:p>
    <w:p w14:paraId="4B20D2FB" w14:textId="67005F70" w:rsidR="00976B08" w:rsidRDefault="00976B08" w:rsidP="00396C49">
      <w:pPr>
        <w:pStyle w:val="Heading2"/>
      </w:pPr>
      <w:r w:rsidRPr="00396C49">
        <w:t>6.2 Interpretation of the results</w:t>
      </w:r>
    </w:p>
    <w:p w14:paraId="19013C8B" w14:textId="77777777" w:rsidR="00396C49" w:rsidRPr="00396C49" w:rsidRDefault="00396C49" w:rsidP="00396C49">
      <w:pPr>
        <w:jc w:val="both"/>
        <w:rPr>
          <w:rFonts w:ascii="Times New Roman" w:hAnsi="Times New Roman" w:cs="Times New Roman"/>
        </w:rPr>
      </w:pPr>
    </w:p>
    <w:p w14:paraId="4E854CD4" w14:textId="5CE347C8" w:rsidR="00976B08" w:rsidRPr="00396C49" w:rsidRDefault="00976B08" w:rsidP="00396C49">
      <w:pPr>
        <w:jc w:val="both"/>
        <w:rPr>
          <w:rFonts w:ascii="Times New Roman" w:hAnsi="Times New Roman" w:cs="Times New Roman"/>
        </w:rPr>
      </w:pPr>
      <w:r w:rsidRPr="00396C49">
        <w:rPr>
          <w:rFonts w:ascii="Times New Roman" w:hAnsi="Times New Roman" w:cs="Times New Roman"/>
        </w:rPr>
        <w:t>These results imply that heightened crude oil availability significantly affects petrol stock levels, aligning with the notion that increased crude input allows refineries to sustain or augment petrol production. The findings substantiate a significant, practical correlation between the two categories of fuel inventories in relation to the research question. This relationship shows that problems with crude oil supply can directly affect petrol storage, availability, and market stability across the industry.</w:t>
      </w:r>
    </w:p>
    <w:p w14:paraId="70F3B944" w14:textId="77777777" w:rsidR="00976B08" w:rsidRPr="00396C49" w:rsidRDefault="00976B08" w:rsidP="00396C49">
      <w:pPr>
        <w:jc w:val="both"/>
        <w:rPr>
          <w:rFonts w:ascii="Times New Roman" w:hAnsi="Times New Roman" w:cs="Times New Roman"/>
        </w:rPr>
      </w:pPr>
    </w:p>
    <w:p w14:paraId="0512BC0E" w14:textId="0EDA2607" w:rsidR="00976B08" w:rsidRPr="00396C49" w:rsidRDefault="00976B08" w:rsidP="00396C49">
      <w:pPr>
        <w:pStyle w:val="Heading2"/>
      </w:pPr>
      <w:r w:rsidRPr="00396C49">
        <w:t>6.3 Future work and study limitations</w:t>
      </w:r>
    </w:p>
    <w:p w14:paraId="0A11543E" w14:textId="77777777" w:rsidR="00976B08" w:rsidRPr="00396C49" w:rsidRDefault="00976B08" w:rsidP="00396C49">
      <w:pPr>
        <w:jc w:val="both"/>
        <w:rPr>
          <w:rFonts w:ascii="Times New Roman" w:hAnsi="Times New Roman" w:cs="Times New Roman"/>
        </w:rPr>
      </w:pPr>
    </w:p>
    <w:p w14:paraId="156E1F64" w14:textId="7FC4691E" w:rsidR="00976B08" w:rsidRPr="00396C49" w:rsidRDefault="00976B08" w:rsidP="00396C49">
      <w:pPr>
        <w:jc w:val="both"/>
        <w:rPr>
          <w:rFonts w:ascii="Times New Roman" w:hAnsi="Times New Roman" w:cs="Times New Roman"/>
        </w:rPr>
      </w:pPr>
      <w:r w:rsidRPr="00396C49">
        <w:rPr>
          <w:rFonts w:ascii="Times New Roman" w:hAnsi="Times New Roman" w:cs="Times New Roman"/>
        </w:rPr>
        <w:t>Future research may incorporate seasonal adjustments, additional refined fuel types, or the effects of refinery utilisation rates to enhance the comprehension of inventory dynamics. A limitation of this study is that correlation does not imply causation, and other economic or operational factors may also contribute to observed fluctuations in inventory levels.</w:t>
      </w:r>
    </w:p>
    <w:p w14:paraId="0D517A44" w14:textId="77777777" w:rsidR="00976B08" w:rsidRPr="00396C49" w:rsidRDefault="00976B08" w:rsidP="00396C49">
      <w:pPr>
        <w:jc w:val="both"/>
        <w:rPr>
          <w:rFonts w:ascii="Times New Roman" w:hAnsi="Times New Roman" w:cs="Times New Roman"/>
        </w:rPr>
      </w:pPr>
    </w:p>
    <w:p w14:paraId="1F8C0EAC" w14:textId="77777777" w:rsidR="00976B08" w:rsidRPr="00396C49" w:rsidRDefault="00976B08" w:rsidP="00396C49">
      <w:pPr>
        <w:jc w:val="both"/>
        <w:rPr>
          <w:rFonts w:ascii="Times New Roman" w:hAnsi="Times New Roman" w:cs="Times New Roman"/>
        </w:rPr>
      </w:pPr>
    </w:p>
    <w:p w14:paraId="5098E68C" w14:textId="77777777" w:rsidR="00976B08" w:rsidRPr="00396C49" w:rsidRDefault="00976B08" w:rsidP="00396C49">
      <w:pPr>
        <w:jc w:val="both"/>
        <w:rPr>
          <w:rFonts w:ascii="Times New Roman" w:hAnsi="Times New Roman" w:cs="Times New Roman"/>
        </w:rPr>
      </w:pPr>
    </w:p>
    <w:p w14:paraId="431158AD" w14:textId="77777777" w:rsidR="00976B08" w:rsidRPr="00396C49" w:rsidRDefault="00976B08" w:rsidP="00396C49">
      <w:pPr>
        <w:jc w:val="both"/>
        <w:rPr>
          <w:rFonts w:ascii="Times New Roman" w:hAnsi="Times New Roman" w:cs="Times New Roman"/>
        </w:rPr>
      </w:pPr>
    </w:p>
    <w:p w14:paraId="5A8D1CB5" w14:textId="77777777" w:rsidR="00976B08" w:rsidRPr="00396C49" w:rsidRDefault="00976B08" w:rsidP="00396C49">
      <w:pPr>
        <w:jc w:val="both"/>
        <w:rPr>
          <w:rFonts w:ascii="Times New Roman" w:hAnsi="Times New Roman" w:cs="Times New Roman"/>
        </w:rPr>
      </w:pPr>
    </w:p>
    <w:p w14:paraId="15CA9F37" w14:textId="77777777" w:rsidR="00976B08" w:rsidRPr="00396C49" w:rsidRDefault="00976B08" w:rsidP="00396C49">
      <w:pPr>
        <w:jc w:val="both"/>
        <w:rPr>
          <w:rFonts w:ascii="Times New Roman" w:hAnsi="Times New Roman" w:cs="Times New Roman"/>
        </w:rPr>
      </w:pPr>
    </w:p>
    <w:p w14:paraId="65131A7B" w14:textId="77777777" w:rsidR="00976B08" w:rsidRPr="00396C49" w:rsidRDefault="00976B08" w:rsidP="00396C49">
      <w:pPr>
        <w:jc w:val="both"/>
        <w:rPr>
          <w:rFonts w:ascii="Times New Roman" w:hAnsi="Times New Roman" w:cs="Times New Roman"/>
        </w:rPr>
      </w:pPr>
    </w:p>
    <w:p w14:paraId="7853A1D9" w14:textId="5900424C" w:rsidR="00976B08" w:rsidRPr="00396C49" w:rsidRDefault="00976B08" w:rsidP="00396C49">
      <w:pPr>
        <w:pStyle w:val="Heading1"/>
      </w:pPr>
      <w:r w:rsidRPr="00396C49">
        <w:lastRenderedPageBreak/>
        <w:t>7. Reference</w:t>
      </w:r>
    </w:p>
    <w:p w14:paraId="6A4E8679" w14:textId="77777777" w:rsidR="00976B08" w:rsidRPr="00396C49" w:rsidRDefault="00976B08" w:rsidP="00396C49">
      <w:pPr>
        <w:jc w:val="both"/>
        <w:rPr>
          <w:rFonts w:ascii="Times New Roman" w:hAnsi="Times New Roman" w:cs="Times New Roman"/>
        </w:rPr>
      </w:pPr>
    </w:p>
    <w:p w14:paraId="6B9F93E9" w14:textId="3C1A9D9F" w:rsidR="00976B08" w:rsidRPr="00396C49" w:rsidRDefault="00976B08" w:rsidP="00396C49">
      <w:pPr>
        <w:jc w:val="both"/>
        <w:rPr>
          <w:rFonts w:ascii="Times New Roman" w:hAnsi="Times New Roman" w:cs="Times New Roman"/>
        </w:rPr>
      </w:pPr>
      <w:r w:rsidRPr="00396C49">
        <w:rPr>
          <w:rFonts w:ascii="Times New Roman" w:hAnsi="Times New Roman" w:cs="Times New Roman"/>
        </w:rPr>
        <w:t>Baumeister, C. &amp; Kilian, L. (2017)</w:t>
      </w:r>
      <w:r w:rsidR="00310C01">
        <w:rPr>
          <w:rFonts w:ascii="Times New Roman" w:hAnsi="Times New Roman" w:cs="Times New Roman"/>
        </w:rPr>
        <w:t>.</w:t>
      </w:r>
      <w:r w:rsidRPr="00396C49">
        <w:rPr>
          <w:rFonts w:ascii="Times New Roman" w:hAnsi="Times New Roman" w:cs="Times New Roman"/>
        </w:rPr>
        <w:t xml:space="preserve"> Understanding the decline in the price of oil since June 2014. Journal of the Association of Environmental and Resource Economists, 4(1), pp. 131–158.</w:t>
      </w:r>
    </w:p>
    <w:p w14:paraId="12D57E2B" w14:textId="24F61A8B" w:rsidR="00976B08" w:rsidRPr="00396C49" w:rsidRDefault="00976B08" w:rsidP="00396C49">
      <w:pPr>
        <w:jc w:val="both"/>
        <w:rPr>
          <w:rFonts w:ascii="Times New Roman" w:hAnsi="Times New Roman" w:cs="Times New Roman"/>
        </w:rPr>
      </w:pPr>
      <w:r w:rsidRPr="00396C49">
        <w:rPr>
          <w:rFonts w:ascii="Times New Roman" w:hAnsi="Times New Roman" w:cs="Times New Roman"/>
        </w:rPr>
        <w:t>Kaufmann, R.K. &amp; Ullman, B. (2009) Oil prices, speculation, and fundamentals: Interpreting causality in the inventory–price relationship. Energy Economics, 31(4), pp. 550–558.</w:t>
      </w:r>
    </w:p>
    <w:p w14:paraId="344DF70E" w14:textId="63A2CBA6" w:rsidR="00976B08" w:rsidRPr="00396C49" w:rsidRDefault="00976B08" w:rsidP="00396C49">
      <w:pPr>
        <w:jc w:val="both"/>
        <w:rPr>
          <w:rFonts w:ascii="Times New Roman" w:hAnsi="Times New Roman" w:cs="Times New Roman"/>
        </w:rPr>
      </w:pPr>
      <w:r w:rsidRPr="00396C49">
        <w:rPr>
          <w:rFonts w:ascii="Times New Roman" w:hAnsi="Times New Roman" w:cs="Times New Roman"/>
        </w:rPr>
        <w:t>Kilian, L. (2016)</w:t>
      </w:r>
      <w:r w:rsidR="00310C01">
        <w:rPr>
          <w:rFonts w:ascii="Times New Roman" w:hAnsi="Times New Roman" w:cs="Times New Roman"/>
        </w:rPr>
        <w:t>.</w:t>
      </w:r>
      <w:r w:rsidRPr="00396C49">
        <w:rPr>
          <w:rFonts w:ascii="Times New Roman" w:hAnsi="Times New Roman" w:cs="Times New Roman"/>
        </w:rPr>
        <w:t xml:space="preserve"> The impact of global oil supply shocks on the U.S. economy. The Energy Journal, 37(2), pp. 1–32.</w:t>
      </w:r>
    </w:p>
    <w:p w14:paraId="4AA54CDA" w14:textId="3821FF90" w:rsidR="00856D4F" w:rsidRPr="00396C49" w:rsidRDefault="00856D4F" w:rsidP="00856D4F">
      <w:pPr>
        <w:jc w:val="both"/>
        <w:rPr>
          <w:rFonts w:ascii="Times New Roman" w:hAnsi="Times New Roman" w:cs="Times New Roman"/>
        </w:rPr>
      </w:pPr>
      <w:r w:rsidRPr="00856D4F">
        <w:rPr>
          <w:rFonts w:ascii="Times New Roman" w:hAnsi="Times New Roman" w:cs="Times New Roman"/>
        </w:rPr>
        <w:t>U.S. Energy Information Administration (EIA). (</w:t>
      </w:r>
      <w:r w:rsidR="00286800">
        <w:rPr>
          <w:rFonts w:ascii="Times New Roman" w:hAnsi="Times New Roman" w:cs="Times New Roman"/>
        </w:rPr>
        <w:t>2019</w:t>
      </w:r>
      <w:r w:rsidRPr="00856D4F">
        <w:rPr>
          <w:rFonts w:ascii="Times New Roman" w:hAnsi="Times New Roman" w:cs="Times New Roman"/>
        </w:rPr>
        <w:t>) Weekly U.S. ending stocks of</w:t>
      </w:r>
      <w:r w:rsidRPr="00856D4F">
        <w:rPr>
          <w:rFonts w:ascii="Times New Roman" w:hAnsi="Times New Roman" w:cs="Times New Roman"/>
          <w:i/>
          <w:iCs/>
        </w:rPr>
        <w:t xml:space="preserve"> </w:t>
      </w:r>
      <w:r w:rsidRPr="00856D4F">
        <w:rPr>
          <w:rFonts w:ascii="Times New Roman" w:hAnsi="Times New Roman" w:cs="Times New Roman"/>
        </w:rPr>
        <w:t xml:space="preserve">crude oil and gasoline. Available at: </w:t>
      </w:r>
      <w:hyperlink r:id="rId12" w:tgtFrame="_new" w:history="1">
        <w:r w:rsidRPr="00856D4F">
          <w:rPr>
            <w:rStyle w:val="Hyperlink"/>
            <w:rFonts w:ascii="Times New Roman" w:hAnsi="Times New Roman" w:cs="Times New Roman"/>
            <w:color w:val="auto"/>
          </w:rPr>
          <w:t>https://www.eia.gov/</w:t>
        </w:r>
      </w:hyperlink>
      <w:r w:rsidRPr="00856D4F">
        <w:rPr>
          <w:rFonts w:ascii="Times New Roman" w:hAnsi="Times New Roman" w:cs="Times New Roman"/>
        </w:rPr>
        <w:t xml:space="preserve"> (Accessed: [</w:t>
      </w:r>
      <w:r>
        <w:rPr>
          <w:rFonts w:ascii="Times New Roman" w:hAnsi="Times New Roman" w:cs="Times New Roman"/>
        </w:rPr>
        <w:t>28/11/2025</w:t>
      </w:r>
      <w:r w:rsidRPr="00856D4F">
        <w:rPr>
          <w:rFonts w:ascii="Times New Roman" w:hAnsi="Times New Roman" w:cs="Times New Roman"/>
        </w:rPr>
        <w:t>]).</w:t>
      </w:r>
    </w:p>
    <w:p w14:paraId="40DA31F8" w14:textId="77777777" w:rsidR="007C1A72" w:rsidRPr="00396C49" w:rsidRDefault="007C1A72" w:rsidP="00396C49">
      <w:pPr>
        <w:jc w:val="both"/>
        <w:rPr>
          <w:rFonts w:ascii="Times New Roman" w:hAnsi="Times New Roman" w:cs="Times New Roman"/>
        </w:rPr>
      </w:pPr>
    </w:p>
    <w:p w14:paraId="2B084574" w14:textId="77777777" w:rsidR="00976B08" w:rsidRPr="00396C49" w:rsidRDefault="00976B08" w:rsidP="00396C49">
      <w:pPr>
        <w:jc w:val="both"/>
        <w:rPr>
          <w:rFonts w:ascii="Times New Roman" w:hAnsi="Times New Roman" w:cs="Times New Roman"/>
        </w:rPr>
      </w:pPr>
    </w:p>
    <w:p w14:paraId="4D1ABC00" w14:textId="77777777" w:rsidR="00976B08" w:rsidRPr="00396C49" w:rsidRDefault="00976B08" w:rsidP="00396C49">
      <w:pPr>
        <w:jc w:val="both"/>
        <w:rPr>
          <w:rFonts w:ascii="Times New Roman" w:hAnsi="Times New Roman" w:cs="Times New Roman"/>
        </w:rPr>
      </w:pPr>
    </w:p>
    <w:p w14:paraId="60C38731" w14:textId="77777777" w:rsidR="00976B08" w:rsidRPr="00396C49" w:rsidRDefault="00976B08" w:rsidP="00396C49">
      <w:pPr>
        <w:jc w:val="both"/>
        <w:rPr>
          <w:rFonts w:ascii="Times New Roman" w:hAnsi="Times New Roman" w:cs="Times New Roman"/>
        </w:rPr>
      </w:pPr>
    </w:p>
    <w:p w14:paraId="7FABDD55" w14:textId="77777777" w:rsidR="00976B08" w:rsidRPr="00396C49" w:rsidRDefault="00976B08" w:rsidP="00396C49">
      <w:pPr>
        <w:jc w:val="both"/>
        <w:rPr>
          <w:rFonts w:ascii="Times New Roman" w:hAnsi="Times New Roman" w:cs="Times New Roman"/>
        </w:rPr>
      </w:pPr>
    </w:p>
    <w:p w14:paraId="4560CA1B" w14:textId="77777777" w:rsidR="00976B08" w:rsidRDefault="00976B08" w:rsidP="00396C49">
      <w:pPr>
        <w:jc w:val="both"/>
        <w:rPr>
          <w:rFonts w:ascii="Times New Roman" w:hAnsi="Times New Roman" w:cs="Times New Roman"/>
        </w:rPr>
      </w:pPr>
    </w:p>
    <w:p w14:paraId="2B26C21B" w14:textId="77777777" w:rsidR="00396C49" w:rsidRDefault="00396C49" w:rsidP="00396C49">
      <w:pPr>
        <w:jc w:val="both"/>
        <w:rPr>
          <w:rFonts w:ascii="Times New Roman" w:hAnsi="Times New Roman" w:cs="Times New Roman"/>
        </w:rPr>
      </w:pPr>
    </w:p>
    <w:p w14:paraId="2BA4FADF" w14:textId="77777777" w:rsidR="00396C49" w:rsidRDefault="00396C49" w:rsidP="00396C49">
      <w:pPr>
        <w:jc w:val="both"/>
        <w:rPr>
          <w:rFonts w:ascii="Times New Roman" w:hAnsi="Times New Roman" w:cs="Times New Roman"/>
        </w:rPr>
      </w:pPr>
    </w:p>
    <w:p w14:paraId="6D17FE6E" w14:textId="77777777" w:rsidR="00396C49" w:rsidRDefault="00396C49" w:rsidP="00396C49">
      <w:pPr>
        <w:jc w:val="both"/>
        <w:rPr>
          <w:rFonts w:ascii="Times New Roman" w:hAnsi="Times New Roman" w:cs="Times New Roman"/>
        </w:rPr>
      </w:pPr>
    </w:p>
    <w:p w14:paraId="32DBB60B" w14:textId="77777777" w:rsidR="00396C49" w:rsidRDefault="00396C49" w:rsidP="00396C49">
      <w:pPr>
        <w:jc w:val="both"/>
        <w:rPr>
          <w:rFonts w:ascii="Times New Roman" w:hAnsi="Times New Roman" w:cs="Times New Roman"/>
        </w:rPr>
      </w:pPr>
    </w:p>
    <w:p w14:paraId="03E30FA7" w14:textId="77777777" w:rsidR="00396C49" w:rsidRDefault="00396C49" w:rsidP="00396C49">
      <w:pPr>
        <w:jc w:val="both"/>
        <w:rPr>
          <w:rFonts w:ascii="Times New Roman" w:hAnsi="Times New Roman" w:cs="Times New Roman"/>
        </w:rPr>
      </w:pPr>
    </w:p>
    <w:p w14:paraId="6FDCABB5" w14:textId="77777777" w:rsidR="00396C49" w:rsidRDefault="00396C49" w:rsidP="00396C49">
      <w:pPr>
        <w:jc w:val="both"/>
        <w:rPr>
          <w:rFonts w:ascii="Times New Roman" w:hAnsi="Times New Roman" w:cs="Times New Roman"/>
        </w:rPr>
      </w:pPr>
    </w:p>
    <w:p w14:paraId="4075B39C" w14:textId="77777777" w:rsidR="00396C49" w:rsidRDefault="00396C49" w:rsidP="00396C49">
      <w:pPr>
        <w:jc w:val="both"/>
        <w:rPr>
          <w:rFonts w:ascii="Times New Roman" w:hAnsi="Times New Roman" w:cs="Times New Roman"/>
        </w:rPr>
      </w:pPr>
    </w:p>
    <w:p w14:paraId="6858FA88" w14:textId="77777777" w:rsidR="00396C49" w:rsidRDefault="00396C49" w:rsidP="00396C49">
      <w:pPr>
        <w:jc w:val="both"/>
        <w:rPr>
          <w:rFonts w:ascii="Times New Roman" w:hAnsi="Times New Roman" w:cs="Times New Roman"/>
        </w:rPr>
      </w:pPr>
    </w:p>
    <w:p w14:paraId="0EC83CF8" w14:textId="77777777" w:rsidR="00396C49" w:rsidRDefault="00396C49" w:rsidP="00396C49">
      <w:pPr>
        <w:jc w:val="both"/>
        <w:rPr>
          <w:rFonts w:ascii="Times New Roman" w:hAnsi="Times New Roman" w:cs="Times New Roman"/>
        </w:rPr>
      </w:pPr>
    </w:p>
    <w:p w14:paraId="168B57F9" w14:textId="77777777" w:rsidR="00396C49" w:rsidRDefault="00396C49" w:rsidP="00396C49">
      <w:pPr>
        <w:jc w:val="both"/>
        <w:rPr>
          <w:rFonts w:ascii="Times New Roman" w:hAnsi="Times New Roman" w:cs="Times New Roman"/>
        </w:rPr>
      </w:pPr>
    </w:p>
    <w:p w14:paraId="659AFB0B" w14:textId="77777777" w:rsidR="00396C49" w:rsidRDefault="00396C49" w:rsidP="00396C49">
      <w:pPr>
        <w:jc w:val="both"/>
        <w:rPr>
          <w:rFonts w:ascii="Times New Roman" w:hAnsi="Times New Roman" w:cs="Times New Roman"/>
        </w:rPr>
      </w:pPr>
    </w:p>
    <w:p w14:paraId="1200631A" w14:textId="77777777" w:rsidR="00396C49" w:rsidRDefault="00396C49" w:rsidP="00396C49">
      <w:pPr>
        <w:jc w:val="both"/>
        <w:rPr>
          <w:rFonts w:ascii="Times New Roman" w:hAnsi="Times New Roman" w:cs="Times New Roman"/>
        </w:rPr>
      </w:pPr>
    </w:p>
    <w:p w14:paraId="2E6E6AF1" w14:textId="77777777" w:rsidR="00396C49" w:rsidRDefault="00396C49" w:rsidP="00396C49">
      <w:pPr>
        <w:jc w:val="both"/>
        <w:rPr>
          <w:rFonts w:ascii="Times New Roman" w:hAnsi="Times New Roman" w:cs="Times New Roman"/>
        </w:rPr>
      </w:pPr>
    </w:p>
    <w:p w14:paraId="4F8B42AA" w14:textId="6C83E4A4" w:rsidR="00396C49" w:rsidRDefault="00385774" w:rsidP="009810B7">
      <w:pPr>
        <w:pStyle w:val="Heading1"/>
      </w:pPr>
      <w:r>
        <w:lastRenderedPageBreak/>
        <w:t xml:space="preserve">8. </w:t>
      </w:r>
      <w:r w:rsidR="00396C49">
        <w:t xml:space="preserve">Appendix section </w:t>
      </w:r>
    </w:p>
    <w:p w14:paraId="182155FF" w14:textId="77777777" w:rsidR="00396C49" w:rsidRDefault="00396C49" w:rsidP="00396C49">
      <w:pPr>
        <w:jc w:val="both"/>
        <w:rPr>
          <w:rFonts w:ascii="Times New Roman" w:hAnsi="Times New Roman" w:cs="Times New Roman"/>
        </w:rPr>
      </w:pPr>
    </w:p>
    <w:p w14:paraId="2BB97295" w14:textId="6207C6EB" w:rsidR="00396C49" w:rsidRDefault="00385774" w:rsidP="00385774">
      <w:pPr>
        <w:pStyle w:val="Heading2"/>
      </w:pPr>
      <w:r>
        <w:t>8</w:t>
      </w:r>
      <w:r w:rsidRPr="00385774">
        <w:t xml:space="preserve">A. R code used for analysis and </w:t>
      </w:r>
      <w:proofErr w:type="gramStart"/>
      <w:r w:rsidRPr="00385774">
        <w:t>visualisation</w:t>
      </w:r>
      <w:proofErr w:type="gramEnd"/>
    </w:p>
    <w:p w14:paraId="4D81CEE7"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library(ggplot2)</w:t>
      </w:r>
    </w:p>
    <w:p w14:paraId="68CB0061" w14:textId="66A5EB43" w:rsidR="00396C49" w:rsidRPr="00396C49" w:rsidRDefault="00396C49" w:rsidP="00396C49">
      <w:pPr>
        <w:jc w:val="both"/>
        <w:rPr>
          <w:rFonts w:ascii="Times New Roman" w:hAnsi="Times New Roman" w:cs="Times New Roman"/>
        </w:rPr>
      </w:pPr>
      <w:r w:rsidRPr="00396C49">
        <w:rPr>
          <w:rFonts w:ascii="Times New Roman" w:hAnsi="Times New Roman" w:cs="Times New Roman"/>
        </w:rPr>
        <w:t>library(</w:t>
      </w:r>
      <w:proofErr w:type="spellStart"/>
      <w:r w:rsidRPr="00396C49">
        <w:rPr>
          <w:rFonts w:ascii="Times New Roman" w:hAnsi="Times New Roman" w:cs="Times New Roman"/>
        </w:rPr>
        <w:t>dplyr</w:t>
      </w:r>
      <w:proofErr w:type="spellEnd"/>
      <w:r w:rsidRPr="00396C49">
        <w:rPr>
          <w:rFonts w:ascii="Times New Roman" w:hAnsi="Times New Roman" w:cs="Times New Roman"/>
        </w:rPr>
        <w:t>)</w:t>
      </w:r>
    </w:p>
    <w:p w14:paraId="4EDA7CED" w14:textId="77777777" w:rsidR="00396C49" w:rsidRPr="00396C49" w:rsidRDefault="00396C49" w:rsidP="00396C49">
      <w:pPr>
        <w:jc w:val="both"/>
        <w:rPr>
          <w:rFonts w:ascii="Times New Roman" w:hAnsi="Times New Roman" w:cs="Times New Roman"/>
        </w:rPr>
      </w:pPr>
      <w:proofErr w:type="spellStart"/>
      <w:r w:rsidRPr="00396C49">
        <w:rPr>
          <w:rFonts w:ascii="Times New Roman" w:hAnsi="Times New Roman" w:cs="Times New Roman"/>
        </w:rPr>
        <w:t>fuel_corr</w:t>
      </w:r>
      <w:proofErr w:type="spellEnd"/>
      <w:r w:rsidRPr="00396C49">
        <w:rPr>
          <w:rFonts w:ascii="Times New Roman" w:hAnsi="Times New Roman" w:cs="Times New Roman"/>
        </w:rPr>
        <w:t xml:space="preserve"> &lt;- fuel %&gt;%</w:t>
      </w:r>
    </w:p>
    <w:p w14:paraId="2EF77B52"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w:t>
      </w:r>
      <w:proofErr w:type="gramStart"/>
      <w:r w:rsidRPr="00396C49">
        <w:rPr>
          <w:rFonts w:ascii="Times New Roman" w:hAnsi="Times New Roman" w:cs="Times New Roman"/>
        </w:rPr>
        <w:t>transmute(</w:t>
      </w:r>
      <w:proofErr w:type="gramEnd"/>
    </w:p>
    <w:p w14:paraId="6742CFDB"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Production = </w:t>
      </w:r>
      <w:proofErr w:type="gramStart"/>
      <w:r w:rsidRPr="00396C49">
        <w:rPr>
          <w:rFonts w:ascii="Times New Roman" w:hAnsi="Times New Roman" w:cs="Times New Roman"/>
        </w:rPr>
        <w:t>`U.S..Crude.Oil.Stocks..</w:t>
      </w:r>
      <w:proofErr w:type="spellStart"/>
      <w:r w:rsidRPr="00396C49">
        <w:rPr>
          <w:rFonts w:ascii="Times New Roman" w:hAnsi="Times New Roman" w:cs="Times New Roman"/>
        </w:rPr>
        <w:t>Thousand.Barrels</w:t>
      </w:r>
      <w:proofErr w:type="spellEnd"/>
      <w:r w:rsidRPr="00396C49">
        <w:rPr>
          <w:rFonts w:ascii="Times New Roman" w:hAnsi="Times New Roman" w:cs="Times New Roman"/>
        </w:rPr>
        <w:t>.`</w:t>
      </w:r>
      <w:proofErr w:type="gramEnd"/>
      <w:r w:rsidRPr="00396C49">
        <w:rPr>
          <w:rFonts w:ascii="Times New Roman" w:hAnsi="Times New Roman" w:cs="Times New Roman"/>
        </w:rPr>
        <w:t>,</w:t>
      </w:r>
    </w:p>
    <w:p w14:paraId="092CE0F3"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w:t>
      </w:r>
      <w:proofErr w:type="gramStart"/>
      <w:r w:rsidRPr="00396C49">
        <w:rPr>
          <w:rFonts w:ascii="Times New Roman" w:hAnsi="Times New Roman" w:cs="Times New Roman"/>
        </w:rPr>
        <w:t>Inventory  =</w:t>
      </w:r>
      <w:proofErr w:type="gramEnd"/>
      <w:r w:rsidRPr="00396C49">
        <w:rPr>
          <w:rFonts w:ascii="Times New Roman" w:hAnsi="Times New Roman" w:cs="Times New Roman"/>
        </w:rPr>
        <w:t xml:space="preserve"> </w:t>
      </w:r>
      <w:proofErr w:type="gramStart"/>
      <w:r w:rsidRPr="00396C49">
        <w:rPr>
          <w:rFonts w:ascii="Times New Roman" w:hAnsi="Times New Roman" w:cs="Times New Roman"/>
        </w:rPr>
        <w:t>`U.S..Gasoline.Stocks..</w:t>
      </w:r>
      <w:proofErr w:type="spellStart"/>
      <w:r w:rsidRPr="00396C49">
        <w:rPr>
          <w:rFonts w:ascii="Times New Roman" w:hAnsi="Times New Roman" w:cs="Times New Roman"/>
        </w:rPr>
        <w:t>Thousand.Barrels</w:t>
      </w:r>
      <w:proofErr w:type="spellEnd"/>
      <w:r w:rsidRPr="00396C49">
        <w:rPr>
          <w:rFonts w:ascii="Times New Roman" w:hAnsi="Times New Roman" w:cs="Times New Roman"/>
        </w:rPr>
        <w:t>.`</w:t>
      </w:r>
      <w:proofErr w:type="gramEnd"/>
    </w:p>
    <w:p w14:paraId="3BB4893E" w14:textId="063F64FA"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w:t>
      </w:r>
    </w:p>
    <w:p w14:paraId="1C8D8485" w14:textId="4911730E" w:rsidR="00396C49" w:rsidRPr="00396C49" w:rsidRDefault="00396C49" w:rsidP="00396C49">
      <w:pPr>
        <w:jc w:val="both"/>
        <w:rPr>
          <w:rFonts w:ascii="Times New Roman" w:hAnsi="Times New Roman" w:cs="Times New Roman"/>
        </w:rPr>
      </w:pPr>
      <w:proofErr w:type="spellStart"/>
      <w:r w:rsidRPr="00396C49">
        <w:rPr>
          <w:rFonts w:ascii="Times New Roman" w:hAnsi="Times New Roman" w:cs="Times New Roman"/>
        </w:rPr>
        <w:t>fuel_corr</w:t>
      </w:r>
      <w:proofErr w:type="spellEnd"/>
      <w:r w:rsidRPr="00396C49">
        <w:rPr>
          <w:rFonts w:ascii="Times New Roman" w:hAnsi="Times New Roman" w:cs="Times New Roman"/>
        </w:rPr>
        <w:t xml:space="preserve"> &lt;- </w:t>
      </w:r>
      <w:proofErr w:type="spellStart"/>
      <w:proofErr w:type="gramStart"/>
      <w:r w:rsidRPr="00396C49">
        <w:rPr>
          <w:rFonts w:ascii="Times New Roman" w:hAnsi="Times New Roman" w:cs="Times New Roman"/>
        </w:rPr>
        <w:t>na.omit</w:t>
      </w:r>
      <w:proofErr w:type="spellEnd"/>
      <w:proofErr w:type="gramEnd"/>
      <w:r w:rsidRPr="00396C49">
        <w:rPr>
          <w:rFonts w:ascii="Times New Roman" w:hAnsi="Times New Roman" w:cs="Times New Roman"/>
        </w:rPr>
        <w:t>(</w:t>
      </w:r>
      <w:proofErr w:type="spellStart"/>
      <w:r w:rsidRPr="00396C49">
        <w:rPr>
          <w:rFonts w:ascii="Times New Roman" w:hAnsi="Times New Roman" w:cs="Times New Roman"/>
        </w:rPr>
        <w:t>fuel_corr</w:t>
      </w:r>
      <w:proofErr w:type="spellEnd"/>
      <w:r w:rsidRPr="00396C49">
        <w:rPr>
          <w:rFonts w:ascii="Times New Roman" w:hAnsi="Times New Roman" w:cs="Times New Roman"/>
        </w:rPr>
        <w:t>)</w:t>
      </w:r>
    </w:p>
    <w:p w14:paraId="7C21A440"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summary(</w:t>
      </w:r>
      <w:proofErr w:type="spellStart"/>
      <w:r w:rsidRPr="00396C49">
        <w:rPr>
          <w:rFonts w:ascii="Times New Roman" w:hAnsi="Times New Roman" w:cs="Times New Roman"/>
        </w:rPr>
        <w:t>fuel_corr</w:t>
      </w:r>
      <w:proofErr w:type="spellEnd"/>
      <w:r w:rsidRPr="00396C49">
        <w:rPr>
          <w:rFonts w:ascii="Times New Roman" w:hAnsi="Times New Roman" w:cs="Times New Roman"/>
        </w:rPr>
        <w:t>)</w:t>
      </w:r>
    </w:p>
    <w:p w14:paraId="31A72576" w14:textId="77777777" w:rsidR="00396C49" w:rsidRPr="00396C49" w:rsidRDefault="00396C49" w:rsidP="00396C49">
      <w:pPr>
        <w:jc w:val="both"/>
        <w:rPr>
          <w:rFonts w:ascii="Times New Roman" w:hAnsi="Times New Roman" w:cs="Times New Roman"/>
        </w:rPr>
      </w:pPr>
      <w:proofErr w:type="spellStart"/>
      <w:proofErr w:type="gramStart"/>
      <w:r w:rsidRPr="00396C49">
        <w:rPr>
          <w:rFonts w:ascii="Times New Roman" w:hAnsi="Times New Roman" w:cs="Times New Roman"/>
        </w:rPr>
        <w:t>ggplot</w:t>
      </w:r>
      <w:proofErr w:type="spellEnd"/>
      <w:r w:rsidRPr="00396C49">
        <w:rPr>
          <w:rFonts w:ascii="Times New Roman" w:hAnsi="Times New Roman" w:cs="Times New Roman"/>
        </w:rPr>
        <w:t>(</w:t>
      </w:r>
      <w:proofErr w:type="spellStart"/>
      <w:proofErr w:type="gramEnd"/>
      <w:r w:rsidRPr="00396C49">
        <w:rPr>
          <w:rFonts w:ascii="Times New Roman" w:hAnsi="Times New Roman" w:cs="Times New Roman"/>
        </w:rPr>
        <w:t>fuel_corr</w:t>
      </w:r>
      <w:proofErr w:type="spellEnd"/>
      <w:r w:rsidRPr="00396C49">
        <w:rPr>
          <w:rFonts w:ascii="Times New Roman" w:hAnsi="Times New Roman" w:cs="Times New Roman"/>
        </w:rPr>
        <w:t xml:space="preserve">, </w:t>
      </w:r>
      <w:proofErr w:type="spellStart"/>
      <w:proofErr w:type="gramStart"/>
      <w:r w:rsidRPr="00396C49">
        <w:rPr>
          <w:rFonts w:ascii="Times New Roman" w:hAnsi="Times New Roman" w:cs="Times New Roman"/>
        </w:rPr>
        <w:t>aes</w:t>
      </w:r>
      <w:proofErr w:type="spellEnd"/>
      <w:r w:rsidRPr="00396C49">
        <w:rPr>
          <w:rFonts w:ascii="Times New Roman" w:hAnsi="Times New Roman" w:cs="Times New Roman"/>
        </w:rPr>
        <w:t>(</w:t>
      </w:r>
      <w:proofErr w:type="gramEnd"/>
      <w:r w:rsidRPr="00396C49">
        <w:rPr>
          <w:rFonts w:ascii="Times New Roman" w:hAnsi="Times New Roman" w:cs="Times New Roman"/>
        </w:rPr>
        <w:t>x = Production, y = Inventory)) +</w:t>
      </w:r>
    </w:p>
    <w:p w14:paraId="7454DD3B"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w:t>
      </w:r>
      <w:proofErr w:type="spellStart"/>
      <w:r w:rsidRPr="00396C49">
        <w:rPr>
          <w:rFonts w:ascii="Times New Roman" w:hAnsi="Times New Roman" w:cs="Times New Roman"/>
        </w:rPr>
        <w:t>geom_</w:t>
      </w:r>
      <w:proofErr w:type="gramStart"/>
      <w:r w:rsidRPr="00396C49">
        <w:rPr>
          <w:rFonts w:ascii="Times New Roman" w:hAnsi="Times New Roman" w:cs="Times New Roman"/>
        </w:rPr>
        <w:t>point</w:t>
      </w:r>
      <w:proofErr w:type="spellEnd"/>
      <w:r w:rsidRPr="00396C49">
        <w:rPr>
          <w:rFonts w:ascii="Times New Roman" w:hAnsi="Times New Roman" w:cs="Times New Roman"/>
        </w:rPr>
        <w:t>(</w:t>
      </w:r>
      <w:proofErr w:type="gramEnd"/>
      <w:r w:rsidRPr="00396C49">
        <w:rPr>
          <w:rFonts w:ascii="Times New Roman" w:hAnsi="Times New Roman" w:cs="Times New Roman"/>
        </w:rPr>
        <w:t>alpha = 0.6) +</w:t>
      </w:r>
    </w:p>
    <w:p w14:paraId="76B81791"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w:t>
      </w:r>
      <w:proofErr w:type="spellStart"/>
      <w:r w:rsidRPr="00396C49">
        <w:rPr>
          <w:rFonts w:ascii="Times New Roman" w:hAnsi="Times New Roman" w:cs="Times New Roman"/>
        </w:rPr>
        <w:t>geom_</w:t>
      </w:r>
      <w:proofErr w:type="gramStart"/>
      <w:r w:rsidRPr="00396C49">
        <w:rPr>
          <w:rFonts w:ascii="Times New Roman" w:hAnsi="Times New Roman" w:cs="Times New Roman"/>
        </w:rPr>
        <w:t>smooth</w:t>
      </w:r>
      <w:proofErr w:type="spellEnd"/>
      <w:r w:rsidRPr="00396C49">
        <w:rPr>
          <w:rFonts w:ascii="Times New Roman" w:hAnsi="Times New Roman" w:cs="Times New Roman"/>
        </w:rPr>
        <w:t>(</w:t>
      </w:r>
      <w:proofErr w:type="gramEnd"/>
      <w:r w:rsidRPr="00396C49">
        <w:rPr>
          <w:rFonts w:ascii="Times New Roman" w:hAnsi="Times New Roman" w:cs="Times New Roman"/>
        </w:rPr>
        <w:t>method = "</w:t>
      </w:r>
      <w:proofErr w:type="spellStart"/>
      <w:r w:rsidRPr="00396C49">
        <w:rPr>
          <w:rFonts w:ascii="Times New Roman" w:hAnsi="Times New Roman" w:cs="Times New Roman"/>
        </w:rPr>
        <w:t>lm</w:t>
      </w:r>
      <w:proofErr w:type="spellEnd"/>
      <w:r w:rsidRPr="00396C49">
        <w:rPr>
          <w:rFonts w:ascii="Times New Roman" w:hAnsi="Times New Roman" w:cs="Times New Roman"/>
        </w:rPr>
        <w:t>", se = TRUE) +</w:t>
      </w:r>
    </w:p>
    <w:p w14:paraId="0F6D0EB0"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w:t>
      </w:r>
      <w:proofErr w:type="gramStart"/>
      <w:r w:rsidRPr="00396C49">
        <w:rPr>
          <w:rFonts w:ascii="Times New Roman" w:hAnsi="Times New Roman" w:cs="Times New Roman"/>
        </w:rPr>
        <w:t>labs(</w:t>
      </w:r>
      <w:proofErr w:type="gramEnd"/>
    </w:p>
    <w:p w14:paraId="65D936E6"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title = "Relationship Between U.S. Crude Oil and Gasoline Stocks",</w:t>
      </w:r>
    </w:p>
    <w:p w14:paraId="591C01E6"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x = "U.S. Crude Oil Stocks (Thousand Barrels)",</w:t>
      </w:r>
    </w:p>
    <w:p w14:paraId="2281C76C"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y = "U.S. Gasoline Stocks (Thousand Barrels)"</w:t>
      </w:r>
    </w:p>
    <w:p w14:paraId="67CC3F2B"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 +</w:t>
      </w:r>
    </w:p>
    <w:p w14:paraId="21A032A9"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w:t>
      </w:r>
      <w:proofErr w:type="spellStart"/>
      <w:r w:rsidRPr="00396C49">
        <w:rPr>
          <w:rFonts w:ascii="Times New Roman" w:hAnsi="Times New Roman" w:cs="Times New Roman"/>
        </w:rPr>
        <w:t>theme_</w:t>
      </w:r>
      <w:proofErr w:type="gramStart"/>
      <w:r w:rsidRPr="00396C49">
        <w:rPr>
          <w:rFonts w:ascii="Times New Roman" w:hAnsi="Times New Roman" w:cs="Times New Roman"/>
        </w:rPr>
        <w:t>minimal</w:t>
      </w:r>
      <w:proofErr w:type="spellEnd"/>
      <w:r w:rsidRPr="00396C49">
        <w:rPr>
          <w:rFonts w:ascii="Times New Roman" w:hAnsi="Times New Roman" w:cs="Times New Roman"/>
        </w:rPr>
        <w:t>(</w:t>
      </w:r>
      <w:proofErr w:type="gramEnd"/>
      <w:r w:rsidRPr="00396C49">
        <w:rPr>
          <w:rFonts w:ascii="Times New Roman" w:hAnsi="Times New Roman" w:cs="Times New Roman"/>
        </w:rPr>
        <w:t>)</w:t>
      </w:r>
    </w:p>
    <w:p w14:paraId="19C42F4D" w14:textId="77777777" w:rsidR="00396C49" w:rsidRPr="00396C49" w:rsidRDefault="00396C49" w:rsidP="00396C49">
      <w:pPr>
        <w:jc w:val="both"/>
        <w:rPr>
          <w:rFonts w:ascii="Times New Roman" w:hAnsi="Times New Roman" w:cs="Times New Roman"/>
        </w:rPr>
      </w:pPr>
      <w:proofErr w:type="spellStart"/>
      <w:proofErr w:type="gramStart"/>
      <w:r w:rsidRPr="00396C49">
        <w:rPr>
          <w:rFonts w:ascii="Times New Roman" w:hAnsi="Times New Roman" w:cs="Times New Roman"/>
        </w:rPr>
        <w:t>ggplot</w:t>
      </w:r>
      <w:proofErr w:type="spellEnd"/>
      <w:r w:rsidRPr="00396C49">
        <w:rPr>
          <w:rFonts w:ascii="Times New Roman" w:hAnsi="Times New Roman" w:cs="Times New Roman"/>
        </w:rPr>
        <w:t>(</w:t>
      </w:r>
      <w:proofErr w:type="spellStart"/>
      <w:proofErr w:type="gramEnd"/>
      <w:r w:rsidRPr="00396C49">
        <w:rPr>
          <w:rFonts w:ascii="Times New Roman" w:hAnsi="Times New Roman" w:cs="Times New Roman"/>
        </w:rPr>
        <w:t>fuel_corr</w:t>
      </w:r>
      <w:proofErr w:type="spellEnd"/>
      <w:r w:rsidRPr="00396C49">
        <w:rPr>
          <w:rFonts w:ascii="Times New Roman" w:hAnsi="Times New Roman" w:cs="Times New Roman"/>
        </w:rPr>
        <w:t xml:space="preserve">, </w:t>
      </w:r>
      <w:proofErr w:type="spellStart"/>
      <w:proofErr w:type="gramStart"/>
      <w:r w:rsidRPr="00396C49">
        <w:rPr>
          <w:rFonts w:ascii="Times New Roman" w:hAnsi="Times New Roman" w:cs="Times New Roman"/>
        </w:rPr>
        <w:t>aes</w:t>
      </w:r>
      <w:proofErr w:type="spellEnd"/>
      <w:r w:rsidRPr="00396C49">
        <w:rPr>
          <w:rFonts w:ascii="Times New Roman" w:hAnsi="Times New Roman" w:cs="Times New Roman"/>
        </w:rPr>
        <w:t>(</w:t>
      </w:r>
      <w:proofErr w:type="gramEnd"/>
      <w:r w:rsidRPr="00396C49">
        <w:rPr>
          <w:rFonts w:ascii="Times New Roman" w:hAnsi="Times New Roman" w:cs="Times New Roman"/>
        </w:rPr>
        <w:t>x = Production)) +</w:t>
      </w:r>
    </w:p>
    <w:p w14:paraId="16574F67"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w:t>
      </w:r>
      <w:proofErr w:type="spellStart"/>
      <w:r w:rsidRPr="00396C49">
        <w:rPr>
          <w:rFonts w:ascii="Times New Roman" w:hAnsi="Times New Roman" w:cs="Times New Roman"/>
        </w:rPr>
        <w:t>geom_</w:t>
      </w:r>
      <w:proofErr w:type="gramStart"/>
      <w:r w:rsidRPr="00396C49">
        <w:rPr>
          <w:rFonts w:ascii="Times New Roman" w:hAnsi="Times New Roman" w:cs="Times New Roman"/>
        </w:rPr>
        <w:t>histogram</w:t>
      </w:r>
      <w:proofErr w:type="spellEnd"/>
      <w:r w:rsidRPr="00396C49">
        <w:rPr>
          <w:rFonts w:ascii="Times New Roman" w:hAnsi="Times New Roman" w:cs="Times New Roman"/>
        </w:rPr>
        <w:t>(</w:t>
      </w:r>
      <w:proofErr w:type="gramEnd"/>
      <w:r w:rsidRPr="00396C49">
        <w:rPr>
          <w:rFonts w:ascii="Times New Roman" w:hAnsi="Times New Roman" w:cs="Times New Roman"/>
        </w:rPr>
        <w:t>bins = 30) +</w:t>
      </w:r>
    </w:p>
    <w:p w14:paraId="2E8DDF43"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w:t>
      </w:r>
      <w:proofErr w:type="gramStart"/>
      <w:r w:rsidRPr="00396C49">
        <w:rPr>
          <w:rFonts w:ascii="Times New Roman" w:hAnsi="Times New Roman" w:cs="Times New Roman"/>
        </w:rPr>
        <w:t>labs(</w:t>
      </w:r>
      <w:proofErr w:type="gramEnd"/>
    </w:p>
    <w:p w14:paraId="13BAD3B3"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title = "Distribution of U.S. Crude Oil Stocks",</w:t>
      </w:r>
    </w:p>
    <w:p w14:paraId="01584303"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x = "U.S. Crude Oil Stocks (Thousand Barrels)",</w:t>
      </w:r>
    </w:p>
    <w:p w14:paraId="320F7A6B"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y = "Frequency"</w:t>
      </w:r>
    </w:p>
    <w:p w14:paraId="16D83AC9"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 +</w:t>
      </w:r>
    </w:p>
    <w:p w14:paraId="0053DCD2"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w:t>
      </w:r>
      <w:proofErr w:type="spellStart"/>
      <w:r w:rsidRPr="00396C49">
        <w:rPr>
          <w:rFonts w:ascii="Times New Roman" w:hAnsi="Times New Roman" w:cs="Times New Roman"/>
        </w:rPr>
        <w:t>theme_</w:t>
      </w:r>
      <w:proofErr w:type="gramStart"/>
      <w:r w:rsidRPr="00396C49">
        <w:rPr>
          <w:rFonts w:ascii="Times New Roman" w:hAnsi="Times New Roman" w:cs="Times New Roman"/>
        </w:rPr>
        <w:t>minimal</w:t>
      </w:r>
      <w:proofErr w:type="spellEnd"/>
      <w:r w:rsidRPr="00396C49">
        <w:rPr>
          <w:rFonts w:ascii="Times New Roman" w:hAnsi="Times New Roman" w:cs="Times New Roman"/>
        </w:rPr>
        <w:t>(</w:t>
      </w:r>
      <w:proofErr w:type="gramEnd"/>
      <w:r w:rsidRPr="00396C49">
        <w:rPr>
          <w:rFonts w:ascii="Times New Roman" w:hAnsi="Times New Roman" w:cs="Times New Roman"/>
        </w:rPr>
        <w:t>)</w:t>
      </w:r>
    </w:p>
    <w:p w14:paraId="2C4B0B11" w14:textId="77777777" w:rsidR="00396C49" w:rsidRPr="00396C49" w:rsidRDefault="00396C49" w:rsidP="00396C49">
      <w:pPr>
        <w:jc w:val="both"/>
        <w:rPr>
          <w:rFonts w:ascii="Times New Roman" w:hAnsi="Times New Roman" w:cs="Times New Roman"/>
        </w:rPr>
      </w:pPr>
      <w:proofErr w:type="spellStart"/>
      <w:proofErr w:type="gramStart"/>
      <w:r w:rsidRPr="00396C49">
        <w:rPr>
          <w:rFonts w:ascii="Times New Roman" w:hAnsi="Times New Roman" w:cs="Times New Roman"/>
        </w:rPr>
        <w:lastRenderedPageBreak/>
        <w:t>ggplot</w:t>
      </w:r>
      <w:proofErr w:type="spellEnd"/>
      <w:r w:rsidRPr="00396C49">
        <w:rPr>
          <w:rFonts w:ascii="Times New Roman" w:hAnsi="Times New Roman" w:cs="Times New Roman"/>
        </w:rPr>
        <w:t>(</w:t>
      </w:r>
      <w:proofErr w:type="spellStart"/>
      <w:proofErr w:type="gramEnd"/>
      <w:r w:rsidRPr="00396C49">
        <w:rPr>
          <w:rFonts w:ascii="Times New Roman" w:hAnsi="Times New Roman" w:cs="Times New Roman"/>
        </w:rPr>
        <w:t>fuel_corr</w:t>
      </w:r>
      <w:proofErr w:type="spellEnd"/>
      <w:r w:rsidRPr="00396C49">
        <w:rPr>
          <w:rFonts w:ascii="Times New Roman" w:hAnsi="Times New Roman" w:cs="Times New Roman"/>
        </w:rPr>
        <w:t xml:space="preserve">, </w:t>
      </w:r>
      <w:proofErr w:type="spellStart"/>
      <w:proofErr w:type="gramStart"/>
      <w:r w:rsidRPr="00396C49">
        <w:rPr>
          <w:rFonts w:ascii="Times New Roman" w:hAnsi="Times New Roman" w:cs="Times New Roman"/>
        </w:rPr>
        <w:t>aes</w:t>
      </w:r>
      <w:proofErr w:type="spellEnd"/>
      <w:r w:rsidRPr="00396C49">
        <w:rPr>
          <w:rFonts w:ascii="Times New Roman" w:hAnsi="Times New Roman" w:cs="Times New Roman"/>
        </w:rPr>
        <w:t>(</w:t>
      </w:r>
      <w:proofErr w:type="gramEnd"/>
      <w:r w:rsidRPr="00396C49">
        <w:rPr>
          <w:rFonts w:ascii="Times New Roman" w:hAnsi="Times New Roman" w:cs="Times New Roman"/>
        </w:rPr>
        <w:t>x = Inventory)) +</w:t>
      </w:r>
    </w:p>
    <w:p w14:paraId="55F451CC"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w:t>
      </w:r>
      <w:proofErr w:type="spellStart"/>
      <w:r w:rsidRPr="00396C49">
        <w:rPr>
          <w:rFonts w:ascii="Times New Roman" w:hAnsi="Times New Roman" w:cs="Times New Roman"/>
        </w:rPr>
        <w:t>geom_</w:t>
      </w:r>
      <w:proofErr w:type="gramStart"/>
      <w:r w:rsidRPr="00396C49">
        <w:rPr>
          <w:rFonts w:ascii="Times New Roman" w:hAnsi="Times New Roman" w:cs="Times New Roman"/>
        </w:rPr>
        <w:t>histogram</w:t>
      </w:r>
      <w:proofErr w:type="spellEnd"/>
      <w:r w:rsidRPr="00396C49">
        <w:rPr>
          <w:rFonts w:ascii="Times New Roman" w:hAnsi="Times New Roman" w:cs="Times New Roman"/>
        </w:rPr>
        <w:t>(</w:t>
      </w:r>
      <w:proofErr w:type="gramEnd"/>
      <w:r w:rsidRPr="00396C49">
        <w:rPr>
          <w:rFonts w:ascii="Times New Roman" w:hAnsi="Times New Roman" w:cs="Times New Roman"/>
        </w:rPr>
        <w:t>bins = 30) +</w:t>
      </w:r>
    </w:p>
    <w:p w14:paraId="18F2DBB0"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w:t>
      </w:r>
      <w:proofErr w:type="gramStart"/>
      <w:r w:rsidRPr="00396C49">
        <w:rPr>
          <w:rFonts w:ascii="Times New Roman" w:hAnsi="Times New Roman" w:cs="Times New Roman"/>
        </w:rPr>
        <w:t>labs(</w:t>
      </w:r>
      <w:proofErr w:type="gramEnd"/>
    </w:p>
    <w:p w14:paraId="37E29F31"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title = "Distribution of U.S. Gasoline Stocks",</w:t>
      </w:r>
    </w:p>
    <w:p w14:paraId="0C01F3BF"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x = "U.S. Gasoline Stocks (Thousand Barrels)",</w:t>
      </w:r>
    </w:p>
    <w:p w14:paraId="41F08ACD"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y = "Frequency"</w:t>
      </w:r>
    </w:p>
    <w:p w14:paraId="4409BEF4"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 +</w:t>
      </w:r>
    </w:p>
    <w:p w14:paraId="44EF605F"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w:t>
      </w:r>
      <w:proofErr w:type="spellStart"/>
      <w:r w:rsidRPr="00396C49">
        <w:rPr>
          <w:rFonts w:ascii="Times New Roman" w:hAnsi="Times New Roman" w:cs="Times New Roman"/>
        </w:rPr>
        <w:t>theme_</w:t>
      </w:r>
      <w:proofErr w:type="gramStart"/>
      <w:r w:rsidRPr="00396C49">
        <w:rPr>
          <w:rFonts w:ascii="Times New Roman" w:hAnsi="Times New Roman" w:cs="Times New Roman"/>
        </w:rPr>
        <w:t>minimal</w:t>
      </w:r>
      <w:proofErr w:type="spellEnd"/>
      <w:r w:rsidRPr="00396C49">
        <w:rPr>
          <w:rFonts w:ascii="Times New Roman" w:hAnsi="Times New Roman" w:cs="Times New Roman"/>
        </w:rPr>
        <w:t>(</w:t>
      </w:r>
      <w:proofErr w:type="gramEnd"/>
      <w:r w:rsidRPr="00396C49">
        <w:rPr>
          <w:rFonts w:ascii="Times New Roman" w:hAnsi="Times New Roman" w:cs="Times New Roman"/>
        </w:rPr>
        <w:t>)</w:t>
      </w:r>
    </w:p>
    <w:p w14:paraId="2E50EC29" w14:textId="77777777" w:rsidR="00396C49" w:rsidRPr="00396C49" w:rsidRDefault="00396C49" w:rsidP="00396C49">
      <w:pPr>
        <w:jc w:val="both"/>
        <w:rPr>
          <w:rFonts w:ascii="Times New Roman" w:hAnsi="Times New Roman" w:cs="Times New Roman"/>
        </w:rPr>
      </w:pPr>
      <w:proofErr w:type="spellStart"/>
      <w:r w:rsidRPr="00396C49">
        <w:rPr>
          <w:rFonts w:ascii="Times New Roman" w:hAnsi="Times New Roman" w:cs="Times New Roman"/>
        </w:rPr>
        <w:t>cor_test_result</w:t>
      </w:r>
      <w:proofErr w:type="spellEnd"/>
      <w:r w:rsidRPr="00396C49">
        <w:rPr>
          <w:rFonts w:ascii="Times New Roman" w:hAnsi="Times New Roman" w:cs="Times New Roman"/>
        </w:rPr>
        <w:t xml:space="preserve"> &lt;- </w:t>
      </w:r>
      <w:proofErr w:type="spellStart"/>
      <w:r w:rsidRPr="00396C49">
        <w:rPr>
          <w:rFonts w:ascii="Times New Roman" w:hAnsi="Times New Roman" w:cs="Times New Roman"/>
        </w:rPr>
        <w:t>cor.</w:t>
      </w:r>
      <w:proofErr w:type="gramStart"/>
      <w:r w:rsidRPr="00396C49">
        <w:rPr>
          <w:rFonts w:ascii="Times New Roman" w:hAnsi="Times New Roman" w:cs="Times New Roman"/>
        </w:rPr>
        <w:t>test</w:t>
      </w:r>
      <w:proofErr w:type="spellEnd"/>
      <w:r w:rsidRPr="00396C49">
        <w:rPr>
          <w:rFonts w:ascii="Times New Roman" w:hAnsi="Times New Roman" w:cs="Times New Roman"/>
        </w:rPr>
        <w:t>(</w:t>
      </w:r>
      <w:proofErr w:type="gramEnd"/>
    </w:p>
    <w:p w14:paraId="7180BDF4"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w:t>
      </w:r>
      <w:proofErr w:type="spellStart"/>
      <w:r w:rsidRPr="00396C49">
        <w:rPr>
          <w:rFonts w:ascii="Times New Roman" w:hAnsi="Times New Roman" w:cs="Times New Roman"/>
        </w:rPr>
        <w:t>fuel_corr$Production</w:t>
      </w:r>
      <w:proofErr w:type="spellEnd"/>
      <w:r w:rsidRPr="00396C49">
        <w:rPr>
          <w:rFonts w:ascii="Times New Roman" w:hAnsi="Times New Roman" w:cs="Times New Roman"/>
        </w:rPr>
        <w:t>,</w:t>
      </w:r>
    </w:p>
    <w:p w14:paraId="73042A68"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w:t>
      </w:r>
      <w:proofErr w:type="spellStart"/>
      <w:r w:rsidRPr="00396C49">
        <w:rPr>
          <w:rFonts w:ascii="Times New Roman" w:hAnsi="Times New Roman" w:cs="Times New Roman"/>
        </w:rPr>
        <w:t>fuel_corr$Inventory</w:t>
      </w:r>
      <w:proofErr w:type="spellEnd"/>
      <w:r w:rsidRPr="00396C49">
        <w:rPr>
          <w:rFonts w:ascii="Times New Roman" w:hAnsi="Times New Roman" w:cs="Times New Roman"/>
        </w:rPr>
        <w:t>,</w:t>
      </w:r>
    </w:p>
    <w:p w14:paraId="01DBBFDC" w14:textId="77777777" w:rsidR="00396C49" w:rsidRPr="00396C49" w:rsidRDefault="00396C49" w:rsidP="00396C49">
      <w:pPr>
        <w:jc w:val="both"/>
        <w:rPr>
          <w:rFonts w:ascii="Times New Roman" w:hAnsi="Times New Roman" w:cs="Times New Roman"/>
        </w:rPr>
      </w:pPr>
      <w:r w:rsidRPr="00396C49">
        <w:rPr>
          <w:rFonts w:ascii="Times New Roman" w:hAnsi="Times New Roman" w:cs="Times New Roman"/>
        </w:rPr>
        <w:t xml:space="preserve">  method = "</w:t>
      </w:r>
      <w:proofErr w:type="spellStart"/>
      <w:r w:rsidRPr="00396C49">
        <w:rPr>
          <w:rFonts w:ascii="Times New Roman" w:hAnsi="Times New Roman" w:cs="Times New Roman"/>
        </w:rPr>
        <w:t>pearson</w:t>
      </w:r>
      <w:proofErr w:type="spellEnd"/>
      <w:r w:rsidRPr="00396C49">
        <w:rPr>
          <w:rFonts w:ascii="Times New Roman" w:hAnsi="Times New Roman" w:cs="Times New Roman"/>
        </w:rPr>
        <w:t>"</w:t>
      </w:r>
    </w:p>
    <w:p w14:paraId="765BDCCF" w14:textId="3D77CEAE" w:rsidR="00396C49" w:rsidRPr="00396C49" w:rsidRDefault="00396C49" w:rsidP="00396C49">
      <w:pPr>
        <w:jc w:val="both"/>
        <w:rPr>
          <w:rFonts w:ascii="Times New Roman" w:hAnsi="Times New Roman" w:cs="Times New Roman"/>
        </w:rPr>
      </w:pPr>
      <w:r w:rsidRPr="00396C49">
        <w:rPr>
          <w:rFonts w:ascii="Times New Roman" w:hAnsi="Times New Roman" w:cs="Times New Roman"/>
        </w:rPr>
        <w:t>)</w:t>
      </w:r>
    </w:p>
    <w:p w14:paraId="76E84AC0" w14:textId="3D32F320" w:rsidR="00396C49" w:rsidRPr="00396C49" w:rsidRDefault="00396C49" w:rsidP="00396C49">
      <w:pPr>
        <w:jc w:val="both"/>
        <w:rPr>
          <w:rFonts w:ascii="Times New Roman" w:hAnsi="Times New Roman" w:cs="Times New Roman"/>
        </w:rPr>
      </w:pPr>
      <w:proofErr w:type="spellStart"/>
      <w:r w:rsidRPr="00396C49">
        <w:rPr>
          <w:rFonts w:ascii="Times New Roman" w:hAnsi="Times New Roman" w:cs="Times New Roman"/>
        </w:rPr>
        <w:t>cor_test_result</w:t>
      </w:r>
      <w:proofErr w:type="spellEnd"/>
    </w:p>
    <w:p w14:paraId="14901230" w14:textId="77777777" w:rsidR="00976B08" w:rsidRDefault="00976B08" w:rsidP="00396C49">
      <w:pPr>
        <w:jc w:val="both"/>
        <w:rPr>
          <w:rFonts w:ascii="Times New Roman" w:hAnsi="Times New Roman" w:cs="Times New Roman"/>
        </w:rPr>
      </w:pPr>
    </w:p>
    <w:p w14:paraId="16F0EAB7" w14:textId="77777777" w:rsidR="00856D4F" w:rsidRDefault="00856D4F" w:rsidP="00396C49">
      <w:pPr>
        <w:jc w:val="both"/>
        <w:rPr>
          <w:rFonts w:ascii="Times New Roman" w:hAnsi="Times New Roman" w:cs="Times New Roman"/>
        </w:rPr>
      </w:pPr>
    </w:p>
    <w:p w14:paraId="642E7B54" w14:textId="77777777" w:rsidR="00856D4F" w:rsidRDefault="00856D4F" w:rsidP="00396C49">
      <w:pPr>
        <w:jc w:val="both"/>
        <w:rPr>
          <w:rFonts w:ascii="Times New Roman" w:hAnsi="Times New Roman" w:cs="Times New Roman"/>
        </w:rPr>
      </w:pPr>
    </w:p>
    <w:p w14:paraId="7A8A5D9A" w14:textId="77777777" w:rsidR="00856D4F" w:rsidRDefault="00856D4F" w:rsidP="00396C49">
      <w:pPr>
        <w:jc w:val="both"/>
        <w:rPr>
          <w:rFonts w:ascii="Times New Roman" w:hAnsi="Times New Roman" w:cs="Times New Roman"/>
        </w:rPr>
      </w:pPr>
    </w:p>
    <w:p w14:paraId="141B396A" w14:textId="77777777" w:rsidR="00856D4F" w:rsidRDefault="00856D4F" w:rsidP="00396C49">
      <w:pPr>
        <w:jc w:val="both"/>
        <w:rPr>
          <w:rFonts w:ascii="Times New Roman" w:hAnsi="Times New Roman" w:cs="Times New Roman"/>
        </w:rPr>
      </w:pPr>
    </w:p>
    <w:p w14:paraId="1DB7053F" w14:textId="77777777" w:rsidR="00856D4F" w:rsidRDefault="00856D4F" w:rsidP="00396C49">
      <w:pPr>
        <w:jc w:val="both"/>
        <w:rPr>
          <w:rFonts w:ascii="Times New Roman" w:hAnsi="Times New Roman" w:cs="Times New Roman"/>
        </w:rPr>
      </w:pPr>
    </w:p>
    <w:p w14:paraId="6A37FE93" w14:textId="77777777" w:rsidR="00856D4F" w:rsidRDefault="00856D4F" w:rsidP="00396C49">
      <w:pPr>
        <w:jc w:val="both"/>
        <w:rPr>
          <w:rFonts w:ascii="Times New Roman" w:hAnsi="Times New Roman" w:cs="Times New Roman"/>
        </w:rPr>
      </w:pPr>
    </w:p>
    <w:p w14:paraId="670B147F" w14:textId="77777777" w:rsidR="00856D4F" w:rsidRDefault="00856D4F" w:rsidP="00396C49">
      <w:pPr>
        <w:jc w:val="both"/>
        <w:rPr>
          <w:rFonts w:ascii="Times New Roman" w:hAnsi="Times New Roman" w:cs="Times New Roman"/>
        </w:rPr>
      </w:pPr>
    </w:p>
    <w:p w14:paraId="37B14AC3" w14:textId="77777777" w:rsidR="00856D4F" w:rsidRDefault="00856D4F" w:rsidP="00396C49">
      <w:pPr>
        <w:jc w:val="both"/>
        <w:rPr>
          <w:rFonts w:ascii="Times New Roman" w:hAnsi="Times New Roman" w:cs="Times New Roman"/>
        </w:rPr>
      </w:pPr>
    </w:p>
    <w:p w14:paraId="08B78E01" w14:textId="77777777" w:rsidR="00856D4F" w:rsidRDefault="00856D4F" w:rsidP="00396C49">
      <w:pPr>
        <w:jc w:val="both"/>
        <w:rPr>
          <w:rFonts w:ascii="Times New Roman" w:hAnsi="Times New Roman" w:cs="Times New Roman"/>
        </w:rPr>
      </w:pPr>
    </w:p>
    <w:p w14:paraId="23F708CF" w14:textId="77777777" w:rsidR="00856D4F" w:rsidRDefault="00856D4F" w:rsidP="00396C49">
      <w:pPr>
        <w:jc w:val="both"/>
        <w:rPr>
          <w:rFonts w:ascii="Times New Roman" w:hAnsi="Times New Roman" w:cs="Times New Roman"/>
        </w:rPr>
      </w:pPr>
    </w:p>
    <w:p w14:paraId="0D163FF2" w14:textId="77777777" w:rsidR="00856D4F" w:rsidRDefault="00856D4F" w:rsidP="00396C49">
      <w:pPr>
        <w:jc w:val="both"/>
        <w:rPr>
          <w:rFonts w:ascii="Times New Roman" w:hAnsi="Times New Roman" w:cs="Times New Roman"/>
        </w:rPr>
      </w:pPr>
    </w:p>
    <w:p w14:paraId="758414BF" w14:textId="77777777" w:rsidR="00856D4F" w:rsidRDefault="00856D4F" w:rsidP="00396C49">
      <w:pPr>
        <w:jc w:val="both"/>
        <w:rPr>
          <w:rFonts w:ascii="Times New Roman" w:hAnsi="Times New Roman" w:cs="Times New Roman"/>
        </w:rPr>
      </w:pPr>
    </w:p>
    <w:p w14:paraId="5845E131" w14:textId="77777777" w:rsidR="00856D4F" w:rsidRDefault="00856D4F" w:rsidP="00396C49">
      <w:pPr>
        <w:jc w:val="both"/>
        <w:rPr>
          <w:rFonts w:ascii="Times New Roman" w:hAnsi="Times New Roman" w:cs="Times New Roman"/>
        </w:rPr>
      </w:pPr>
    </w:p>
    <w:p w14:paraId="39735072" w14:textId="77777777" w:rsidR="00856D4F" w:rsidRPr="00396C49" w:rsidRDefault="00856D4F" w:rsidP="00396C49">
      <w:pPr>
        <w:jc w:val="both"/>
        <w:rPr>
          <w:rFonts w:ascii="Times New Roman" w:hAnsi="Times New Roman" w:cs="Times New Roman"/>
        </w:rPr>
      </w:pPr>
    </w:p>
    <w:p w14:paraId="5924F096" w14:textId="77777777" w:rsidR="00976B08" w:rsidRPr="00396C49" w:rsidRDefault="00976B08" w:rsidP="00396C49">
      <w:pPr>
        <w:jc w:val="both"/>
        <w:rPr>
          <w:rFonts w:ascii="Times New Roman" w:hAnsi="Times New Roman" w:cs="Times New Roman"/>
        </w:rPr>
      </w:pPr>
    </w:p>
    <w:p w14:paraId="0C8B5508" w14:textId="6E3F84AF" w:rsidR="00976B08" w:rsidRDefault="00385774" w:rsidP="00385774">
      <w:pPr>
        <w:pStyle w:val="Heading2"/>
      </w:pPr>
      <w:r>
        <w:t>8</w:t>
      </w:r>
      <w:r w:rsidRPr="00385774">
        <w:t>B. GitHub log output</w:t>
      </w:r>
    </w:p>
    <w:p w14:paraId="3748BE39" w14:textId="77777777" w:rsidR="00D7574C" w:rsidRDefault="00D7574C" w:rsidP="00D7574C"/>
    <w:p w14:paraId="7CC652AB" w14:textId="17163AA9" w:rsidR="00D7574C" w:rsidRPr="00D7574C" w:rsidRDefault="00D7574C" w:rsidP="00D7574C">
      <w:r w:rsidRPr="00D7574C">
        <w:drawing>
          <wp:inline distT="0" distB="0" distL="0" distR="0" wp14:anchorId="4AD5120D" wp14:editId="04EAF860">
            <wp:extent cx="5731510" cy="2913380"/>
            <wp:effectExtent l="0" t="0" r="2540" b="1270"/>
            <wp:docPr id="236094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94798" name="Picture 1" descr="A screenshot of a computer&#10;&#10;AI-generated content may be incorrect."/>
                    <pic:cNvPicPr/>
                  </pic:nvPicPr>
                  <pic:blipFill>
                    <a:blip r:embed="rId13"/>
                    <a:stretch>
                      <a:fillRect/>
                    </a:stretch>
                  </pic:blipFill>
                  <pic:spPr>
                    <a:xfrm>
                      <a:off x="0" y="0"/>
                      <a:ext cx="5731510" cy="2913380"/>
                    </a:xfrm>
                    <a:prstGeom prst="rect">
                      <a:avLst/>
                    </a:prstGeom>
                  </pic:spPr>
                </pic:pic>
              </a:graphicData>
            </a:graphic>
          </wp:inline>
        </w:drawing>
      </w:r>
    </w:p>
    <w:p w14:paraId="7D098088" w14:textId="77777777" w:rsidR="00396C49" w:rsidRDefault="00396C49" w:rsidP="00396C49">
      <w:pPr>
        <w:jc w:val="both"/>
        <w:rPr>
          <w:rFonts w:ascii="Times New Roman" w:hAnsi="Times New Roman" w:cs="Times New Roman"/>
        </w:rPr>
      </w:pPr>
    </w:p>
    <w:p w14:paraId="17921299" w14:textId="77777777" w:rsidR="00396C49" w:rsidRPr="00396C49" w:rsidRDefault="00396C49" w:rsidP="00396C49">
      <w:pPr>
        <w:jc w:val="both"/>
        <w:rPr>
          <w:rFonts w:ascii="Times New Roman" w:hAnsi="Times New Roman" w:cs="Times New Roman"/>
        </w:rPr>
      </w:pPr>
    </w:p>
    <w:p w14:paraId="227B4061" w14:textId="77777777" w:rsidR="00976B08" w:rsidRPr="00396C49" w:rsidRDefault="00976B08" w:rsidP="00396C49">
      <w:pPr>
        <w:jc w:val="both"/>
        <w:rPr>
          <w:rFonts w:ascii="Times New Roman" w:hAnsi="Times New Roman" w:cs="Times New Roman"/>
        </w:rPr>
      </w:pPr>
    </w:p>
    <w:p w14:paraId="5095832B" w14:textId="77777777" w:rsidR="00976B08" w:rsidRPr="00396C49" w:rsidRDefault="00976B08" w:rsidP="00396C49">
      <w:pPr>
        <w:jc w:val="both"/>
        <w:rPr>
          <w:rFonts w:ascii="Times New Roman" w:hAnsi="Times New Roman" w:cs="Times New Roman"/>
        </w:rPr>
      </w:pPr>
    </w:p>
    <w:p w14:paraId="33718E20" w14:textId="77777777" w:rsidR="00976B08" w:rsidRPr="00396C49" w:rsidRDefault="00976B08" w:rsidP="00396C49">
      <w:pPr>
        <w:jc w:val="both"/>
        <w:rPr>
          <w:rFonts w:ascii="Times New Roman" w:hAnsi="Times New Roman" w:cs="Times New Roman"/>
        </w:rPr>
      </w:pPr>
    </w:p>
    <w:p w14:paraId="1FA48FD4" w14:textId="77777777" w:rsidR="003E657D" w:rsidRPr="00396C49" w:rsidRDefault="003E657D" w:rsidP="00396C49">
      <w:pPr>
        <w:jc w:val="both"/>
        <w:rPr>
          <w:rFonts w:ascii="Times New Roman" w:hAnsi="Times New Roman" w:cs="Times New Roman"/>
        </w:rPr>
      </w:pPr>
    </w:p>
    <w:p w14:paraId="1B5FECA1" w14:textId="77777777" w:rsidR="003E657D" w:rsidRPr="00396C49" w:rsidRDefault="003E657D" w:rsidP="00396C49">
      <w:pPr>
        <w:jc w:val="both"/>
        <w:rPr>
          <w:rFonts w:ascii="Times New Roman" w:hAnsi="Times New Roman" w:cs="Times New Roman"/>
        </w:rPr>
      </w:pPr>
    </w:p>
    <w:p w14:paraId="5353DE2F" w14:textId="77777777" w:rsidR="003E657D" w:rsidRPr="00396C49" w:rsidRDefault="003E657D" w:rsidP="00396C49">
      <w:pPr>
        <w:jc w:val="both"/>
        <w:rPr>
          <w:rFonts w:ascii="Times New Roman" w:hAnsi="Times New Roman" w:cs="Times New Roman"/>
        </w:rPr>
      </w:pPr>
    </w:p>
    <w:p w14:paraId="67BD34A1" w14:textId="77777777" w:rsidR="003E657D" w:rsidRPr="00396C49" w:rsidRDefault="003E657D" w:rsidP="00396C49">
      <w:pPr>
        <w:jc w:val="both"/>
        <w:rPr>
          <w:rFonts w:ascii="Times New Roman" w:hAnsi="Times New Roman" w:cs="Times New Roman"/>
        </w:rPr>
      </w:pPr>
    </w:p>
    <w:p w14:paraId="683C18A5" w14:textId="77777777" w:rsidR="003E657D" w:rsidRPr="00396C49" w:rsidRDefault="003E657D" w:rsidP="00396C49">
      <w:pPr>
        <w:jc w:val="both"/>
        <w:rPr>
          <w:rFonts w:ascii="Times New Roman" w:hAnsi="Times New Roman" w:cs="Times New Roman"/>
        </w:rPr>
      </w:pPr>
    </w:p>
    <w:sectPr w:rsidR="003E657D" w:rsidRPr="00396C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32B7"/>
    <w:multiLevelType w:val="hybridMultilevel"/>
    <w:tmpl w:val="C396F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2DD5D90"/>
    <w:multiLevelType w:val="hybridMultilevel"/>
    <w:tmpl w:val="80D6FE54"/>
    <w:lvl w:ilvl="0" w:tplc="D04C845E">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81027024">
    <w:abstractNumId w:val="0"/>
  </w:num>
  <w:num w:numId="2" w16cid:durableId="1732073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1A"/>
    <w:rsid w:val="0004789E"/>
    <w:rsid w:val="00095FB5"/>
    <w:rsid w:val="00107D6A"/>
    <w:rsid w:val="001313C7"/>
    <w:rsid w:val="00244AC9"/>
    <w:rsid w:val="00286800"/>
    <w:rsid w:val="00301106"/>
    <w:rsid w:val="003034EE"/>
    <w:rsid w:val="00307CC5"/>
    <w:rsid w:val="00310C01"/>
    <w:rsid w:val="00385774"/>
    <w:rsid w:val="00396C49"/>
    <w:rsid w:val="003E657D"/>
    <w:rsid w:val="00422688"/>
    <w:rsid w:val="004872E6"/>
    <w:rsid w:val="007019C5"/>
    <w:rsid w:val="007C1A72"/>
    <w:rsid w:val="007D5662"/>
    <w:rsid w:val="007E1D5B"/>
    <w:rsid w:val="00802C03"/>
    <w:rsid w:val="00856D4F"/>
    <w:rsid w:val="008D58BE"/>
    <w:rsid w:val="00976B08"/>
    <w:rsid w:val="009810B7"/>
    <w:rsid w:val="00AC09E9"/>
    <w:rsid w:val="00AE18C8"/>
    <w:rsid w:val="00B116B3"/>
    <w:rsid w:val="00B70703"/>
    <w:rsid w:val="00C6495A"/>
    <w:rsid w:val="00D7574C"/>
    <w:rsid w:val="00DA26DB"/>
    <w:rsid w:val="00DB391A"/>
    <w:rsid w:val="00EA36DC"/>
    <w:rsid w:val="00F0086D"/>
    <w:rsid w:val="00F5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48C0B"/>
  <w15:chartTrackingRefBased/>
  <w15:docId w15:val="{EFE43E76-53B1-3748-A683-48252C600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9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39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39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9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9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9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39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39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9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9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91A"/>
    <w:rPr>
      <w:rFonts w:eastAsiaTheme="majorEastAsia" w:cstheme="majorBidi"/>
      <w:color w:val="272727" w:themeColor="text1" w:themeTint="D8"/>
    </w:rPr>
  </w:style>
  <w:style w:type="paragraph" w:styleId="Title">
    <w:name w:val="Title"/>
    <w:basedOn w:val="Normal"/>
    <w:next w:val="Normal"/>
    <w:link w:val="TitleChar"/>
    <w:uiPriority w:val="10"/>
    <w:qFormat/>
    <w:rsid w:val="00DB3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91A"/>
    <w:pPr>
      <w:spacing w:before="160"/>
      <w:jc w:val="center"/>
    </w:pPr>
    <w:rPr>
      <w:i/>
      <w:iCs/>
      <w:color w:val="404040" w:themeColor="text1" w:themeTint="BF"/>
    </w:rPr>
  </w:style>
  <w:style w:type="character" w:customStyle="1" w:styleId="QuoteChar">
    <w:name w:val="Quote Char"/>
    <w:basedOn w:val="DefaultParagraphFont"/>
    <w:link w:val="Quote"/>
    <w:uiPriority w:val="29"/>
    <w:rsid w:val="00DB391A"/>
    <w:rPr>
      <w:i/>
      <w:iCs/>
      <w:color w:val="404040" w:themeColor="text1" w:themeTint="BF"/>
    </w:rPr>
  </w:style>
  <w:style w:type="paragraph" w:styleId="ListParagraph">
    <w:name w:val="List Paragraph"/>
    <w:basedOn w:val="Normal"/>
    <w:uiPriority w:val="34"/>
    <w:qFormat/>
    <w:rsid w:val="00DB391A"/>
    <w:pPr>
      <w:ind w:left="720"/>
      <w:contextualSpacing/>
    </w:pPr>
  </w:style>
  <w:style w:type="character" w:styleId="IntenseEmphasis">
    <w:name w:val="Intense Emphasis"/>
    <w:basedOn w:val="DefaultParagraphFont"/>
    <w:uiPriority w:val="21"/>
    <w:qFormat/>
    <w:rsid w:val="00DB391A"/>
    <w:rPr>
      <w:i/>
      <w:iCs/>
      <w:color w:val="0F4761" w:themeColor="accent1" w:themeShade="BF"/>
    </w:rPr>
  </w:style>
  <w:style w:type="paragraph" w:styleId="IntenseQuote">
    <w:name w:val="Intense Quote"/>
    <w:basedOn w:val="Normal"/>
    <w:next w:val="Normal"/>
    <w:link w:val="IntenseQuoteChar"/>
    <w:uiPriority w:val="30"/>
    <w:qFormat/>
    <w:rsid w:val="00DB3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91A"/>
    <w:rPr>
      <w:i/>
      <w:iCs/>
      <w:color w:val="0F4761" w:themeColor="accent1" w:themeShade="BF"/>
    </w:rPr>
  </w:style>
  <w:style w:type="character" w:styleId="IntenseReference">
    <w:name w:val="Intense Reference"/>
    <w:basedOn w:val="DefaultParagraphFont"/>
    <w:uiPriority w:val="32"/>
    <w:qFormat/>
    <w:rsid w:val="00DB391A"/>
    <w:rPr>
      <w:b/>
      <w:bCs/>
      <w:smallCaps/>
      <w:color w:val="0F4761" w:themeColor="accent1" w:themeShade="BF"/>
      <w:spacing w:val="5"/>
    </w:rPr>
  </w:style>
  <w:style w:type="table" w:styleId="TableGrid">
    <w:name w:val="Table Grid"/>
    <w:basedOn w:val="TableNormal"/>
    <w:uiPriority w:val="39"/>
    <w:rsid w:val="007C1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6B08"/>
    <w:rPr>
      <w:color w:val="467886" w:themeColor="hyperlink"/>
      <w:u w:val="single"/>
    </w:rPr>
  </w:style>
  <w:style w:type="character" w:styleId="UnresolvedMention">
    <w:name w:val="Unresolved Mention"/>
    <w:basedOn w:val="DefaultParagraphFont"/>
    <w:uiPriority w:val="99"/>
    <w:semiHidden/>
    <w:unhideWhenUsed/>
    <w:rsid w:val="00976B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917005">
      <w:bodyDiv w:val="1"/>
      <w:marLeft w:val="0"/>
      <w:marRight w:val="0"/>
      <w:marTop w:val="0"/>
      <w:marBottom w:val="0"/>
      <w:divBdr>
        <w:top w:val="none" w:sz="0" w:space="0" w:color="auto"/>
        <w:left w:val="none" w:sz="0" w:space="0" w:color="auto"/>
        <w:bottom w:val="none" w:sz="0" w:space="0" w:color="auto"/>
        <w:right w:val="none" w:sz="0" w:space="0" w:color="auto"/>
      </w:divBdr>
    </w:div>
    <w:div w:id="278025438">
      <w:bodyDiv w:val="1"/>
      <w:marLeft w:val="0"/>
      <w:marRight w:val="0"/>
      <w:marTop w:val="0"/>
      <w:marBottom w:val="0"/>
      <w:divBdr>
        <w:top w:val="none" w:sz="0" w:space="0" w:color="auto"/>
        <w:left w:val="none" w:sz="0" w:space="0" w:color="auto"/>
        <w:bottom w:val="none" w:sz="0" w:space="0" w:color="auto"/>
        <w:right w:val="none" w:sz="0" w:space="0" w:color="auto"/>
      </w:divBdr>
    </w:div>
    <w:div w:id="411008155">
      <w:bodyDiv w:val="1"/>
      <w:marLeft w:val="0"/>
      <w:marRight w:val="0"/>
      <w:marTop w:val="0"/>
      <w:marBottom w:val="0"/>
      <w:divBdr>
        <w:top w:val="none" w:sz="0" w:space="0" w:color="auto"/>
        <w:left w:val="none" w:sz="0" w:space="0" w:color="auto"/>
        <w:bottom w:val="none" w:sz="0" w:space="0" w:color="auto"/>
        <w:right w:val="none" w:sz="0" w:space="0" w:color="auto"/>
      </w:divBdr>
    </w:div>
    <w:div w:id="418335534">
      <w:bodyDiv w:val="1"/>
      <w:marLeft w:val="0"/>
      <w:marRight w:val="0"/>
      <w:marTop w:val="0"/>
      <w:marBottom w:val="0"/>
      <w:divBdr>
        <w:top w:val="none" w:sz="0" w:space="0" w:color="auto"/>
        <w:left w:val="none" w:sz="0" w:space="0" w:color="auto"/>
        <w:bottom w:val="none" w:sz="0" w:space="0" w:color="auto"/>
        <w:right w:val="none" w:sz="0" w:space="0" w:color="auto"/>
      </w:divBdr>
    </w:div>
    <w:div w:id="427703877">
      <w:bodyDiv w:val="1"/>
      <w:marLeft w:val="0"/>
      <w:marRight w:val="0"/>
      <w:marTop w:val="0"/>
      <w:marBottom w:val="0"/>
      <w:divBdr>
        <w:top w:val="none" w:sz="0" w:space="0" w:color="auto"/>
        <w:left w:val="none" w:sz="0" w:space="0" w:color="auto"/>
        <w:bottom w:val="none" w:sz="0" w:space="0" w:color="auto"/>
        <w:right w:val="none" w:sz="0" w:space="0" w:color="auto"/>
      </w:divBdr>
    </w:div>
    <w:div w:id="479007517">
      <w:bodyDiv w:val="1"/>
      <w:marLeft w:val="0"/>
      <w:marRight w:val="0"/>
      <w:marTop w:val="0"/>
      <w:marBottom w:val="0"/>
      <w:divBdr>
        <w:top w:val="none" w:sz="0" w:space="0" w:color="auto"/>
        <w:left w:val="none" w:sz="0" w:space="0" w:color="auto"/>
        <w:bottom w:val="none" w:sz="0" w:space="0" w:color="auto"/>
        <w:right w:val="none" w:sz="0" w:space="0" w:color="auto"/>
      </w:divBdr>
    </w:div>
    <w:div w:id="540440957">
      <w:bodyDiv w:val="1"/>
      <w:marLeft w:val="0"/>
      <w:marRight w:val="0"/>
      <w:marTop w:val="0"/>
      <w:marBottom w:val="0"/>
      <w:divBdr>
        <w:top w:val="none" w:sz="0" w:space="0" w:color="auto"/>
        <w:left w:val="none" w:sz="0" w:space="0" w:color="auto"/>
        <w:bottom w:val="none" w:sz="0" w:space="0" w:color="auto"/>
        <w:right w:val="none" w:sz="0" w:space="0" w:color="auto"/>
      </w:divBdr>
    </w:div>
    <w:div w:id="615065437">
      <w:bodyDiv w:val="1"/>
      <w:marLeft w:val="0"/>
      <w:marRight w:val="0"/>
      <w:marTop w:val="0"/>
      <w:marBottom w:val="0"/>
      <w:divBdr>
        <w:top w:val="none" w:sz="0" w:space="0" w:color="auto"/>
        <w:left w:val="none" w:sz="0" w:space="0" w:color="auto"/>
        <w:bottom w:val="none" w:sz="0" w:space="0" w:color="auto"/>
        <w:right w:val="none" w:sz="0" w:space="0" w:color="auto"/>
      </w:divBdr>
    </w:div>
    <w:div w:id="746995542">
      <w:bodyDiv w:val="1"/>
      <w:marLeft w:val="0"/>
      <w:marRight w:val="0"/>
      <w:marTop w:val="0"/>
      <w:marBottom w:val="0"/>
      <w:divBdr>
        <w:top w:val="none" w:sz="0" w:space="0" w:color="auto"/>
        <w:left w:val="none" w:sz="0" w:space="0" w:color="auto"/>
        <w:bottom w:val="none" w:sz="0" w:space="0" w:color="auto"/>
        <w:right w:val="none" w:sz="0" w:space="0" w:color="auto"/>
      </w:divBdr>
    </w:div>
    <w:div w:id="1108280800">
      <w:bodyDiv w:val="1"/>
      <w:marLeft w:val="0"/>
      <w:marRight w:val="0"/>
      <w:marTop w:val="0"/>
      <w:marBottom w:val="0"/>
      <w:divBdr>
        <w:top w:val="none" w:sz="0" w:space="0" w:color="auto"/>
        <w:left w:val="none" w:sz="0" w:space="0" w:color="auto"/>
        <w:bottom w:val="none" w:sz="0" w:space="0" w:color="auto"/>
        <w:right w:val="none" w:sz="0" w:space="0" w:color="auto"/>
      </w:divBdr>
    </w:div>
    <w:div w:id="1124544372">
      <w:marLeft w:val="0"/>
      <w:marRight w:val="0"/>
      <w:marTop w:val="0"/>
      <w:marBottom w:val="0"/>
      <w:divBdr>
        <w:top w:val="none" w:sz="0" w:space="0" w:color="auto"/>
        <w:left w:val="none" w:sz="0" w:space="0" w:color="auto"/>
        <w:bottom w:val="none" w:sz="0" w:space="0" w:color="auto"/>
        <w:right w:val="none" w:sz="0" w:space="0" w:color="auto"/>
      </w:divBdr>
    </w:div>
    <w:div w:id="1208028335">
      <w:bodyDiv w:val="1"/>
      <w:marLeft w:val="0"/>
      <w:marRight w:val="0"/>
      <w:marTop w:val="0"/>
      <w:marBottom w:val="0"/>
      <w:divBdr>
        <w:top w:val="none" w:sz="0" w:space="0" w:color="auto"/>
        <w:left w:val="none" w:sz="0" w:space="0" w:color="auto"/>
        <w:bottom w:val="none" w:sz="0" w:space="0" w:color="auto"/>
        <w:right w:val="none" w:sz="0" w:space="0" w:color="auto"/>
      </w:divBdr>
    </w:div>
    <w:div w:id="1265264544">
      <w:bodyDiv w:val="1"/>
      <w:marLeft w:val="0"/>
      <w:marRight w:val="0"/>
      <w:marTop w:val="0"/>
      <w:marBottom w:val="0"/>
      <w:divBdr>
        <w:top w:val="none" w:sz="0" w:space="0" w:color="auto"/>
        <w:left w:val="none" w:sz="0" w:space="0" w:color="auto"/>
        <w:bottom w:val="none" w:sz="0" w:space="0" w:color="auto"/>
        <w:right w:val="none" w:sz="0" w:space="0" w:color="auto"/>
      </w:divBdr>
    </w:div>
    <w:div w:id="1604992866">
      <w:bodyDiv w:val="1"/>
      <w:marLeft w:val="0"/>
      <w:marRight w:val="0"/>
      <w:marTop w:val="0"/>
      <w:marBottom w:val="0"/>
      <w:divBdr>
        <w:top w:val="none" w:sz="0" w:space="0" w:color="auto"/>
        <w:left w:val="none" w:sz="0" w:space="0" w:color="auto"/>
        <w:bottom w:val="none" w:sz="0" w:space="0" w:color="auto"/>
        <w:right w:val="none" w:sz="0" w:space="0" w:color="auto"/>
      </w:divBdr>
    </w:div>
    <w:div w:id="1872765442">
      <w:bodyDiv w:val="1"/>
      <w:marLeft w:val="0"/>
      <w:marRight w:val="0"/>
      <w:marTop w:val="0"/>
      <w:marBottom w:val="0"/>
      <w:divBdr>
        <w:top w:val="none" w:sz="0" w:space="0" w:color="auto"/>
        <w:left w:val="none" w:sz="0" w:space="0" w:color="auto"/>
        <w:bottom w:val="none" w:sz="0" w:space="0" w:color="auto"/>
        <w:right w:val="none" w:sz="0" w:space="0" w:color="auto"/>
      </w:divBdr>
    </w:div>
    <w:div w:id="1914852287">
      <w:bodyDiv w:val="1"/>
      <w:marLeft w:val="0"/>
      <w:marRight w:val="0"/>
      <w:marTop w:val="0"/>
      <w:marBottom w:val="0"/>
      <w:divBdr>
        <w:top w:val="none" w:sz="0" w:space="0" w:color="auto"/>
        <w:left w:val="none" w:sz="0" w:space="0" w:color="auto"/>
        <w:bottom w:val="none" w:sz="0" w:space="0" w:color="auto"/>
        <w:right w:val="none" w:sz="0" w:space="0" w:color="auto"/>
      </w:divBdr>
    </w:div>
    <w:div w:id="1933969309">
      <w:bodyDiv w:val="1"/>
      <w:marLeft w:val="0"/>
      <w:marRight w:val="0"/>
      <w:marTop w:val="0"/>
      <w:marBottom w:val="0"/>
      <w:divBdr>
        <w:top w:val="none" w:sz="0" w:space="0" w:color="auto"/>
        <w:left w:val="none" w:sz="0" w:space="0" w:color="auto"/>
        <w:bottom w:val="none" w:sz="0" w:space="0" w:color="auto"/>
        <w:right w:val="none" w:sz="0" w:space="0" w:color="auto"/>
      </w:divBdr>
    </w:div>
    <w:div w:id="1995790104">
      <w:bodyDiv w:val="1"/>
      <w:marLeft w:val="0"/>
      <w:marRight w:val="0"/>
      <w:marTop w:val="0"/>
      <w:marBottom w:val="0"/>
      <w:divBdr>
        <w:top w:val="none" w:sz="0" w:space="0" w:color="auto"/>
        <w:left w:val="none" w:sz="0" w:space="0" w:color="auto"/>
        <w:bottom w:val="none" w:sz="0" w:space="0" w:color="auto"/>
        <w:right w:val="none" w:sz="0" w:space="0" w:color="auto"/>
      </w:divBdr>
    </w:div>
    <w:div w:id="214291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eia.go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71F0A7C84D094F9C1B0F4378166317" ma:contentTypeVersion="10" ma:contentTypeDescription="Create a new document." ma:contentTypeScope="" ma:versionID="c6cb5b062f26a33c30843ab7bd5ae2b6">
  <xsd:schema xmlns:xsd="http://www.w3.org/2001/XMLSchema" xmlns:xs="http://www.w3.org/2001/XMLSchema" xmlns:p="http://schemas.microsoft.com/office/2006/metadata/properties" xmlns:ns3="edfef23d-39b3-4231-ad4c-c2ab440388db" targetNamespace="http://schemas.microsoft.com/office/2006/metadata/properties" ma:root="true" ma:fieldsID="2ae9040fa84891decc3a55b3a742b77c" ns3:_="">
    <xsd:import namespace="edfef23d-39b3-4231-ad4c-c2ab440388d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fef23d-39b3-4231-ad4c-c2ab440388d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098D87-18DF-48B3-B026-6F66C6EC75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fef23d-39b3-4231-ad4c-c2ab44038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80AE5F-2096-4185-9EE3-D765B47C0D1A}">
  <ds:schemaRefs>
    <ds:schemaRef ds:uri="http://schemas.microsoft.com/sharepoint/v3/contenttype/forms"/>
  </ds:schemaRefs>
</ds:datastoreItem>
</file>

<file path=customXml/itemProps3.xml><?xml version="1.0" encoding="utf-8"?>
<ds:datastoreItem xmlns:ds="http://schemas.openxmlformats.org/officeDocument/2006/customXml" ds:itemID="{735CD938-6615-488F-8788-ED724C2956F5}">
  <ds:schemaRefs>
    <ds:schemaRef ds:uri="http://purl.org/dc/terms/"/>
    <ds:schemaRef ds:uri="http://purl.org/dc/elements/1.1/"/>
    <ds:schemaRef ds:uri="http://schemas.microsoft.com/office/2006/documentManagement/types"/>
    <ds:schemaRef ds:uri="http://purl.org/dc/dcmitype/"/>
    <ds:schemaRef ds:uri="http://schemas.microsoft.com/office/2006/metadata/properties"/>
    <ds:schemaRef ds:uri="http://schemas.microsoft.com/office/infopath/2007/PartnerControls"/>
    <ds:schemaRef ds:uri="http://schemas.openxmlformats.org/package/2006/metadata/core-properties"/>
    <ds:schemaRef ds:uri="edfef23d-39b3-4231-ad4c-c2ab440388db"/>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2110</Words>
  <Characters>12028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Chowdary Bandi [Student-PECS]</dc:creator>
  <cp:keywords/>
  <dc:description/>
  <cp:lastModifiedBy>Quadri Oyebola [Student-PECS]</cp:lastModifiedBy>
  <cp:revision>2</cp:revision>
  <dcterms:created xsi:type="dcterms:W3CDTF">2025-12-12T13:13:00Z</dcterms:created>
  <dcterms:modified xsi:type="dcterms:W3CDTF">2025-12-12T13:13:00Z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68f17488-43c3-4d0d-9686-29da0fcfd845</vt:lpwstr>
  </property>
  <property fmtid="{D5CDD505-2E9C-101B-9397-08002B2CF9AE}" pid="3" name="ContentTypeId">
    <vt:lpwstr>0x0101000371F0A7C84D094F9C1B0F4378166317</vt:lpwstr>
  </property>
</Properties>
</file>