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90CFA9" w14:textId="77777777" w:rsidR="006E18D5" w:rsidRPr="00F60162" w:rsidRDefault="00F60162">
      <w:pPr>
        <w:spacing w:after="120"/>
        <w:ind w:firstLine="0"/>
        <w:jc w:val="center"/>
        <w:rPr>
          <w:lang w:val="ru-RU"/>
        </w:rPr>
      </w:pPr>
      <w:r w:rsidRPr="00F60162">
        <w:rPr>
          <w:b/>
          <w:lang w:val="ru-RU"/>
        </w:rPr>
        <w:t>РАЗРАБОТКА СТРУКТУРЫ ЭЛЕКТРОННОГО ОБРАЗОВАТЕЛЬНОГО РЕСУРСА ПО ФИЗИКЕ ДЛЯ ОРГАНИЗАЦИИ УСВОЕНИЯ СИСТЕМЫ ФИЗИЧЕСКИХ ЗНАНИЙ НА ОСНОВЕ КОНЦЕПЦИИ П. Я. ГАЛЬПЕРИНА</w:t>
      </w:r>
    </w:p>
    <w:p w14:paraId="107B58AC" w14:textId="77777777" w:rsidR="006E18D5" w:rsidRPr="00F60162" w:rsidRDefault="00F60162">
      <w:pPr>
        <w:ind w:firstLine="0"/>
        <w:jc w:val="right"/>
        <w:rPr>
          <w:lang w:val="ru-RU"/>
        </w:rPr>
      </w:pPr>
      <w:r w:rsidRPr="00F60162">
        <w:rPr>
          <w:b/>
          <w:i/>
          <w:lang w:val="ru-RU"/>
        </w:rPr>
        <w:t>Синяков Вячеслав Андреевич</w:t>
      </w:r>
    </w:p>
    <w:p w14:paraId="67056808" w14:textId="77777777" w:rsidR="006E18D5" w:rsidRPr="00F60162" w:rsidRDefault="00F60162">
      <w:pPr>
        <w:ind w:firstLine="0"/>
        <w:jc w:val="right"/>
        <w:rPr>
          <w:lang w:val="ru-RU"/>
        </w:rPr>
      </w:pPr>
      <w:r w:rsidRPr="00F60162">
        <w:rPr>
          <w:i/>
          <w:lang w:val="ru-RU"/>
        </w:rPr>
        <w:t>магистрант,</w:t>
      </w:r>
    </w:p>
    <w:p w14:paraId="5574DD2C" w14:textId="77777777" w:rsidR="006E18D5" w:rsidRPr="00F60162" w:rsidRDefault="00F60162">
      <w:pPr>
        <w:ind w:firstLine="0"/>
        <w:jc w:val="right"/>
        <w:rPr>
          <w:lang w:val="ru-RU"/>
        </w:rPr>
      </w:pPr>
      <w:r w:rsidRPr="00F60162">
        <w:rPr>
          <w:i/>
          <w:lang w:val="ru-RU"/>
        </w:rPr>
        <w:t>Московский Политехнический Университет,</w:t>
      </w:r>
    </w:p>
    <w:p w14:paraId="7F55D678" w14:textId="77777777" w:rsidR="006E18D5" w:rsidRPr="00F60162" w:rsidRDefault="00F60162">
      <w:pPr>
        <w:spacing w:after="120"/>
        <w:ind w:firstLine="0"/>
        <w:jc w:val="right"/>
        <w:rPr>
          <w:lang w:val="ru-RU"/>
        </w:rPr>
      </w:pPr>
      <w:r w:rsidRPr="00F60162">
        <w:rPr>
          <w:i/>
          <w:lang w:val="ru-RU"/>
        </w:rPr>
        <w:t>РФ, г. Москва</w:t>
      </w:r>
    </w:p>
    <w:p w14:paraId="1B11B29B" w14:textId="77777777" w:rsidR="006E18D5" w:rsidRPr="00F60162" w:rsidRDefault="00F60162">
      <w:pPr>
        <w:ind w:firstLine="0"/>
        <w:jc w:val="right"/>
        <w:rPr>
          <w:lang w:val="ru-RU"/>
        </w:rPr>
      </w:pPr>
      <w:r w:rsidRPr="00F60162">
        <w:rPr>
          <w:b/>
          <w:i/>
          <w:lang w:val="ru-RU"/>
        </w:rPr>
        <w:t>Прояненкова Лидия Алексеевна</w:t>
      </w:r>
    </w:p>
    <w:p w14:paraId="10FDA546" w14:textId="77777777" w:rsidR="006E18D5" w:rsidRPr="00F60162" w:rsidRDefault="00F60162">
      <w:pPr>
        <w:ind w:firstLine="0"/>
        <w:jc w:val="right"/>
        <w:rPr>
          <w:lang w:val="ru-RU"/>
        </w:rPr>
      </w:pPr>
      <w:r w:rsidRPr="00F60162">
        <w:rPr>
          <w:i/>
          <w:lang w:val="ru-RU"/>
        </w:rPr>
        <w:t>доктор педагогических наук, профессор,</w:t>
      </w:r>
    </w:p>
    <w:p w14:paraId="6DBA3469" w14:textId="77777777" w:rsidR="006E18D5" w:rsidRPr="00F60162" w:rsidRDefault="00F60162">
      <w:pPr>
        <w:ind w:firstLine="0"/>
        <w:jc w:val="right"/>
        <w:rPr>
          <w:lang w:val="ru-RU"/>
        </w:rPr>
      </w:pPr>
      <w:r w:rsidRPr="00F60162">
        <w:rPr>
          <w:i/>
          <w:lang w:val="ru-RU"/>
        </w:rPr>
        <w:t>Московский педагогический государственный университет,</w:t>
      </w:r>
    </w:p>
    <w:p w14:paraId="1B799303" w14:textId="77777777" w:rsidR="006E18D5" w:rsidRPr="00F60162" w:rsidRDefault="00F60162">
      <w:pPr>
        <w:spacing w:after="240"/>
        <w:ind w:firstLine="0"/>
        <w:jc w:val="right"/>
        <w:rPr>
          <w:lang w:val="ru-RU"/>
        </w:rPr>
      </w:pPr>
      <w:r w:rsidRPr="00F60162">
        <w:rPr>
          <w:i/>
          <w:lang w:val="ru-RU"/>
        </w:rPr>
        <w:t>РФ, г. Москва</w:t>
      </w:r>
    </w:p>
    <w:p w14:paraId="22099F1A" w14:textId="77777777" w:rsidR="006E18D5" w:rsidRPr="00F60162" w:rsidRDefault="00F60162">
      <w:pPr>
        <w:spacing w:after="60"/>
        <w:ind w:firstLine="0"/>
        <w:rPr>
          <w:lang w:val="ru-RU"/>
        </w:rPr>
      </w:pPr>
      <w:r w:rsidRPr="00F60162">
        <w:rPr>
          <w:b/>
          <w:lang w:val="ru-RU"/>
        </w:rPr>
        <w:t>АННОТАЦИЯ</w:t>
      </w:r>
    </w:p>
    <w:p w14:paraId="66296715" w14:textId="77777777" w:rsidR="006E18D5" w:rsidRPr="00F60162" w:rsidRDefault="00F60162">
      <w:pPr>
        <w:spacing w:after="60"/>
        <w:rPr>
          <w:lang w:val="ru-RU"/>
        </w:rPr>
      </w:pPr>
      <w:r w:rsidRPr="00F60162">
        <w:rPr>
          <w:lang w:val="ru-RU"/>
        </w:rPr>
        <w:t>Статья посвящена проектированию и реализации электронного образовательного ресурса (ЭОР) по физике для учащихся 7–9 классов. Ресурс построен на основе концепции поэтапного формирования умственных действий П. Я. Гальперина и реализует три варианта последовательности учебных действий, выделенных Л. А. Прояненковой для усвоения элементов физических знаний. Описаны принципы построения модулей ЭОР: модуля ознакомления с системой знаний, модуля адаптивного решения задач, модуля составления алгоритма решения, модуля пооперационного контроля и модуля итогового контроля. Раскрыта логика адаптивного ветвления, при которой система автоматически переводит ученика на более детализированный вариант работы в случае затруднений. Представлены ключевые проектные решения, связанные с клиент-серверной архитектурой, структурой базы данных и интерфейсом учителя для наполнения ресурса содержанием.</w:t>
      </w:r>
    </w:p>
    <w:p w14:paraId="5D648B23" w14:textId="77777777" w:rsidR="006E18D5" w:rsidRPr="00F60162" w:rsidRDefault="00F60162">
      <w:pPr>
        <w:spacing w:after="240"/>
        <w:rPr>
          <w:lang w:val="ru-RU"/>
        </w:rPr>
      </w:pPr>
      <w:r w:rsidRPr="00F60162">
        <w:rPr>
          <w:b/>
          <w:lang w:val="ru-RU"/>
        </w:rPr>
        <w:lastRenderedPageBreak/>
        <w:t xml:space="preserve">Ключевые слова: </w:t>
      </w:r>
      <w:r w:rsidRPr="00F60162">
        <w:rPr>
          <w:lang w:val="ru-RU"/>
        </w:rPr>
        <w:t>электронный образовательный ресурс, физика, основная школа, теория поэтапного формирования умственных действий, П. Я. Гальперин, система знаний, адаптивное обучение.</w:t>
      </w:r>
    </w:p>
    <w:p w14:paraId="753A96E0" w14:textId="77777777" w:rsidR="006E18D5" w:rsidRPr="00F60162" w:rsidRDefault="00F60162">
      <w:pPr>
        <w:spacing w:before="240" w:after="120"/>
        <w:ind w:firstLine="0"/>
        <w:jc w:val="center"/>
        <w:rPr>
          <w:lang w:val="ru-RU"/>
        </w:rPr>
      </w:pPr>
      <w:r w:rsidRPr="00F60162">
        <w:rPr>
          <w:b/>
          <w:lang w:val="ru-RU"/>
        </w:rPr>
        <w:t>Введение</w:t>
      </w:r>
    </w:p>
    <w:p w14:paraId="63BB156B" w14:textId="77777777" w:rsidR="006E18D5" w:rsidRPr="00F60162" w:rsidRDefault="00F60162">
      <w:pPr>
        <w:rPr>
          <w:lang w:val="ru-RU"/>
        </w:rPr>
      </w:pPr>
      <w:r w:rsidRPr="00F60162">
        <w:rPr>
          <w:lang w:val="ru-RU"/>
        </w:rPr>
        <w:t>Федеральный государственный образовательный стандарт основного общего образования [9] предъявляет к выпускникам основной школы требования, связанные с овладением системой физических знаний: понятиями о явлениях, физическими величинами, законами. Учащиеся должны уметь применять эти знания для анализа конкретных ситуаций. Практика обучения физике показывает, что формирование такого умения требует многократного выполнения учащимися действий по применению знаний в разнообразных ситуациях — не менее шести–восьми раз для каждого элемента знания [6]. В условиях ограниченного учебного времени организовать такую работу на уроке затруднительно.</w:t>
      </w:r>
    </w:p>
    <w:p w14:paraId="1B31A86D" w14:textId="77777777" w:rsidR="006E18D5" w:rsidRPr="00F60162" w:rsidRDefault="00F60162">
      <w:pPr>
        <w:rPr>
          <w:lang w:val="ru-RU"/>
        </w:rPr>
      </w:pPr>
      <w:r w:rsidRPr="00F60162">
        <w:rPr>
          <w:lang w:val="ru-RU"/>
        </w:rPr>
        <w:t>Электронные образовательные ресурсы (ЭОР) позволяют организовать индивидуальную работу учащихся, автоматизировать контроль и обеспечить оперативную обратную связь. Анализ доступных ЭОР по физике, однако, показывает их методическую ограниченность: ресурсы сводятся к демонстрационным материалам и подборкам задач с выбором ответа [10]. Методическая модель, заложенная в них, воспроизводит схему «предъявление информации — проверка запоминания». ЭОР, который организует поэтапное формирование действий по применению физических знаний, в школьной практике не представлен.</w:t>
      </w:r>
    </w:p>
    <w:p w14:paraId="5B172F6B" w14:textId="77777777" w:rsidR="006E18D5" w:rsidRPr="00F60162" w:rsidRDefault="00F60162">
      <w:pPr>
        <w:rPr>
          <w:lang w:val="ru-RU"/>
        </w:rPr>
      </w:pPr>
      <w:r w:rsidRPr="00F60162">
        <w:rPr>
          <w:lang w:val="ru-RU"/>
        </w:rPr>
        <w:t xml:space="preserve">Теоретической основой для проектирования подобного ресурса служит концепция поэтапного формирования умственных действий П. Я. Гальперина [3]. Л. А. Прояненкова обосновала возможность создания ЭОР по физике на основе этой концепции, выделила три варианта последовательности учебных действий в зависимости от степени трудности осваиваемого материала для ученика и </w:t>
      </w:r>
      <w:r w:rsidRPr="00F60162">
        <w:rPr>
          <w:lang w:val="ru-RU"/>
        </w:rPr>
        <w:lastRenderedPageBreak/>
        <w:t>предложила блок-схему обучающей программы [6]. Программная реализация описанного ресурса до настоящего времени не была осуществлена.</w:t>
      </w:r>
    </w:p>
    <w:p w14:paraId="23830333" w14:textId="64BBE40E" w:rsidR="006E18D5" w:rsidRPr="00F60162" w:rsidRDefault="00F60162">
      <w:pPr>
        <w:rPr>
          <w:lang w:val="ru-RU"/>
        </w:rPr>
      </w:pPr>
      <w:r w:rsidRPr="00F60162">
        <w:rPr>
          <w:lang w:val="ru-RU"/>
        </w:rPr>
        <w:t xml:space="preserve">Цель </w:t>
      </w:r>
      <w:r w:rsidR="00A739B3">
        <w:rPr>
          <w:lang w:val="ru-RU"/>
        </w:rPr>
        <w:t>исследования</w:t>
      </w:r>
      <w:r w:rsidRPr="00F60162">
        <w:rPr>
          <w:lang w:val="ru-RU"/>
        </w:rPr>
        <w:t xml:space="preserve"> —</w:t>
      </w:r>
      <w:r w:rsidR="00A739B3">
        <w:rPr>
          <w:lang w:val="ru-RU"/>
        </w:rPr>
        <w:t xml:space="preserve"> разработать ресурс… в своем режиме осваивать материал</w:t>
      </w:r>
      <w:r w:rsidRPr="00F60162">
        <w:rPr>
          <w:lang w:val="ru-RU"/>
        </w:rPr>
        <w:t>.</w:t>
      </w:r>
    </w:p>
    <w:p w14:paraId="741E8182" w14:textId="6D87075C" w:rsidR="006E18D5" w:rsidRDefault="00F60162">
      <w:pPr>
        <w:spacing w:before="240" w:after="120"/>
        <w:ind w:firstLine="0"/>
        <w:jc w:val="center"/>
        <w:rPr>
          <w:b/>
          <w:color w:val="FF0000"/>
          <w:lang w:val="ru-RU"/>
        </w:rPr>
      </w:pPr>
      <w:r w:rsidRPr="00A739B3">
        <w:rPr>
          <w:b/>
          <w:color w:val="FF0000"/>
          <w:lang w:val="ru-RU"/>
        </w:rPr>
        <w:t xml:space="preserve">1. </w:t>
      </w:r>
      <w:r w:rsidR="007E09A2">
        <w:rPr>
          <w:b/>
          <w:color w:val="FF0000"/>
          <w:lang w:val="ru-RU"/>
        </w:rPr>
        <w:t>Методы исследования</w:t>
      </w:r>
    </w:p>
    <w:p w14:paraId="7032499B" w14:textId="77777777" w:rsidR="007E09A2" w:rsidRPr="00A739B3" w:rsidRDefault="007E09A2">
      <w:pPr>
        <w:spacing w:before="240" w:after="120"/>
        <w:ind w:firstLine="0"/>
        <w:jc w:val="center"/>
        <w:rPr>
          <w:color w:val="FF0000"/>
          <w:lang w:val="ru-RU"/>
        </w:rPr>
      </w:pPr>
      <w:bookmarkStart w:id="0" w:name="_GoBack"/>
      <w:bookmarkEnd w:id="0"/>
    </w:p>
    <w:p w14:paraId="515B4B17" w14:textId="77777777" w:rsidR="006E18D5" w:rsidRPr="00F60162" w:rsidRDefault="00F60162">
      <w:pPr>
        <w:spacing w:after="60"/>
        <w:rPr>
          <w:lang w:val="ru-RU"/>
        </w:rPr>
      </w:pPr>
      <w:r w:rsidRPr="00F60162">
        <w:rPr>
          <w:b/>
          <w:lang w:val="ru-RU"/>
        </w:rPr>
        <w:t>1.1. Концепция П. Я. Гальперина</w:t>
      </w:r>
    </w:p>
    <w:p w14:paraId="365C9CBB" w14:textId="77777777" w:rsidR="006E18D5" w:rsidRPr="00F60162" w:rsidRDefault="00F60162">
      <w:pPr>
        <w:rPr>
          <w:lang w:val="ru-RU"/>
        </w:rPr>
      </w:pPr>
      <w:r w:rsidRPr="00F60162">
        <w:rPr>
          <w:lang w:val="ru-RU"/>
        </w:rPr>
        <w:t>Концепция поэтапного формирования умственных действий и понятий (ТПФУД) рассматривает усвоение знаний как процесс интериоризации — перехода действия из внешней формы во внутреннюю через ряд закономерных этапов. П. Я. Гальперин выделил шесть таких этапов: мотивационный; составление схемы ориентировочной основы действия (ООД); выполнение действия в материализованной форме; в громкой речи; во внешней речи «про себя»; во внутренней речи [3].</w:t>
      </w:r>
    </w:p>
    <w:p w14:paraId="19F57094" w14:textId="77777777" w:rsidR="006E18D5" w:rsidRPr="00F60162" w:rsidRDefault="00F60162">
      <w:pPr>
        <w:rPr>
          <w:lang w:val="ru-RU"/>
        </w:rPr>
      </w:pPr>
      <w:r w:rsidRPr="00F60162">
        <w:rPr>
          <w:lang w:val="ru-RU"/>
        </w:rPr>
        <w:t>Ключевое положение концепции состоит в том, что качество сформированного действия определяется содержанием и характером ориентировочной основы, которую получает обучаемый [5, 8]. Если ООД содержит указания на существенные признаки и отношения в обобщённой форме, формируемое действие приобретает свойства разумности, обобщённости и сознательности.</w:t>
      </w:r>
    </w:p>
    <w:p w14:paraId="77EC8B8B" w14:textId="77777777" w:rsidR="006E18D5" w:rsidRPr="00F60162" w:rsidRDefault="00F60162">
      <w:pPr>
        <w:rPr>
          <w:lang w:val="ru-RU"/>
        </w:rPr>
      </w:pPr>
      <w:r w:rsidRPr="00F60162">
        <w:rPr>
          <w:lang w:val="ru-RU"/>
        </w:rPr>
        <w:t>Применительно к основной школе этапы громкой речи и внешней речи «про себя» объединяются в один этап, что даёт четыре рабочих этапа: мотивационный, составление схемы ООД, выполнение действия (в материализованной, речевой и умственной формах) и контроль [6].</w:t>
      </w:r>
    </w:p>
    <w:p w14:paraId="48B25306" w14:textId="77777777" w:rsidR="006E18D5" w:rsidRPr="00F60162" w:rsidRDefault="00F60162">
      <w:pPr>
        <w:spacing w:before="120" w:after="60"/>
        <w:rPr>
          <w:lang w:val="ru-RU"/>
        </w:rPr>
      </w:pPr>
      <w:r w:rsidRPr="00F60162">
        <w:rPr>
          <w:b/>
          <w:lang w:val="ru-RU"/>
        </w:rPr>
        <w:t>1.2. Система знаний и действия по её применению</w:t>
      </w:r>
    </w:p>
    <w:p w14:paraId="7C27ED02" w14:textId="77777777" w:rsidR="006E18D5" w:rsidRPr="00F60162" w:rsidRDefault="00F60162">
      <w:pPr>
        <w:rPr>
          <w:lang w:val="ru-RU"/>
        </w:rPr>
      </w:pPr>
      <w:r w:rsidRPr="00F60162">
        <w:rPr>
          <w:lang w:val="ru-RU"/>
        </w:rPr>
        <w:lastRenderedPageBreak/>
        <w:t>В рамках деятельностного подхода к обучению физике единицей анализа учебного процесса является действие, адекватное усваиваемому элементу знания [1, 4]. Для каждого вида физических знаний (понятие о явлении, физическая величина, закон) выделены логические схемы деятельности по получению и применению этих знаний [1, 7].</w:t>
      </w:r>
    </w:p>
    <w:p w14:paraId="22BC7225" w14:textId="77777777" w:rsidR="006E18D5" w:rsidRPr="00F60162" w:rsidRDefault="00F60162">
      <w:pPr>
        <w:rPr>
          <w:lang w:val="ru-RU"/>
        </w:rPr>
      </w:pPr>
      <w:r w:rsidRPr="00F60162">
        <w:rPr>
          <w:lang w:val="ru-RU"/>
        </w:rPr>
        <w:t>Система знаний о физическом явлении включает: название явления, определение, условия протекания, характеристики (физические величины), законы, описывающие явление, и практические применения. Типовая задача состоит в том, чтобы определить значение одной из величин, описывающих явление, в конкретной ситуации. Метод решения типовой задачи представляет собой последовательность действий: выделение движущегося тела, определение начального положения и характеристик, выделение участков движения, составление уравнений для каждого участка и т. д. Учащийся, освоивший эту последовательность, может применить её к различным ситуациям.</w:t>
      </w:r>
    </w:p>
    <w:p w14:paraId="3273B834" w14:textId="77777777" w:rsidR="006E18D5" w:rsidRPr="00F60162" w:rsidRDefault="00F60162">
      <w:pPr>
        <w:spacing w:before="120" w:after="60"/>
        <w:rPr>
          <w:lang w:val="ru-RU"/>
        </w:rPr>
      </w:pPr>
      <w:r w:rsidRPr="00F60162">
        <w:rPr>
          <w:b/>
          <w:lang w:val="ru-RU"/>
        </w:rPr>
        <w:t>1.3. Три варианта последовательности учебных действий</w:t>
      </w:r>
    </w:p>
    <w:p w14:paraId="1C6E76AA" w14:textId="77777777" w:rsidR="006E18D5" w:rsidRPr="00F60162" w:rsidRDefault="00F60162">
      <w:pPr>
        <w:rPr>
          <w:lang w:val="ru-RU"/>
        </w:rPr>
      </w:pPr>
      <w:r w:rsidRPr="00F60162">
        <w:rPr>
          <w:lang w:val="ru-RU"/>
        </w:rPr>
        <w:t>Полнота выполнения и последовательность учебных действий зависят от того, насколько трудным для конкретного ученика оказывается осваиваемый материал. Л. А. Прояненкова выделила три варианта работы, соответствующие разной степени трудности [6]. Они представлены в таблице 1.</w:t>
      </w:r>
    </w:p>
    <w:p w14:paraId="54CB0E14" w14:textId="77777777" w:rsidR="006E18D5" w:rsidRPr="00F60162" w:rsidRDefault="00F60162">
      <w:pPr>
        <w:spacing w:before="120" w:after="60"/>
        <w:ind w:firstLine="0"/>
        <w:jc w:val="center"/>
        <w:rPr>
          <w:lang w:val="ru-RU"/>
        </w:rPr>
      </w:pPr>
      <w:r w:rsidRPr="00F60162">
        <w:rPr>
          <w:i/>
          <w:lang w:val="ru-RU"/>
        </w:rPr>
        <w:t>Таблица 1. Варианты последовательности действий ученика по усвоению элемента знания</w:t>
      </w:r>
    </w:p>
    <w:tbl>
      <w:tblPr>
        <w:tblStyle w:val="aff0"/>
        <w:tblW w:w="0" w:type="auto"/>
        <w:tblLook w:val="04A0" w:firstRow="1" w:lastRow="0" w:firstColumn="1" w:lastColumn="0" w:noHBand="0" w:noVBand="1"/>
      </w:tblPr>
      <w:tblGrid>
        <w:gridCol w:w="1994"/>
        <w:gridCol w:w="1994"/>
        <w:gridCol w:w="1994"/>
        <w:gridCol w:w="1994"/>
        <w:gridCol w:w="1994"/>
      </w:tblGrid>
      <w:tr w:rsidR="006E18D5" w14:paraId="580866F9" w14:textId="77777777">
        <w:tc>
          <w:tcPr>
            <w:tcW w:w="1994" w:type="dxa"/>
          </w:tcPr>
          <w:p w14:paraId="0CE8098F" w14:textId="77777777" w:rsidR="006E18D5" w:rsidRDefault="00F60162">
            <w:pPr>
              <w:jc w:val="center"/>
            </w:pPr>
            <w:r>
              <w:rPr>
                <w:b/>
                <w:sz w:val="24"/>
              </w:rPr>
              <w:t>Этап усвоения</w:t>
            </w:r>
          </w:p>
        </w:tc>
        <w:tc>
          <w:tcPr>
            <w:tcW w:w="1994" w:type="dxa"/>
          </w:tcPr>
          <w:p w14:paraId="3CC362D4" w14:textId="77777777" w:rsidR="006E18D5" w:rsidRDefault="00F60162">
            <w:pPr>
              <w:jc w:val="center"/>
            </w:pPr>
            <w:r>
              <w:rPr>
                <w:b/>
                <w:sz w:val="24"/>
              </w:rPr>
              <w:t>Действие учащегося</w:t>
            </w:r>
          </w:p>
        </w:tc>
        <w:tc>
          <w:tcPr>
            <w:tcW w:w="1994" w:type="dxa"/>
          </w:tcPr>
          <w:p w14:paraId="2EB33B7B" w14:textId="77777777" w:rsidR="006E18D5" w:rsidRDefault="00F60162">
            <w:pPr>
              <w:jc w:val="center"/>
            </w:pPr>
            <w:r>
              <w:rPr>
                <w:b/>
                <w:sz w:val="24"/>
              </w:rPr>
              <w:t>В 1</w:t>
            </w:r>
          </w:p>
        </w:tc>
        <w:tc>
          <w:tcPr>
            <w:tcW w:w="1994" w:type="dxa"/>
          </w:tcPr>
          <w:p w14:paraId="2CFD96B5" w14:textId="77777777" w:rsidR="006E18D5" w:rsidRDefault="00F60162">
            <w:pPr>
              <w:jc w:val="center"/>
            </w:pPr>
            <w:r>
              <w:rPr>
                <w:b/>
                <w:sz w:val="24"/>
              </w:rPr>
              <w:t>В 2</w:t>
            </w:r>
          </w:p>
        </w:tc>
        <w:tc>
          <w:tcPr>
            <w:tcW w:w="1994" w:type="dxa"/>
          </w:tcPr>
          <w:p w14:paraId="178B5A00" w14:textId="77777777" w:rsidR="006E18D5" w:rsidRDefault="00F60162">
            <w:pPr>
              <w:jc w:val="center"/>
            </w:pPr>
            <w:r>
              <w:rPr>
                <w:b/>
                <w:sz w:val="24"/>
              </w:rPr>
              <w:t>В 3</w:t>
            </w:r>
          </w:p>
        </w:tc>
      </w:tr>
      <w:tr w:rsidR="006E18D5" w14:paraId="559D7A1B" w14:textId="77777777">
        <w:tc>
          <w:tcPr>
            <w:tcW w:w="1994" w:type="dxa"/>
            <w:vMerge w:val="restart"/>
          </w:tcPr>
          <w:p w14:paraId="55634868" w14:textId="77777777" w:rsidR="006E18D5" w:rsidRDefault="00F60162">
            <w:r>
              <w:rPr>
                <w:sz w:val="24"/>
              </w:rPr>
              <w:t>1. Мотивационный</w:t>
            </w:r>
          </w:p>
          <w:p w14:paraId="5CDD917A" w14:textId="77777777" w:rsidR="006E18D5" w:rsidRDefault="006E18D5"/>
          <w:p w14:paraId="3B22CB0A" w14:textId="77777777" w:rsidR="006E18D5" w:rsidRDefault="006E18D5"/>
        </w:tc>
        <w:tc>
          <w:tcPr>
            <w:tcW w:w="1994" w:type="dxa"/>
          </w:tcPr>
          <w:p w14:paraId="40D410AE" w14:textId="77777777" w:rsidR="006E18D5" w:rsidRDefault="00F60162">
            <w:r>
              <w:rPr>
                <w:sz w:val="24"/>
              </w:rPr>
              <w:t>1.1. Выбор элемента знания</w:t>
            </w:r>
          </w:p>
        </w:tc>
        <w:tc>
          <w:tcPr>
            <w:tcW w:w="1994" w:type="dxa"/>
          </w:tcPr>
          <w:p w14:paraId="2290B915" w14:textId="77777777" w:rsidR="006E18D5" w:rsidRDefault="00F60162">
            <w:pPr>
              <w:jc w:val="center"/>
            </w:pPr>
            <w:r>
              <w:rPr>
                <w:sz w:val="24"/>
              </w:rPr>
              <w:t>+</w:t>
            </w:r>
          </w:p>
        </w:tc>
        <w:tc>
          <w:tcPr>
            <w:tcW w:w="1994" w:type="dxa"/>
          </w:tcPr>
          <w:p w14:paraId="25191440" w14:textId="77777777" w:rsidR="006E18D5" w:rsidRDefault="00F60162">
            <w:pPr>
              <w:jc w:val="center"/>
            </w:pPr>
            <w:r>
              <w:rPr>
                <w:sz w:val="24"/>
              </w:rPr>
              <w:t>+</w:t>
            </w:r>
          </w:p>
        </w:tc>
        <w:tc>
          <w:tcPr>
            <w:tcW w:w="1994" w:type="dxa"/>
          </w:tcPr>
          <w:p w14:paraId="4E2AA8E0" w14:textId="77777777" w:rsidR="006E18D5" w:rsidRDefault="00F60162">
            <w:pPr>
              <w:jc w:val="center"/>
            </w:pPr>
            <w:r>
              <w:rPr>
                <w:sz w:val="24"/>
              </w:rPr>
              <w:t>+</w:t>
            </w:r>
          </w:p>
        </w:tc>
      </w:tr>
      <w:tr w:rsidR="006E18D5" w14:paraId="60D806FA" w14:textId="77777777">
        <w:tc>
          <w:tcPr>
            <w:tcW w:w="1994" w:type="dxa"/>
            <w:vMerge/>
          </w:tcPr>
          <w:p w14:paraId="15624AC2" w14:textId="77777777" w:rsidR="006E18D5" w:rsidRDefault="006E18D5"/>
        </w:tc>
        <w:tc>
          <w:tcPr>
            <w:tcW w:w="1994" w:type="dxa"/>
          </w:tcPr>
          <w:p w14:paraId="76DAABFF" w14:textId="77777777" w:rsidR="006E18D5" w:rsidRDefault="00F60162">
            <w:r>
              <w:rPr>
                <w:sz w:val="24"/>
              </w:rPr>
              <w:t>1.2. Выбор действия</w:t>
            </w:r>
          </w:p>
        </w:tc>
        <w:tc>
          <w:tcPr>
            <w:tcW w:w="1994" w:type="dxa"/>
          </w:tcPr>
          <w:p w14:paraId="3E054654" w14:textId="77777777" w:rsidR="006E18D5" w:rsidRDefault="00F60162">
            <w:pPr>
              <w:jc w:val="center"/>
            </w:pPr>
            <w:r>
              <w:rPr>
                <w:sz w:val="24"/>
              </w:rPr>
              <w:t>+</w:t>
            </w:r>
          </w:p>
        </w:tc>
        <w:tc>
          <w:tcPr>
            <w:tcW w:w="1994" w:type="dxa"/>
          </w:tcPr>
          <w:p w14:paraId="6B67E58C" w14:textId="77777777" w:rsidR="006E18D5" w:rsidRDefault="00F60162">
            <w:pPr>
              <w:jc w:val="center"/>
            </w:pPr>
            <w:r>
              <w:rPr>
                <w:sz w:val="24"/>
              </w:rPr>
              <w:t>+</w:t>
            </w:r>
          </w:p>
        </w:tc>
        <w:tc>
          <w:tcPr>
            <w:tcW w:w="1994" w:type="dxa"/>
          </w:tcPr>
          <w:p w14:paraId="0BDE0E52" w14:textId="77777777" w:rsidR="006E18D5" w:rsidRDefault="00F60162">
            <w:pPr>
              <w:jc w:val="center"/>
            </w:pPr>
            <w:r>
              <w:rPr>
                <w:sz w:val="24"/>
              </w:rPr>
              <w:t>+</w:t>
            </w:r>
          </w:p>
        </w:tc>
      </w:tr>
      <w:tr w:rsidR="006E18D5" w14:paraId="099FF06E" w14:textId="77777777">
        <w:tc>
          <w:tcPr>
            <w:tcW w:w="1994" w:type="dxa"/>
            <w:vMerge/>
          </w:tcPr>
          <w:p w14:paraId="5A907E95" w14:textId="77777777" w:rsidR="006E18D5" w:rsidRDefault="006E18D5"/>
        </w:tc>
        <w:tc>
          <w:tcPr>
            <w:tcW w:w="1994" w:type="dxa"/>
          </w:tcPr>
          <w:p w14:paraId="74550B31" w14:textId="77777777" w:rsidR="006E18D5" w:rsidRDefault="00F60162">
            <w:r>
              <w:rPr>
                <w:sz w:val="24"/>
              </w:rPr>
              <w:t>1.3. Знакомство с заданием</w:t>
            </w:r>
          </w:p>
        </w:tc>
        <w:tc>
          <w:tcPr>
            <w:tcW w:w="1994" w:type="dxa"/>
          </w:tcPr>
          <w:p w14:paraId="7D9B5AAC" w14:textId="77777777" w:rsidR="006E18D5" w:rsidRDefault="00F60162">
            <w:pPr>
              <w:jc w:val="center"/>
            </w:pPr>
            <w:r>
              <w:rPr>
                <w:sz w:val="24"/>
              </w:rPr>
              <w:t>+</w:t>
            </w:r>
          </w:p>
        </w:tc>
        <w:tc>
          <w:tcPr>
            <w:tcW w:w="1994" w:type="dxa"/>
          </w:tcPr>
          <w:p w14:paraId="4BF26CB3" w14:textId="77777777" w:rsidR="006E18D5" w:rsidRDefault="00F60162">
            <w:pPr>
              <w:jc w:val="center"/>
            </w:pPr>
            <w:r>
              <w:rPr>
                <w:sz w:val="24"/>
              </w:rPr>
              <w:t>+</w:t>
            </w:r>
          </w:p>
        </w:tc>
        <w:tc>
          <w:tcPr>
            <w:tcW w:w="1994" w:type="dxa"/>
          </w:tcPr>
          <w:p w14:paraId="2E40DE61" w14:textId="77777777" w:rsidR="006E18D5" w:rsidRDefault="00F60162">
            <w:pPr>
              <w:jc w:val="center"/>
            </w:pPr>
            <w:r>
              <w:rPr>
                <w:sz w:val="24"/>
              </w:rPr>
              <w:t>+</w:t>
            </w:r>
          </w:p>
        </w:tc>
      </w:tr>
      <w:tr w:rsidR="006E18D5" w14:paraId="0BD3A247" w14:textId="77777777">
        <w:tc>
          <w:tcPr>
            <w:tcW w:w="1994" w:type="dxa"/>
          </w:tcPr>
          <w:p w14:paraId="57D7607C" w14:textId="77777777" w:rsidR="006E18D5" w:rsidRDefault="00F60162">
            <w:r>
              <w:rPr>
                <w:sz w:val="24"/>
              </w:rPr>
              <w:t>2. Составление</w:t>
            </w:r>
            <w:r>
              <w:rPr>
                <w:sz w:val="24"/>
              </w:rPr>
              <w:br/>
              <w:t>схемы ООД</w:t>
            </w:r>
          </w:p>
        </w:tc>
        <w:tc>
          <w:tcPr>
            <w:tcW w:w="1994" w:type="dxa"/>
          </w:tcPr>
          <w:p w14:paraId="7C9D5B8C" w14:textId="77777777" w:rsidR="006E18D5" w:rsidRDefault="00F60162">
            <w:r>
              <w:rPr>
                <w:sz w:val="24"/>
              </w:rPr>
              <w:t>2. Составление алгоритма</w:t>
            </w:r>
          </w:p>
        </w:tc>
        <w:tc>
          <w:tcPr>
            <w:tcW w:w="1994" w:type="dxa"/>
          </w:tcPr>
          <w:p w14:paraId="3BCDF648" w14:textId="77777777" w:rsidR="006E18D5" w:rsidRDefault="00F60162">
            <w:pPr>
              <w:jc w:val="center"/>
            </w:pPr>
            <w:r>
              <w:rPr>
                <w:sz w:val="24"/>
              </w:rPr>
              <w:t>–</w:t>
            </w:r>
          </w:p>
        </w:tc>
        <w:tc>
          <w:tcPr>
            <w:tcW w:w="1994" w:type="dxa"/>
          </w:tcPr>
          <w:p w14:paraId="676DFBB3" w14:textId="77777777" w:rsidR="006E18D5" w:rsidRDefault="00F60162">
            <w:pPr>
              <w:jc w:val="center"/>
            </w:pPr>
            <w:r>
              <w:rPr>
                <w:sz w:val="24"/>
              </w:rPr>
              <w:t>+</w:t>
            </w:r>
          </w:p>
        </w:tc>
        <w:tc>
          <w:tcPr>
            <w:tcW w:w="1994" w:type="dxa"/>
          </w:tcPr>
          <w:p w14:paraId="015DF02D" w14:textId="77777777" w:rsidR="006E18D5" w:rsidRDefault="00F60162">
            <w:pPr>
              <w:jc w:val="center"/>
            </w:pPr>
            <w:r>
              <w:rPr>
                <w:sz w:val="24"/>
              </w:rPr>
              <w:t>+</w:t>
            </w:r>
          </w:p>
        </w:tc>
      </w:tr>
      <w:tr w:rsidR="006E18D5" w14:paraId="415D2DF2" w14:textId="77777777">
        <w:tc>
          <w:tcPr>
            <w:tcW w:w="1994" w:type="dxa"/>
            <w:vMerge w:val="restart"/>
          </w:tcPr>
          <w:p w14:paraId="51052C8C" w14:textId="77777777" w:rsidR="006E18D5" w:rsidRDefault="00F60162">
            <w:r>
              <w:rPr>
                <w:sz w:val="24"/>
              </w:rPr>
              <w:t>3. Выполнение</w:t>
            </w:r>
            <w:r>
              <w:rPr>
                <w:sz w:val="24"/>
              </w:rPr>
              <w:br/>
              <w:t>действия</w:t>
            </w:r>
          </w:p>
          <w:p w14:paraId="4E8AE963" w14:textId="77777777" w:rsidR="006E18D5" w:rsidRDefault="006E18D5"/>
          <w:p w14:paraId="42285A20" w14:textId="77777777" w:rsidR="006E18D5" w:rsidRDefault="006E18D5"/>
        </w:tc>
        <w:tc>
          <w:tcPr>
            <w:tcW w:w="1994" w:type="dxa"/>
          </w:tcPr>
          <w:p w14:paraId="21164B54" w14:textId="77777777" w:rsidR="006E18D5" w:rsidRPr="00F60162" w:rsidRDefault="00F60162">
            <w:pPr>
              <w:rPr>
                <w:lang w:val="ru-RU"/>
              </w:rPr>
            </w:pPr>
            <w:r w:rsidRPr="00F60162">
              <w:rPr>
                <w:sz w:val="24"/>
                <w:lang w:val="ru-RU"/>
              </w:rPr>
              <w:t>3а. По алгоритму с контролем</w:t>
            </w:r>
            <w:r w:rsidRPr="00F60162">
              <w:rPr>
                <w:sz w:val="24"/>
                <w:lang w:val="ru-RU"/>
              </w:rPr>
              <w:br/>
              <w:t>каждой операции</w:t>
            </w:r>
          </w:p>
        </w:tc>
        <w:tc>
          <w:tcPr>
            <w:tcW w:w="1994" w:type="dxa"/>
          </w:tcPr>
          <w:p w14:paraId="6F5496DA" w14:textId="77777777" w:rsidR="006E18D5" w:rsidRDefault="00F60162">
            <w:pPr>
              <w:jc w:val="center"/>
            </w:pPr>
            <w:r>
              <w:rPr>
                <w:sz w:val="24"/>
              </w:rPr>
              <w:t>–</w:t>
            </w:r>
          </w:p>
        </w:tc>
        <w:tc>
          <w:tcPr>
            <w:tcW w:w="1994" w:type="dxa"/>
          </w:tcPr>
          <w:p w14:paraId="1B2C1206" w14:textId="77777777" w:rsidR="006E18D5" w:rsidRDefault="00F60162">
            <w:pPr>
              <w:jc w:val="center"/>
            </w:pPr>
            <w:r>
              <w:rPr>
                <w:sz w:val="24"/>
              </w:rPr>
              <w:t>–</w:t>
            </w:r>
          </w:p>
        </w:tc>
        <w:tc>
          <w:tcPr>
            <w:tcW w:w="1994" w:type="dxa"/>
          </w:tcPr>
          <w:p w14:paraId="04BC2828" w14:textId="77777777" w:rsidR="006E18D5" w:rsidRDefault="00F60162">
            <w:pPr>
              <w:jc w:val="center"/>
            </w:pPr>
            <w:r>
              <w:rPr>
                <w:sz w:val="24"/>
              </w:rPr>
              <w:t>+</w:t>
            </w:r>
          </w:p>
        </w:tc>
      </w:tr>
      <w:tr w:rsidR="006E18D5" w14:paraId="0E52E378" w14:textId="77777777">
        <w:tc>
          <w:tcPr>
            <w:tcW w:w="1994" w:type="dxa"/>
            <w:vMerge/>
          </w:tcPr>
          <w:p w14:paraId="2EB86539" w14:textId="77777777" w:rsidR="006E18D5" w:rsidRDefault="006E18D5"/>
        </w:tc>
        <w:tc>
          <w:tcPr>
            <w:tcW w:w="1994" w:type="dxa"/>
          </w:tcPr>
          <w:p w14:paraId="730FFA0B" w14:textId="77777777" w:rsidR="006E18D5" w:rsidRDefault="00F60162">
            <w:r>
              <w:rPr>
                <w:sz w:val="24"/>
              </w:rPr>
              <w:t>3б. С объяснением операций</w:t>
            </w:r>
          </w:p>
        </w:tc>
        <w:tc>
          <w:tcPr>
            <w:tcW w:w="1994" w:type="dxa"/>
          </w:tcPr>
          <w:p w14:paraId="46F87CFE" w14:textId="77777777" w:rsidR="006E18D5" w:rsidRDefault="00F60162">
            <w:pPr>
              <w:jc w:val="center"/>
            </w:pPr>
            <w:r>
              <w:rPr>
                <w:sz w:val="24"/>
              </w:rPr>
              <w:t>–</w:t>
            </w:r>
          </w:p>
        </w:tc>
        <w:tc>
          <w:tcPr>
            <w:tcW w:w="1994" w:type="dxa"/>
          </w:tcPr>
          <w:p w14:paraId="45E005FF" w14:textId="77777777" w:rsidR="006E18D5" w:rsidRDefault="00F60162">
            <w:pPr>
              <w:jc w:val="center"/>
            </w:pPr>
            <w:r>
              <w:rPr>
                <w:sz w:val="24"/>
              </w:rPr>
              <w:t>–</w:t>
            </w:r>
          </w:p>
        </w:tc>
        <w:tc>
          <w:tcPr>
            <w:tcW w:w="1994" w:type="dxa"/>
          </w:tcPr>
          <w:p w14:paraId="3E52ECCA" w14:textId="77777777" w:rsidR="006E18D5" w:rsidRDefault="00F60162">
            <w:pPr>
              <w:jc w:val="center"/>
            </w:pPr>
            <w:r>
              <w:rPr>
                <w:sz w:val="24"/>
              </w:rPr>
              <w:t>+</w:t>
            </w:r>
          </w:p>
        </w:tc>
      </w:tr>
      <w:tr w:rsidR="006E18D5" w14:paraId="179051CE" w14:textId="77777777">
        <w:tc>
          <w:tcPr>
            <w:tcW w:w="1994" w:type="dxa"/>
            <w:vMerge/>
          </w:tcPr>
          <w:p w14:paraId="1CED1D28" w14:textId="77777777" w:rsidR="006E18D5" w:rsidRDefault="006E18D5"/>
        </w:tc>
        <w:tc>
          <w:tcPr>
            <w:tcW w:w="1994" w:type="dxa"/>
          </w:tcPr>
          <w:p w14:paraId="4F84419A" w14:textId="77777777" w:rsidR="006E18D5" w:rsidRDefault="00F60162">
            <w:r>
              <w:rPr>
                <w:sz w:val="24"/>
              </w:rPr>
              <w:t>3в. Самостоятельно</w:t>
            </w:r>
          </w:p>
        </w:tc>
        <w:tc>
          <w:tcPr>
            <w:tcW w:w="1994" w:type="dxa"/>
          </w:tcPr>
          <w:p w14:paraId="1FD58205" w14:textId="77777777" w:rsidR="006E18D5" w:rsidRDefault="00F60162">
            <w:pPr>
              <w:jc w:val="center"/>
            </w:pPr>
            <w:r>
              <w:rPr>
                <w:sz w:val="24"/>
              </w:rPr>
              <w:t>+</w:t>
            </w:r>
          </w:p>
        </w:tc>
        <w:tc>
          <w:tcPr>
            <w:tcW w:w="1994" w:type="dxa"/>
          </w:tcPr>
          <w:p w14:paraId="5CE9C1D2" w14:textId="77777777" w:rsidR="006E18D5" w:rsidRDefault="00F60162">
            <w:pPr>
              <w:jc w:val="center"/>
            </w:pPr>
            <w:r>
              <w:rPr>
                <w:sz w:val="24"/>
              </w:rPr>
              <w:t>+</w:t>
            </w:r>
          </w:p>
        </w:tc>
        <w:tc>
          <w:tcPr>
            <w:tcW w:w="1994" w:type="dxa"/>
          </w:tcPr>
          <w:p w14:paraId="0EBD847C" w14:textId="77777777" w:rsidR="006E18D5" w:rsidRDefault="00F60162">
            <w:pPr>
              <w:jc w:val="center"/>
            </w:pPr>
            <w:r>
              <w:rPr>
                <w:sz w:val="24"/>
              </w:rPr>
              <w:t>+</w:t>
            </w:r>
          </w:p>
        </w:tc>
      </w:tr>
      <w:tr w:rsidR="006E18D5" w14:paraId="6EB8FD32" w14:textId="77777777">
        <w:tc>
          <w:tcPr>
            <w:tcW w:w="1994" w:type="dxa"/>
          </w:tcPr>
          <w:p w14:paraId="169F0DA0" w14:textId="77777777" w:rsidR="006E18D5" w:rsidRDefault="00F60162">
            <w:r>
              <w:rPr>
                <w:sz w:val="24"/>
              </w:rPr>
              <w:t>4. Контроль</w:t>
            </w:r>
          </w:p>
        </w:tc>
        <w:tc>
          <w:tcPr>
            <w:tcW w:w="1994" w:type="dxa"/>
          </w:tcPr>
          <w:p w14:paraId="6EDA7908" w14:textId="77777777" w:rsidR="006E18D5" w:rsidRDefault="00F60162">
            <w:r>
              <w:rPr>
                <w:sz w:val="24"/>
              </w:rPr>
              <w:t>4. Задание на оценку</w:t>
            </w:r>
          </w:p>
        </w:tc>
        <w:tc>
          <w:tcPr>
            <w:tcW w:w="1994" w:type="dxa"/>
          </w:tcPr>
          <w:p w14:paraId="4E6213CD" w14:textId="77777777" w:rsidR="006E18D5" w:rsidRDefault="00F60162">
            <w:pPr>
              <w:jc w:val="center"/>
            </w:pPr>
            <w:r>
              <w:rPr>
                <w:sz w:val="24"/>
              </w:rPr>
              <w:t>+</w:t>
            </w:r>
          </w:p>
        </w:tc>
        <w:tc>
          <w:tcPr>
            <w:tcW w:w="1994" w:type="dxa"/>
          </w:tcPr>
          <w:p w14:paraId="239E8EE5" w14:textId="77777777" w:rsidR="006E18D5" w:rsidRDefault="00F60162">
            <w:pPr>
              <w:jc w:val="center"/>
            </w:pPr>
            <w:r>
              <w:rPr>
                <w:sz w:val="24"/>
              </w:rPr>
              <w:t>+</w:t>
            </w:r>
          </w:p>
        </w:tc>
        <w:tc>
          <w:tcPr>
            <w:tcW w:w="1994" w:type="dxa"/>
          </w:tcPr>
          <w:p w14:paraId="14DC9E7E" w14:textId="77777777" w:rsidR="006E18D5" w:rsidRDefault="00F60162">
            <w:pPr>
              <w:jc w:val="center"/>
            </w:pPr>
            <w:r>
              <w:rPr>
                <w:sz w:val="24"/>
              </w:rPr>
              <w:t>+</w:t>
            </w:r>
          </w:p>
        </w:tc>
      </w:tr>
    </w:tbl>
    <w:p w14:paraId="49D6548F" w14:textId="77777777" w:rsidR="006E18D5" w:rsidRDefault="006E18D5"/>
    <w:p w14:paraId="3E76D348" w14:textId="77777777" w:rsidR="006E18D5" w:rsidRPr="00F60162" w:rsidRDefault="00F60162">
      <w:pPr>
        <w:rPr>
          <w:lang w:val="ru-RU"/>
        </w:rPr>
      </w:pPr>
      <w:r w:rsidRPr="00F60162">
        <w:rPr>
          <w:lang w:val="ru-RU"/>
        </w:rPr>
        <w:t>Вариант 1 рассчитан на ученика, для которого задание не представляет трудности: после ознакомления он выполняет его самостоятельно и переходит к контрольному заданию. Вариант 2 предполагает, что ученик испытывает затруднения; ему предлагается составить алгоритм выполнения задания, опираясь на метод решения типовой задачи, после чего он решает задачу самостоятельно. Вариант 3 предназначен для случаев значительных затруднений: ученик проходит через материализованную и речевую формы выполнения действия с пооперационным контролем каждого шага.</w:t>
      </w:r>
    </w:p>
    <w:p w14:paraId="6F94491F" w14:textId="77777777" w:rsidR="006E18D5" w:rsidRPr="00F60162" w:rsidRDefault="00F60162">
      <w:pPr>
        <w:rPr>
          <w:lang w:val="ru-RU"/>
        </w:rPr>
      </w:pPr>
      <w:r w:rsidRPr="00F60162">
        <w:rPr>
          <w:lang w:val="ru-RU"/>
        </w:rPr>
        <w:t xml:space="preserve">Переход между вариантами определяется результатами работы. Ученик, начавший по варианту 1, при ошибках переводится на вариант 2 или 3. Управление учебной работой в зависимости от варианта — задача, которую Л. А. </w:t>
      </w:r>
      <w:r w:rsidRPr="00F60162">
        <w:rPr>
          <w:lang w:val="ru-RU"/>
        </w:rPr>
        <w:lastRenderedPageBreak/>
        <w:t xml:space="preserve">Прояненкова предложила передать компьютеру [6]. Первая попытка создания соответствующего ЭОР «Учимся применять физические знания» была предпринята в 2018 году на платформе </w:t>
      </w:r>
      <w:r>
        <w:t>WPF</w:t>
      </w:r>
      <w:r w:rsidRPr="00F60162">
        <w:rPr>
          <w:lang w:val="ru-RU"/>
        </w:rPr>
        <w:t xml:space="preserve"> (</w:t>
      </w:r>
      <w:r>
        <w:t>C</w:t>
      </w:r>
      <w:r w:rsidRPr="00F60162">
        <w:rPr>
          <w:lang w:val="ru-RU"/>
        </w:rPr>
        <w:t>#) [6]; настоящая работа развивает этот замысел в форме веб-приложения с полным циклом адаптивного управления.</w:t>
      </w:r>
    </w:p>
    <w:p w14:paraId="26C60D8B" w14:textId="77777777" w:rsidR="006E18D5" w:rsidRPr="00F60162" w:rsidRDefault="00F60162">
      <w:pPr>
        <w:spacing w:before="240" w:after="120"/>
        <w:ind w:firstLine="0"/>
        <w:jc w:val="center"/>
        <w:rPr>
          <w:lang w:val="ru-RU"/>
        </w:rPr>
      </w:pPr>
      <w:r w:rsidRPr="00F60162">
        <w:rPr>
          <w:b/>
          <w:lang w:val="ru-RU"/>
        </w:rPr>
        <w:t>2. Структура электронного образовательного ресурса</w:t>
      </w:r>
    </w:p>
    <w:p w14:paraId="17025AE6" w14:textId="77777777" w:rsidR="006E18D5" w:rsidRPr="00F60162" w:rsidRDefault="00F60162">
      <w:pPr>
        <w:rPr>
          <w:lang w:val="ru-RU"/>
        </w:rPr>
      </w:pPr>
      <w:r w:rsidRPr="00F60162">
        <w:rPr>
          <w:lang w:val="ru-RU"/>
        </w:rPr>
        <w:t>Структура ЭОР определяется логикой трёх вариантов учебной работы. Ресурс состоит из пяти модулей, каждый из которых соответствует определённому этапу усвоения знаний. Общая последовательность взаимодействия ученика с ресурсом выглядит следующим образом: ознакомление с системой знаний, оценка трудности, решение задач с адаптивным ветвлением, итоговый контроль.</w:t>
      </w:r>
    </w:p>
    <w:p w14:paraId="5065F562" w14:textId="77777777" w:rsidR="006E18D5" w:rsidRPr="00F60162" w:rsidRDefault="00F60162">
      <w:pPr>
        <w:rPr>
          <w:lang w:val="ru-RU"/>
        </w:rPr>
      </w:pPr>
      <w:r w:rsidRPr="00F60162">
        <w:rPr>
          <w:b/>
          <w:lang w:val="ru-RU"/>
        </w:rPr>
        <w:t>Модуль ознакомления с системой знаний</w:t>
      </w:r>
      <w:r w:rsidRPr="00F60162">
        <w:rPr>
          <w:lang w:val="ru-RU"/>
        </w:rPr>
        <w:t xml:space="preserve"> соответствует мотивационному этапу. Ученику предъявляется таблица-система знаний о физическом явлении — например, «Равномерное и неравномерное движение на участке траектории». В таблице сведены название явления, определение, характеристики, формулы и единицы измерения. Далее ученик знакомится с условиями всех задач: видит перечень ситуаций, в которых ему предстоит применить систему знаний. Решать задачи на этом этапе не требуется — ученик составляет общее представление о предстоящей работе.</w:t>
      </w:r>
    </w:p>
    <w:p w14:paraId="7283838B" w14:textId="77777777" w:rsidR="006E18D5" w:rsidRPr="00F60162" w:rsidRDefault="00F60162">
      <w:pPr>
        <w:rPr>
          <w:lang w:val="ru-RU"/>
        </w:rPr>
      </w:pPr>
      <w:r w:rsidRPr="00F60162">
        <w:rPr>
          <w:lang w:val="ru-RU"/>
        </w:rPr>
        <w:t>После ознакомления ученик оценивает степень трудности задания для себя. Ресурс предлагает выбор из трёх уровней: «нетрудно» (вариант 1), «трудно» (вариант 2) и «очень трудно» (вариант 3). Рядом с каждым уровнем приведено пояснение, какой объём помощи получит ученик при данном выборе. По результатам самооценки система определяет начальный вариант работы.</w:t>
      </w:r>
    </w:p>
    <w:p w14:paraId="3A5A6E9F" w14:textId="77777777" w:rsidR="006E18D5" w:rsidRPr="00F60162" w:rsidRDefault="00F60162">
      <w:pPr>
        <w:rPr>
          <w:lang w:val="ru-RU"/>
        </w:rPr>
      </w:pPr>
      <w:r w:rsidRPr="00F60162">
        <w:rPr>
          <w:b/>
          <w:lang w:val="ru-RU"/>
        </w:rPr>
        <w:t>Модуль решения задач</w:t>
      </w:r>
      <w:r w:rsidRPr="00F60162">
        <w:rPr>
          <w:lang w:val="ru-RU"/>
        </w:rPr>
        <w:t xml:space="preserve"> — центральный компонент ЭОР, обеспечивающий выполнение действия в умственной форме (этап 3в). Ученику предъявляется задача из банка, привязанного к данной системе знаний. Решение выполняется в </w:t>
      </w:r>
      <w:r w:rsidRPr="00F60162">
        <w:rPr>
          <w:lang w:val="ru-RU"/>
        </w:rPr>
        <w:lastRenderedPageBreak/>
        <w:t>тетради; в ресурс вводится численный ответ, при желании — фотография записей. Проверка ответа учитывает допустимую погрешность и единицы измерения.</w:t>
      </w:r>
    </w:p>
    <w:p w14:paraId="3A529ECE" w14:textId="77777777" w:rsidR="006E18D5" w:rsidRPr="00F60162" w:rsidRDefault="00F60162">
      <w:pPr>
        <w:rPr>
          <w:lang w:val="ru-RU"/>
        </w:rPr>
      </w:pPr>
      <w:r w:rsidRPr="00F60162">
        <w:rPr>
          <w:lang w:val="ru-RU"/>
        </w:rPr>
        <w:t>Адаптивный алгоритм выбора следующей задачи учитывает историю ответов ученика. Базовый уровень сложности определяется самооценкой трудности; если ученик решает задачи с долей правильных ответов выше 80 %, уровень повышается; если доля правильных ответов падает ниже 60 % или ученик допускает два подряд неправильных ответа, уровень понижается.</w:t>
      </w:r>
    </w:p>
    <w:p w14:paraId="0EA324E6" w14:textId="77777777" w:rsidR="006E18D5" w:rsidRPr="00F60162" w:rsidRDefault="00F60162">
      <w:pPr>
        <w:rPr>
          <w:lang w:val="ru-RU"/>
        </w:rPr>
      </w:pPr>
      <w:r w:rsidRPr="00F60162">
        <w:rPr>
          <w:lang w:val="ru-RU"/>
        </w:rPr>
        <w:t>Адаптивное ветвление по ошибкам работает в рамках текущей задачи. Если ученик дважды ответил неверно, ресурс предлагает перейти к составлению алгоритма решения (модуль 3). Если ученик трижды ответил неверно, ресурс переводит его к пооперационному контролю (модуль 4). Такая логика соответствует переходу от варианта 1 к вариантам 2 и 3 в таблице 1.</w:t>
      </w:r>
    </w:p>
    <w:p w14:paraId="23CB39CA" w14:textId="77777777" w:rsidR="006E18D5" w:rsidRPr="00F60162" w:rsidRDefault="00F60162">
      <w:pPr>
        <w:rPr>
          <w:lang w:val="ru-RU"/>
        </w:rPr>
      </w:pPr>
      <w:r w:rsidRPr="00F60162">
        <w:rPr>
          <w:b/>
          <w:lang w:val="ru-RU"/>
        </w:rPr>
        <w:t>В модуле составления алгоритма решения</w:t>
      </w:r>
      <w:r w:rsidRPr="00F60162">
        <w:rPr>
          <w:lang w:val="ru-RU"/>
        </w:rPr>
        <w:t xml:space="preserve"> (этап 2: составление схемы ООД) ученик работает с текстом метода решения типовой задачи. В тексте ряд ключевых слов заменён пропусками. Рядом расположено «облако слов» — перемешанный набор правильных ответов и дистракторов.</w:t>
      </w:r>
    </w:p>
    <w:p w14:paraId="4674B0A1" w14:textId="77777777" w:rsidR="006E18D5" w:rsidRPr="00F60162" w:rsidRDefault="00F60162">
      <w:pPr>
        <w:rPr>
          <w:lang w:val="ru-RU"/>
        </w:rPr>
      </w:pPr>
      <w:r w:rsidRPr="00F60162">
        <w:rPr>
          <w:lang w:val="ru-RU"/>
        </w:rPr>
        <w:t>Ученик заполняет пропуски, перетаскивая слова из облака на место пропуска или выбирая их нажатием. Использованные слова исчезают из облака. Если одно и то же слово встречается в нескольких пропусках, рядом с ним отображается счётчик оставшихся использований. После заполнения всех пропусков ученик нажимает кнопку «Проверить»; система сопоставляет его ответы с эталоном и указывает на ошибочно заполненные позиции.</w:t>
      </w:r>
    </w:p>
    <w:p w14:paraId="05A8FDD0" w14:textId="77777777" w:rsidR="006E18D5" w:rsidRPr="00F60162" w:rsidRDefault="00F60162">
      <w:pPr>
        <w:rPr>
          <w:lang w:val="ru-RU"/>
        </w:rPr>
      </w:pPr>
      <w:r w:rsidRPr="00F60162">
        <w:rPr>
          <w:lang w:val="ru-RU"/>
        </w:rPr>
        <w:t>Содержание этого модуля формируется учителем. В базе данных хранятся шаги метода решения: каждый шаг имеет заголовок (например, «Выделите движущееся тело») и описание. Учитель отмечает слова, которые станут пропусками, и при необходимости добавляет дистракторы.</w:t>
      </w:r>
    </w:p>
    <w:p w14:paraId="3F1DC890" w14:textId="77777777" w:rsidR="006E18D5" w:rsidRPr="00F60162" w:rsidRDefault="00F60162">
      <w:pPr>
        <w:rPr>
          <w:lang w:val="ru-RU"/>
        </w:rPr>
      </w:pPr>
      <w:r w:rsidRPr="00F60162">
        <w:rPr>
          <w:b/>
          <w:lang w:val="ru-RU"/>
        </w:rPr>
        <w:t>Модуль пооперационного контроля</w:t>
      </w:r>
      <w:r w:rsidRPr="00F60162">
        <w:rPr>
          <w:lang w:val="ru-RU"/>
        </w:rPr>
        <w:t xml:space="preserve"> переводит работу ученика в материализованную форму (этап 3а). Задача разбивается на операции по шагам </w:t>
      </w:r>
      <w:r w:rsidRPr="00F60162">
        <w:rPr>
          <w:lang w:val="ru-RU"/>
        </w:rPr>
        <w:lastRenderedPageBreak/>
        <w:t>метода решения. Ученик вводит промежуточный результат каждой операции и получает немедленную обратную связь. Пошаговый режим позволяет локализовать конкретное действие, в котором допущена ошибка.</w:t>
      </w:r>
    </w:p>
    <w:p w14:paraId="74A41865" w14:textId="77777777" w:rsidR="006E18D5" w:rsidRPr="00F60162" w:rsidRDefault="00F60162">
      <w:pPr>
        <w:rPr>
          <w:lang w:val="ru-RU"/>
        </w:rPr>
      </w:pPr>
      <w:r w:rsidRPr="00F60162">
        <w:rPr>
          <w:b/>
          <w:lang w:val="ru-RU"/>
        </w:rPr>
        <w:t>Модуль итогового контроля</w:t>
      </w:r>
      <w:r w:rsidRPr="00F60162">
        <w:rPr>
          <w:lang w:val="ru-RU"/>
        </w:rPr>
        <w:t xml:space="preserve"> (этап 4) отличается от предыдущих отсутствием обратной связи. Ученик получает задание «на оценку», вводит ответ и загружает фотографию решения. Результат проверяет учитель. Условия приближены к реальному контролю: ученик вынужден самостоятельно проверить решение до отправки.</w:t>
      </w:r>
    </w:p>
    <w:p w14:paraId="5648E3F6" w14:textId="77777777" w:rsidR="006E18D5" w:rsidRPr="00F60162" w:rsidRDefault="00F60162">
      <w:pPr>
        <w:spacing w:before="240" w:after="120"/>
        <w:ind w:firstLine="0"/>
        <w:jc w:val="center"/>
        <w:rPr>
          <w:lang w:val="ru-RU"/>
        </w:rPr>
      </w:pPr>
      <w:r w:rsidRPr="00F60162">
        <w:rPr>
          <w:b/>
          <w:lang w:val="ru-RU"/>
        </w:rPr>
        <w:t>3. Программная реализация и интерфейс</w:t>
      </w:r>
    </w:p>
    <w:p w14:paraId="455E2537" w14:textId="77777777" w:rsidR="006E18D5" w:rsidRPr="00F60162" w:rsidRDefault="00F60162">
      <w:pPr>
        <w:rPr>
          <w:lang w:val="ru-RU"/>
        </w:rPr>
      </w:pPr>
      <w:r w:rsidRPr="00F60162">
        <w:rPr>
          <w:lang w:val="ru-RU"/>
        </w:rPr>
        <w:t xml:space="preserve">ЭОР реализован как веб-приложение. Серверная часть написана на языке </w:t>
      </w:r>
      <w:r>
        <w:t>Python</w:t>
      </w:r>
      <w:r w:rsidRPr="00F60162">
        <w:rPr>
          <w:lang w:val="ru-RU"/>
        </w:rPr>
        <w:t xml:space="preserve"> с применением фреймворка </w:t>
      </w:r>
      <w:r>
        <w:t>Django</w:t>
      </w:r>
      <w:r w:rsidRPr="00F60162">
        <w:rPr>
          <w:lang w:val="ru-RU"/>
        </w:rPr>
        <w:t xml:space="preserve"> и расширения </w:t>
      </w:r>
      <w:r>
        <w:t>Django</w:t>
      </w:r>
      <w:r w:rsidRPr="00F60162">
        <w:rPr>
          <w:lang w:val="ru-RU"/>
        </w:rPr>
        <w:t xml:space="preserve"> </w:t>
      </w:r>
      <w:r>
        <w:t>REST</w:t>
      </w:r>
      <w:r w:rsidRPr="00F60162">
        <w:rPr>
          <w:lang w:val="ru-RU"/>
        </w:rPr>
        <w:t xml:space="preserve"> </w:t>
      </w:r>
      <w:r>
        <w:t>Framework</w:t>
      </w:r>
      <w:r w:rsidRPr="00F60162">
        <w:rPr>
          <w:lang w:val="ru-RU"/>
        </w:rPr>
        <w:t>, предоставляющего программный интерфейс (</w:t>
      </w:r>
      <w:r>
        <w:t>API</w:t>
      </w:r>
      <w:r w:rsidRPr="00F60162">
        <w:rPr>
          <w:lang w:val="ru-RU"/>
        </w:rPr>
        <w:t xml:space="preserve">). Клиентская часть использует библиотеку </w:t>
      </w:r>
      <w:r>
        <w:t>React</w:t>
      </w:r>
      <w:r w:rsidRPr="00F60162">
        <w:rPr>
          <w:lang w:val="ru-RU"/>
        </w:rPr>
        <w:t xml:space="preserve"> (</w:t>
      </w:r>
      <w:r>
        <w:t>JavaScript</w:t>
      </w:r>
      <w:r w:rsidRPr="00F60162">
        <w:rPr>
          <w:lang w:val="ru-RU"/>
        </w:rPr>
        <w:t xml:space="preserve">); данные хранятся в СУБД </w:t>
      </w:r>
      <w:r>
        <w:t>PostgreSQL</w:t>
      </w:r>
      <w:r w:rsidRPr="00F60162">
        <w:rPr>
          <w:lang w:val="ru-RU"/>
        </w:rPr>
        <w:t>. Веб-технологии выбраны для того, чтобы обеспечить работу ресурса в браузере на любом устройстве — компьютере, планшете, смартфоне — без установки дополнительных программ.</w:t>
      </w:r>
    </w:p>
    <w:p w14:paraId="47C68872" w14:textId="77777777" w:rsidR="006E18D5" w:rsidRPr="00F60162" w:rsidRDefault="00F60162">
      <w:pPr>
        <w:rPr>
          <w:lang w:val="ru-RU"/>
        </w:rPr>
      </w:pPr>
      <w:r w:rsidRPr="00F60162">
        <w:rPr>
          <w:lang w:val="ru-RU"/>
        </w:rPr>
        <w:t>Структура базы данных отражает предметную область. Модель «Система знаний» (</w:t>
      </w:r>
      <w:r>
        <w:t>KnowledgeSystem</w:t>
      </w:r>
      <w:r w:rsidRPr="00F60162">
        <w:rPr>
          <w:lang w:val="ru-RU"/>
        </w:rPr>
        <w:t>) содержит название, описание и изображение таблицы-системы знаний; с ней связаны задачи (</w:t>
      </w:r>
      <w:r>
        <w:t>Task</w:t>
      </w:r>
      <w:r w:rsidRPr="00F60162">
        <w:rPr>
          <w:lang w:val="ru-RU"/>
        </w:rPr>
        <w:t>), метод решения типовой задачи (</w:t>
      </w:r>
      <w:r>
        <w:t>SolutionMethod</w:t>
      </w:r>
      <w:r w:rsidRPr="00F60162">
        <w:rPr>
          <w:lang w:val="ru-RU"/>
        </w:rPr>
        <w:t>) и шаги этого метода (</w:t>
      </w:r>
      <w:r>
        <w:t>SolutionStep</w:t>
      </w:r>
      <w:r w:rsidRPr="00F60162">
        <w:rPr>
          <w:lang w:val="ru-RU"/>
        </w:rPr>
        <w:t xml:space="preserve">). Каждая задача имеет текст условия, правильный ответ, единицу измерения, допустимую погрешность и уровень сложности (от 1 до 5). Шаги метода решения хранят заголовок, описание и порядковый номер. Для организации </w:t>
      </w:r>
      <w:r>
        <w:t>cloze</w:t>
      </w:r>
      <w:r w:rsidRPr="00F60162">
        <w:rPr>
          <w:lang w:val="ru-RU"/>
        </w:rPr>
        <w:t>-заданий (заполнения пропусков) предусмотрены поля, содержащие исходный текст, размеченный текст с отмеченными пропусками и список дистракторов.</w:t>
      </w:r>
    </w:p>
    <w:p w14:paraId="266D529C" w14:textId="77777777" w:rsidR="006E18D5" w:rsidRPr="00F60162" w:rsidRDefault="00F60162">
      <w:pPr>
        <w:rPr>
          <w:lang w:val="ru-RU"/>
        </w:rPr>
      </w:pPr>
      <w:r w:rsidRPr="00F60162">
        <w:rPr>
          <w:lang w:val="ru-RU"/>
        </w:rPr>
        <w:t>Модель учебной сессии (</w:t>
      </w:r>
      <w:r>
        <w:t>LearningSession</w:t>
      </w:r>
      <w:r w:rsidRPr="00F60162">
        <w:rPr>
          <w:lang w:val="ru-RU"/>
        </w:rPr>
        <w:t xml:space="preserve">) фиксирует состояние работы ученика: текущий этап, выбранный вариант трудности, количество решённых и </w:t>
      </w:r>
      <w:r w:rsidRPr="00F60162">
        <w:rPr>
          <w:lang w:val="ru-RU"/>
        </w:rPr>
        <w:lastRenderedPageBreak/>
        <w:t>правильно решённых задач, число ошибок подряд. Попытки решения задач (</w:t>
      </w:r>
      <w:r>
        <w:t>TaskAttempt</w:t>
      </w:r>
      <w:r w:rsidRPr="00F60162">
        <w:rPr>
          <w:lang w:val="ru-RU"/>
        </w:rPr>
        <w:t>) и попытки выполнения отдельных операций (</w:t>
      </w:r>
      <w:r>
        <w:t>StepAttempt</w:t>
      </w:r>
      <w:r w:rsidRPr="00F60162">
        <w:rPr>
          <w:lang w:val="ru-RU"/>
        </w:rPr>
        <w:t>) сохраняются для анализа учебных результатов.</w:t>
      </w:r>
    </w:p>
    <w:p w14:paraId="4B06F24E" w14:textId="77777777" w:rsidR="006E18D5" w:rsidRPr="00F60162" w:rsidRDefault="00F60162">
      <w:pPr>
        <w:rPr>
          <w:lang w:val="ru-RU"/>
        </w:rPr>
      </w:pPr>
      <w:r w:rsidRPr="00F60162">
        <w:rPr>
          <w:lang w:val="ru-RU"/>
        </w:rPr>
        <w:t xml:space="preserve">Интерфейс учителя позволяет создавать и редактировать системы знаний, задачи и методы решения. Учитель формирует </w:t>
      </w:r>
      <w:r>
        <w:t>cloze</w:t>
      </w:r>
      <w:r w:rsidRPr="00F60162">
        <w:rPr>
          <w:lang w:val="ru-RU"/>
        </w:rPr>
        <w:t xml:space="preserve">-задания: вводит текст алгоритма решения, отмечает слова для пропуска, добавляет дистракторы. Для ускорения работы предусмотрена функция автоматического формирования текста </w:t>
      </w:r>
      <w:r>
        <w:t>cloze</w:t>
      </w:r>
      <w:r w:rsidRPr="00F60162">
        <w:rPr>
          <w:lang w:val="ru-RU"/>
        </w:rPr>
        <w:t>-задания из шагов метода решения, хранящихся в базе данных.</w:t>
      </w:r>
    </w:p>
    <w:p w14:paraId="648A66B0" w14:textId="77777777" w:rsidR="006E18D5" w:rsidRPr="00F60162" w:rsidRDefault="00F60162">
      <w:pPr>
        <w:rPr>
          <w:lang w:val="ru-RU"/>
        </w:rPr>
      </w:pPr>
      <w:r w:rsidRPr="00F60162">
        <w:rPr>
          <w:lang w:val="ru-RU"/>
        </w:rPr>
        <w:t>Интерфейс ученика организован как последовательность экранов. Ученик видит только текущий этап; информация об алгоритме адаптивного управления от него скрыта — переходы между вариантами происходят автоматически. Экран ознакомления с задачами разделён на две колонки: слева — прокручиваемый список ситуаций с условиями, справа — кнопка перехода к работе и пояснения. Такой макет исключает необходимость пролистывать длинный перечень задач до управляющих элементов. Шрифты, цвета и размеры элементов подобраны с учётом возрастной группы 7–9 классов.</w:t>
      </w:r>
    </w:p>
    <w:p w14:paraId="2C924B4D" w14:textId="77777777" w:rsidR="006E18D5" w:rsidRPr="00F60162" w:rsidRDefault="00F60162">
      <w:pPr>
        <w:spacing w:before="240" w:after="120"/>
        <w:ind w:firstLine="0"/>
        <w:jc w:val="center"/>
        <w:rPr>
          <w:lang w:val="ru-RU"/>
        </w:rPr>
      </w:pPr>
      <w:r w:rsidRPr="00F60162">
        <w:rPr>
          <w:b/>
          <w:lang w:val="ru-RU"/>
        </w:rPr>
        <w:t>Заключение</w:t>
      </w:r>
    </w:p>
    <w:p w14:paraId="035F88E4" w14:textId="77777777" w:rsidR="006E18D5" w:rsidRPr="00F60162" w:rsidRDefault="00F60162">
      <w:pPr>
        <w:rPr>
          <w:lang w:val="ru-RU"/>
        </w:rPr>
      </w:pPr>
      <w:r w:rsidRPr="00F60162">
        <w:rPr>
          <w:lang w:val="ru-RU"/>
        </w:rPr>
        <w:t>Описана структура электронного образовательного ресурса по физике для учащихся 7–9 классов, спроектированного на основе концепции поэтапного формирования умственных действий П. Я. Гальперина. Ресурс реализует три варианта последовательности учебных действий, предложенные Л. А. Прояненковой [6], и обеспечивает автоматическое управление переходами между ними в зависимости от результатов работы ученика.</w:t>
      </w:r>
    </w:p>
    <w:p w14:paraId="031343FC" w14:textId="77777777" w:rsidR="006E18D5" w:rsidRPr="00F60162" w:rsidRDefault="00F60162">
      <w:pPr>
        <w:rPr>
          <w:lang w:val="ru-RU"/>
        </w:rPr>
      </w:pPr>
      <w:r w:rsidRPr="00F60162">
        <w:rPr>
          <w:lang w:val="ru-RU"/>
        </w:rPr>
        <w:t xml:space="preserve">Пять модулей — ознакомления с системой знаний, решения задач, составления алгоритма, пооперационного контроля и итогового контроля — покрывают этапы усвоения от мотивации до контроля. Интерфейс учителя </w:t>
      </w:r>
      <w:r w:rsidRPr="00F60162">
        <w:rPr>
          <w:lang w:val="ru-RU"/>
        </w:rPr>
        <w:lastRenderedPageBreak/>
        <w:t>позволяет наполнять ресурс содержанием по любой теме школьного курса физики, не прибегая к программированию.</w:t>
      </w:r>
    </w:p>
    <w:p w14:paraId="1523D405" w14:textId="77777777" w:rsidR="006E18D5" w:rsidRPr="00F60162" w:rsidRDefault="00F60162">
      <w:pPr>
        <w:rPr>
          <w:lang w:val="ru-RU"/>
        </w:rPr>
      </w:pPr>
      <w:r w:rsidRPr="00F60162">
        <w:rPr>
          <w:lang w:val="ru-RU"/>
        </w:rPr>
        <w:t>Следующий этап работы — апробация ресурса в учебном процессе основной школы. Задачи апробации: проверить, приводит ли применение ЭОР к повышению качества усвоения систем физических знаний по сравнению с традиционным обучением, и уточнить пороги адаптивного алгоритма (число допустимых ошибок, критерии повышения сложности). Банк заданий планируется расширить за пределы кинематики на темы «Тепловые явления», «Электрические явления», «Световые явления».</w:t>
      </w:r>
    </w:p>
    <w:p w14:paraId="1A898383" w14:textId="77777777" w:rsidR="006E18D5" w:rsidRPr="00A739B3" w:rsidRDefault="00F60162">
      <w:pPr>
        <w:spacing w:before="240" w:after="120"/>
        <w:ind w:firstLine="0"/>
        <w:jc w:val="center"/>
        <w:rPr>
          <w:lang w:val="ru-RU"/>
        </w:rPr>
      </w:pPr>
      <w:r w:rsidRPr="00A739B3">
        <w:rPr>
          <w:b/>
          <w:lang w:val="ru-RU"/>
        </w:rPr>
        <w:t>Список литературы</w:t>
      </w:r>
    </w:p>
    <w:p w14:paraId="2886EBD8" w14:textId="77777777" w:rsidR="006E18D5" w:rsidRPr="00A739B3" w:rsidRDefault="00F60162">
      <w:pPr>
        <w:rPr>
          <w:lang w:val="ru-RU"/>
        </w:rPr>
      </w:pPr>
      <w:r w:rsidRPr="00A739B3">
        <w:rPr>
          <w:lang w:val="ru-RU"/>
        </w:rPr>
        <w:t xml:space="preserve">1. </w:t>
      </w:r>
      <w:proofErr w:type="spellStart"/>
      <w:r w:rsidRPr="00A739B3">
        <w:rPr>
          <w:lang w:val="ru-RU"/>
        </w:rPr>
        <w:t>Анофрикова</w:t>
      </w:r>
      <w:proofErr w:type="spellEnd"/>
      <w:r w:rsidRPr="00A739B3">
        <w:rPr>
          <w:lang w:val="ru-RU"/>
        </w:rPr>
        <w:t xml:space="preserve"> С. В., </w:t>
      </w:r>
      <w:proofErr w:type="spellStart"/>
      <w:r w:rsidRPr="00A739B3">
        <w:rPr>
          <w:lang w:val="ru-RU"/>
        </w:rPr>
        <w:t>Прояненкова</w:t>
      </w:r>
      <w:proofErr w:type="spellEnd"/>
      <w:r w:rsidRPr="00A739B3">
        <w:rPr>
          <w:lang w:val="ru-RU"/>
        </w:rPr>
        <w:t xml:space="preserve"> Л. А. Руководство по разработке уроков с использованием учебного физического эксперимента: учеб. пособие для студентов вузов. Астрахань: Астрах. ун-т, 2005. 78 с.</w:t>
      </w:r>
    </w:p>
    <w:p w14:paraId="5B127A3C" w14:textId="77777777" w:rsidR="006E18D5" w:rsidRPr="00A739B3" w:rsidRDefault="00F60162">
      <w:pPr>
        <w:rPr>
          <w:lang w:val="ru-RU"/>
        </w:rPr>
      </w:pPr>
      <w:r w:rsidRPr="00A739B3">
        <w:rPr>
          <w:lang w:val="ru-RU"/>
        </w:rPr>
        <w:t xml:space="preserve">2. </w:t>
      </w:r>
      <w:proofErr w:type="spellStart"/>
      <w:r w:rsidRPr="00A739B3">
        <w:rPr>
          <w:lang w:val="ru-RU"/>
        </w:rPr>
        <w:t>Анофрикова</w:t>
      </w:r>
      <w:proofErr w:type="spellEnd"/>
      <w:r w:rsidRPr="00A739B3">
        <w:rPr>
          <w:lang w:val="ru-RU"/>
        </w:rPr>
        <w:t xml:space="preserve"> С. В., Стефанова Г. П. Практическая методика преподавания физики. Ч. 1: Учебное пособие. Астрахань: Изд-во Астраханского </w:t>
      </w:r>
      <w:proofErr w:type="spellStart"/>
      <w:r w:rsidRPr="00A739B3">
        <w:rPr>
          <w:lang w:val="ru-RU"/>
        </w:rPr>
        <w:t>пед</w:t>
      </w:r>
      <w:proofErr w:type="spellEnd"/>
      <w:r w:rsidRPr="00A739B3">
        <w:rPr>
          <w:lang w:val="ru-RU"/>
        </w:rPr>
        <w:t>. ин-та, 1995. 232 с.</w:t>
      </w:r>
    </w:p>
    <w:p w14:paraId="6EE8358C" w14:textId="77777777" w:rsidR="006E18D5" w:rsidRPr="00A739B3" w:rsidRDefault="00F60162">
      <w:pPr>
        <w:rPr>
          <w:lang w:val="ru-RU"/>
        </w:rPr>
      </w:pPr>
      <w:r w:rsidRPr="00A739B3">
        <w:rPr>
          <w:lang w:val="ru-RU"/>
        </w:rPr>
        <w:t>3. Гальперин П. Я. Методы обучения и умственное развитие ребенка. М.: Изд-во МГУ, 1985. 45 с.</w:t>
      </w:r>
    </w:p>
    <w:p w14:paraId="5D5B2F53" w14:textId="77777777" w:rsidR="006E18D5" w:rsidRPr="00A739B3" w:rsidRDefault="00F60162">
      <w:pPr>
        <w:rPr>
          <w:lang w:val="ru-RU"/>
        </w:rPr>
      </w:pPr>
      <w:r w:rsidRPr="00A739B3">
        <w:rPr>
          <w:lang w:val="ru-RU"/>
        </w:rPr>
        <w:t xml:space="preserve">4. </w:t>
      </w:r>
      <w:proofErr w:type="spellStart"/>
      <w:r w:rsidRPr="00A739B3">
        <w:rPr>
          <w:lang w:val="ru-RU"/>
        </w:rPr>
        <w:t>Прояненкова</w:t>
      </w:r>
      <w:proofErr w:type="spellEnd"/>
      <w:r w:rsidRPr="00A739B3">
        <w:rPr>
          <w:lang w:val="ru-RU"/>
        </w:rPr>
        <w:t xml:space="preserve"> Л. А. Деятельностный подход в обучении физике // Физика в школе. 2005. № 1. С. 34–41.</w:t>
      </w:r>
    </w:p>
    <w:p w14:paraId="0E33598C" w14:textId="77777777" w:rsidR="006E18D5" w:rsidRDefault="00F60162">
      <w:r w:rsidRPr="00A739B3">
        <w:rPr>
          <w:lang w:val="ru-RU"/>
        </w:rPr>
        <w:t xml:space="preserve">5. </w:t>
      </w:r>
      <w:proofErr w:type="spellStart"/>
      <w:r w:rsidRPr="00A739B3">
        <w:rPr>
          <w:lang w:val="ru-RU"/>
        </w:rPr>
        <w:t>Прояненкова</w:t>
      </w:r>
      <w:proofErr w:type="spellEnd"/>
      <w:r w:rsidRPr="00A739B3">
        <w:rPr>
          <w:lang w:val="ru-RU"/>
        </w:rPr>
        <w:t xml:space="preserve"> Л. А. Теория поэтапного формирования умственных действий в методической подготовке учителя физики // Преподаватель </w:t>
      </w:r>
      <w:r>
        <w:t>XXI</w:t>
      </w:r>
      <w:r w:rsidRPr="00A739B3">
        <w:rPr>
          <w:lang w:val="ru-RU"/>
        </w:rPr>
        <w:t xml:space="preserve"> ВЕК. 2009. </w:t>
      </w:r>
      <w:r>
        <w:t>№ 3. С. 59–66.</w:t>
      </w:r>
    </w:p>
    <w:p w14:paraId="62FF13E4" w14:textId="77777777" w:rsidR="006E18D5" w:rsidRPr="00A739B3" w:rsidRDefault="00F60162">
      <w:pPr>
        <w:rPr>
          <w:lang w:val="ru-RU"/>
        </w:rPr>
      </w:pPr>
      <w:r w:rsidRPr="00A739B3">
        <w:rPr>
          <w:lang w:val="ru-RU"/>
        </w:rPr>
        <w:t xml:space="preserve">6. </w:t>
      </w:r>
      <w:proofErr w:type="spellStart"/>
      <w:r w:rsidRPr="00A739B3">
        <w:rPr>
          <w:lang w:val="ru-RU"/>
        </w:rPr>
        <w:t>Прояненкова</w:t>
      </w:r>
      <w:proofErr w:type="spellEnd"/>
      <w:r w:rsidRPr="00A739B3">
        <w:rPr>
          <w:lang w:val="ru-RU"/>
        </w:rPr>
        <w:t xml:space="preserve"> Л. А. ЭОР по физике на основе концепции П. Я. Гальперина // Физика и её преподавание в школе и вузе: сб. материалов </w:t>
      </w:r>
      <w:proofErr w:type="spellStart"/>
      <w:r w:rsidRPr="00A739B3">
        <w:rPr>
          <w:lang w:val="ru-RU"/>
        </w:rPr>
        <w:t>конф</w:t>
      </w:r>
      <w:proofErr w:type="spellEnd"/>
      <w:r w:rsidRPr="00A739B3">
        <w:rPr>
          <w:lang w:val="ru-RU"/>
        </w:rPr>
        <w:t>. [</w:t>
      </w:r>
      <w:r w:rsidRPr="00A739B3">
        <w:rPr>
          <w:color w:val="FF0000"/>
          <w:lang w:val="ru-RU"/>
        </w:rPr>
        <w:t>уточнить выходные данные</w:t>
      </w:r>
      <w:r w:rsidRPr="00A739B3">
        <w:rPr>
          <w:lang w:val="ru-RU"/>
        </w:rPr>
        <w:t>]. С. 137–141.</w:t>
      </w:r>
    </w:p>
    <w:p w14:paraId="6EAB0F55" w14:textId="77777777" w:rsidR="006E18D5" w:rsidRPr="00A739B3" w:rsidRDefault="00F60162">
      <w:pPr>
        <w:rPr>
          <w:lang w:val="ru-RU"/>
        </w:rPr>
      </w:pPr>
      <w:r w:rsidRPr="00A739B3">
        <w:rPr>
          <w:lang w:val="ru-RU"/>
        </w:rPr>
        <w:lastRenderedPageBreak/>
        <w:t xml:space="preserve">7. </w:t>
      </w:r>
      <w:proofErr w:type="spellStart"/>
      <w:r w:rsidRPr="00A739B3">
        <w:rPr>
          <w:lang w:val="ru-RU"/>
        </w:rPr>
        <w:t>Прояненкова</w:t>
      </w:r>
      <w:proofErr w:type="spellEnd"/>
      <w:r w:rsidRPr="00A739B3">
        <w:rPr>
          <w:lang w:val="ru-RU"/>
        </w:rPr>
        <w:t xml:space="preserve"> Л. А., Нгуен </w:t>
      </w:r>
      <w:proofErr w:type="spellStart"/>
      <w:r w:rsidRPr="00A739B3">
        <w:rPr>
          <w:lang w:val="ru-RU"/>
        </w:rPr>
        <w:t>Ву</w:t>
      </w:r>
      <w:proofErr w:type="spellEnd"/>
      <w:r w:rsidRPr="00A739B3">
        <w:rPr>
          <w:lang w:val="ru-RU"/>
        </w:rPr>
        <w:t xml:space="preserve"> Ань. Методика формирования знания о логике экспериментального исследования и экспериментальных умений у учащихся средней школы Вьетнама при изучении физики // Школа будущего. 2020. № 4. С. 250–267.</w:t>
      </w:r>
    </w:p>
    <w:p w14:paraId="3378133C" w14:textId="77777777" w:rsidR="006E18D5" w:rsidRPr="00A739B3" w:rsidRDefault="00F60162">
      <w:pPr>
        <w:rPr>
          <w:lang w:val="ru-RU"/>
        </w:rPr>
      </w:pPr>
      <w:r w:rsidRPr="00A739B3">
        <w:rPr>
          <w:lang w:val="ru-RU"/>
        </w:rPr>
        <w:t xml:space="preserve">8. Талызина Н. Ф. Педагогическая психология: учеб. пос. для студ. сред. </w:t>
      </w:r>
      <w:proofErr w:type="spellStart"/>
      <w:r w:rsidRPr="00A739B3">
        <w:rPr>
          <w:lang w:val="ru-RU"/>
        </w:rPr>
        <w:t>пед</w:t>
      </w:r>
      <w:proofErr w:type="spellEnd"/>
      <w:r w:rsidRPr="00A739B3">
        <w:rPr>
          <w:lang w:val="ru-RU"/>
        </w:rPr>
        <w:t xml:space="preserve">. учеб. </w:t>
      </w:r>
      <w:proofErr w:type="spellStart"/>
      <w:r w:rsidRPr="00A739B3">
        <w:rPr>
          <w:lang w:val="ru-RU"/>
        </w:rPr>
        <w:t>завед</w:t>
      </w:r>
      <w:proofErr w:type="spellEnd"/>
      <w:r w:rsidRPr="00A739B3">
        <w:rPr>
          <w:lang w:val="ru-RU"/>
        </w:rPr>
        <w:t>. М.: Академия, 1998. 288 с.</w:t>
      </w:r>
    </w:p>
    <w:p w14:paraId="2086B93E" w14:textId="77777777" w:rsidR="006E18D5" w:rsidRPr="00A739B3" w:rsidRDefault="00F60162">
      <w:pPr>
        <w:rPr>
          <w:lang w:val="ru-RU"/>
        </w:rPr>
      </w:pPr>
      <w:r w:rsidRPr="00A739B3">
        <w:rPr>
          <w:lang w:val="ru-RU"/>
        </w:rPr>
        <w:t>9. Федеральный государственный образовательный стандарт основного общего образования: утв. приказом Министерства просвещения Российской Федерации от 31.05.2021 № 287.</w:t>
      </w:r>
    </w:p>
    <w:p w14:paraId="6B7D4E32" w14:textId="77777777" w:rsidR="006E18D5" w:rsidRDefault="00F60162">
      <w:r w:rsidRPr="00A739B3">
        <w:rPr>
          <w:lang w:val="ru-RU"/>
        </w:rPr>
        <w:t xml:space="preserve">10. Якушева Н. М. Дидактические принципы создания средств электронного обучения и вопросы их реализации // Вестник университета (ГУУ). 2011. </w:t>
      </w:r>
      <w:r>
        <w:t>№ 16. С. 49–55.</w:t>
      </w:r>
    </w:p>
    <w:sectPr w:rsidR="006E18D5"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324"/>
    <w:rsid w:val="006E18D5"/>
    <w:rsid w:val="007E09A2"/>
    <w:rsid w:val="00A739B3"/>
    <w:rsid w:val="00AA1D8D"/>
    <w:rsid w:val="00B47730"/>
    <w:rsid w:val="00CB0664"/>
    <w:rsid w:val="00F601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0BE43"/>
  <w14:defaultImageDpi w14:val="300"/>
  <w15:docId w15:val="{C0026BE8-15BE-4C4A-B642-C5B1490C3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1">
    <w:name w:val="Normal"/>
    <w:qFormat/>
    <w:rsid w:val="00FC693F"/>
    <w:pPr>
      <w:spacing w:after="0" w:line="360" w:lineRule="auto"/>
      <w:ind w:firstLine="709"/>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16F0E1-D950-4CE9-A012-97A29CDF5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11</Pages>
  <Words>2426</Words>
  <Characters>13829</Characters>
  <Application>Microsoft Office Word</Application>
  <DocSecurity>0</DocSecurity>
  <Lines>115</Lines>
  <Paragraphs>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й</cp:lastModifiedBy>
  <cp:revision>4</cp:revision>
  <dcterms:created xsi:type="dcterms:W3CDTF">2013-12-23T23:15:00Z</dcterms:created>
  <dcterms:modified xsi:type="dcterms:W3CDTF">2026-04-01T18:02:00Z</dcterms:modified>
  <cp:category/>
</cp:coreProperties>
</file>