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一、软件安装说明：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1.安装mysql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参考该网址：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"https://www.jb51.net/article/161581.htm"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https://www.jb51.net/article/161581.htm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注意将用户名设置成root,密码设置成123456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Chars="0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安装数据库管理工具：navicat for mysql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77520"/>
            <wp:effectExtent l="0" t="0" r="2540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注意一定要将补丁倒入到相应的位置，或者也可以自行选择其他的MySQL数据库管理工具进行安装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在navicat中创建数据库nanjing，如下图所示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795270"/>
            <wp:effectExtent l="0" t="0" r="381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将nanjing.sql文件导入nanjing这个数据库，如下图所示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2854325"/>
            <wp:effectExtent l="0" t="0" r="63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将如下两个文件</w:t>
      </w:r>
      <w:r>
        <w:rPr>
          <w:rFonts w:ascii="Tahoma" w:hAnsi="Tahoma" w:eastAsia="Tahoma" w:cs="Tahoma"/>
          <w:i w:val="0"/>
          <w:caps w:val="0"/>
          <w:color w:val="222222"/>
          <w:spacing w:val="0"/>
          <w:sz w:val="24"/>
          <w:szCs w:val="24"/>
          <w:shd w:val="clear" w:fill="FFFFFF"/>
        </w:rPr>
        <w:t>复制到 C:\Windows\System32 目录下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675" cy="489585"/>
            <wp:effectExtent l="0" t="0" r="14605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6.打开如下所示的安装包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0340" cy="801370"/>
            <wp:effectExtent l="0" t="0" r="12700" b="6350"/>
            <wp:docPr id="1" name="图片 1" descr="QQ截图2020090809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9080942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点击run.bat,即可弹出安装的软件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软件使用说明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管理员部分：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769235"/>
            <wp:effectExtent l="0" t="0" r="508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输入用户名admin,密码admin，点击系统管理员然后登陆即可进入管理员界面，如下所示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6530" cy="2830830"/>
            <wp:effectExtent l="0" t="0" r="127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管理员界面主要包括三大部分的管理功能：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693420"/>
            <wp:effectExtent l="0" t="0" r="635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该部分主要用于用户管理，可以对系统的用户信息进行增删改查操作。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显示信息管理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该部分包括两部分功能：产品信息管理和图片管理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2.1产品信息管理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这部分主要用于产品管理，可以对产品进行增删改操作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该部分采用树形菜单的形式进行分层展示,每层的菜单包括以下几个要素：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编号：编号统一采用阿拉伯数字的形式，一级菜单编号是四位数字，二级菜单和三级菜单编号是三位数字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产品名：名称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位置：所处位置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状态：此处为二进制表示，一级菜单和二级菜单的状态可以为空，三级菜单不能为空，且0代表状态正常，一代表不正常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起始寄存器：起始寄存器编号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结束寄存器：结束寄存器编号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寄存器数量：寄存器数量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图标 ：</w:t>
      </w:r>
      <w:r>
        <w:rPr>
          <w:rFonts w:hint="eastAsia"/>
          <w:lang w:val="en-US" w:eastAsia="zh-CN"/>
        </w:rPr>
        <w:t>三级菜单的图标为icon-log，一级和二级菜单的图标icon-sys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父结点编号 </w:t>
      </w:r>
      <w:r>
        <w:rPr>
          <w:rFonts w:hint="eastAsia"/>
          <w:lang w:val="en-US" w:eastAsia="zh-CN"/>
        </w:rPr>
        <w:t>：此处填入父节点对应的编号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是否为父结点 </w:t>
      </w:r>
      <w:r>
        <w:rPr>
          <w:rFonts w:hint="eastAsia"/>
          <w:lang w:val="en-US" w:eastAsia="zh-CN"/>
        </w:rPr>
        <w:t>：一级菜单和二级菜单是父节点，三级菜单不是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2.2图片管理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这部分用于对用户界面显示的厂区平面图进行管理，可以对图片信息进行增删改操作。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814320"/>
            <wp:effectExtent l="0" t="0" r="6350" b="508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因为用户界面仅能显示一张图片（如果数据库中有两张图片，则只会显示数据库中的第一个图片），所以在导入新图片前，要删除之前的所有图片才可进行导入，如下图所示：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在导入或者编辑图片时，可以在图片上通过单击鼠标左键绘制点位信息，如下图所示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需要注意的是，在绘制点位信息时，需要按照顺序点击，即需要先点击一号罐所在位置，再点击二号罐。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如果想重新绘制，点击“重载图片”按钮，即可删除当前图片上的点位信息（即红色方块，这里方块的颜色没有实际意义，与该位置的状态无关）。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点击保存按钮，即可把绘制的点位信息保存到数据库中。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数据解析管理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如下图所示，该部分主要包括数据解析表、分辨率管理和判断管理这三个部分，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其中系统寄存器是一级菜单，用户参数是二级菜单，SPD电流规格值是三级菜单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35775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3.1数据解析表：这部分主要是用来解析读出来的数据，类似于下表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64807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该部分采用树形菜单的形式进行分层展示,每层的菜单包括以下几个要素：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编号：编号统一采用阿拉伯数字的形式，一级菜单编号是四位数字，二级菜单和三级菜单编号是三位数字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数据类型：这部分展示字段的含义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寄存器地址：此处为十进制表示，一级菜单和二级菜单的寄存器地址可以为空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字节地址：此处为十进制表示，一级菜单和二级菜单的字节地址可以为空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参数含义：此处与数据类型这个字段的内容相同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从机寄存器编号：此处与一级菜单的从机寄存器编号相同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是否以十六进制输出 ：</w:t>
      </w:r>
      <w:r>
        <w:rPr>
          <w:rFonts w:hint="eastAsia"/>
          <w:lang w:val="en-US" w:eastAsia="zh-CN"/>
        </w:rPr>
        <w:t>需要BCD码显示的以及需要数据高位低位整合的填是，其他的填否</w:t>
      </w:r>
    </w:p>
    <w:p>
      <w:pPr>
        <w:widowControl w:val="0"/>
        <w:numPr>
          <w:ilvl w:val="0"/>
          <w:numId w:val="0"/>
        </w:numPr>
        <w:ind w:left="630" w:leftChars="0" w:hanging="630" w:hanging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是否存在判断条件 ：</w:t>
      </w:r>
      <w:r>
        <w:rPr>
          <w:rFonts w:hint="eastAsia"/>
          <w:lang w:val="en-US" w:eastAsia="zh-CN"/>
        </w:rPr>
        <w:t>以用户参数为例，01对应掉电，此时填是</w:t>
      </w:r>
    </w:p>
    <w:p>
      <w:pPr>
        <w:spacing w:line="300" w:lineRule="exac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是否存在最小分辨率 ：</w:t>
      </w:r>
      <w:r>
        <w:rPr>
          <w:rFonts w:hint="eastAsia"/>
          <w:lang w:val="en-US" w:eastAsia="zh-CN"/>
        </w:rPr>
        <w:t>若存在最小分辨率(比如</w:t>
      </w:r>
      <w:r>
        <w:rPr>
          <w:rFonts w:hint="eastAsia" w:asciiTheme="minorEastAsia" w:hAnsiTheme="minorEastAsia" w:eastAsiaTheme="minorEastAsia"/>
          <w:color w:val="000003"/>
          <w:sz w:val="24"/>
        </w:rPr>
        <w:t>分辨率0.1</w:t>
      </w:r>
      <w:r>
        <w:rPr>
          <w:rFonts w:hint="eastAsia" w:asciiTheme="minorEastAsia" w:hAnsiTheme="minorEastAsia"/>
          <w:color w:val="000003"/>
          <w:sz w:val="24"/>
          <w:lang w:eastAsia="zh-CN"/>
        </w:rPr>
        <w:t>，</w:t>
      </w:r>
      <w:r>
        <w:rPr>
          <w:rFonts w:hint="eastAsia" w:asciiTheme="minorEastAsia" w:hAnsiTheme="minorEastAsia" w:eastAsiaTheme="minorEastAsia"/>
          <w:color w:val="000003"/>
          <w:sz w:val="24"/>
        </w:rPr>
        <w:t>单位是%</w:t>
      </w:r>
      <w:r>
        <w:rPr>
          <w:rFonts w:hint="eastAsia"/>
          <w:lang w:val="en-US" w:eastAsia="zh-CN"/>
        </w:rPr>
        <w:t>)，此时填是</w:t>
      </w:r>
    </w:p>
    <w:p>
      <w:pPr>
        <w:widowControl w:val="0"/>
        <w:numPr>
          <w:ilvl w:val="0"/>
          <w:numId w:val="0"/>
        </w:numPr>
        <w:ind w:left="2310" w:leftChars="0" w:hanging="2310" w:hangingChars="1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是否需要高低位整合 ：</w:t>
      </w:r>
      <w:r>
        <w:rPr>
          <w:rFonts w:hint="eastAsia"/>
          <w:lang w:val="en-US" w:eastAsia="zh-CN"/>
        </w:rPr>
        <w:t>若存在高低位需要整合的情况，三级菜单和对应的二级菜单都需要填是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图标 ：</w:t>
      </w:r>
      <w:r>
        <w:rPr>
          <w:rFonts w:hint="eastAsia"/>
          <w:lang w:val="en-US" w:eastAsia="zh-CN"/>
        </w:rPr>
        <w:t>三级菜单的图标为icon-log，一级和二级菜单的图标icon-sys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父结点编号 </w:t>
      </w:r>
      <w:r>
        <w:rPr>
          <w:rFonts w:hint="eastAsia"/>
          <w:lang w:val="en-US" w:eastAsia="zh-CN"/>
        </w:rPr>
        <w:t>：此处填入父节点对应的编号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是否为父结点 </w:t>
      </w:r>
      <w:r>
        <w:rPr>
          <w:rFonts w:hint="eastAsia"/>
          <w:lang w:val="en-US" w:eastAsia="zh-CN"/>
        </w:rPr>
        <w:t>：一级菜单和二级菜单是父节点，三级菜单不是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分辨率管理：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此处主要管理数据解析表中存在分辨率的部分，如下图所示：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422525"/>
            <wp:effectExtent l="0" t="0" r="254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解析表编号对应三级菜单的编号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最小分辨率为浮点数类型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条件判断管理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如下所示，此处主要管理数据解析表中存在判断的部分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07465"/>
            <wp:effectExtent l="0" t="0" r="127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数据值对应三级菜单中解析出的数据的值(十进制)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解析表编号对应三级菜单的编号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代表含义填对应的信息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系统用户部分：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输入用户名：1234，密码：1234，点击系统用户然后登陆，即可进入系统用户界面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左边为位置信息表格，右边为厂区平面图，图片上有多个状态指示灯（即图中的小绿色方块），用来显示该位置的状态，绿色代表正常，红色代表不正常（当且仅当该位置下的所有产品的状态均为正常时，该位置的状态才会为正常）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 查看信息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双击左边表格的某一栏或者单击图中的小方块可跳出如下弹窗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弹窗中会显示多个按钮（图中该位置下仅有一个产品，所以只有一个按钮），每个按钮代表一个产品，点击按钮后可弹出如下弹窗，用来显示产品的具体信息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设备信息查询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将鼠标移至“信息”菜单，会显示如下页面（“其他”菜单目前还没有做）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位置信息”对应的就是当前页面（“雷击次数查询”目前还没有做），点击“设备信息查询”后可跳转至如下界面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在搜索框中输入产品名后点击搜索按钮即可查询到对应产品（可进行模糊查询）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如果什么都不输入就点击搜索按钮，就会将所有产品信息显示出来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双击某一栏，即可弹出如下窗口，显示该栏对应产品的具体信息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14320"/>
            <wp:effectExtent l="0" t="0" r="6350" b="50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75A02A"/>
    <w:multiLevelType w:val="singleLevel"/>
    <w:tmpl w:val="9875A0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D492268"/>
    <w:multiLevelType w:val="singleLevel"/>
    <w:tmpl w:val="CD49226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712C95"/>
    <w:multiLevelType w:val="singleLevel"/>
    <w:tmpl w:val="EF712C9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15D0EB6C"/>
    <w:multiLevelType w:val="singleLevel"/>
    <w:tmpl w:val="15D0EB6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401505"/>
    <w:rsid w:val="13E94BB3"/>
    <w:rsid w:val="2B7D366B"/>
    <w:rsid w:val="2B806A6B"/>
    <w:rsid w:val="33453E96"/>
    <w:rsid w:val="4E046C87"/>
    <w:rsid w:val="4E420E3D"/>
    <w:rsid w:val="53422E47"/>
    <w:rsid w:val="5DB1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2020-09-08T01:09:00Z</dcterms:created>
  <dc:creator>Administrator</dc:creator>
  <cp:lastModifiedBy>波仔头</cp:lastModifiedBy>
  <dcterms:modified xsi:type="dcterms:W3CDTF">2020-09-08T04:37:57Z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