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Fulfillment Console — QA Knowledge Transfer</w:t>
      </w:r>
    </w:p>
    <w:p>
      <w:r>
        <w:rPr>
          <w:sz w:val="22"/>
        </w:rPr>
        <w:t>Audience: New QA joiner</w:t>
      </w:r>
    </w:p>
    <w:p>
      <w:r>
        <w:rPr>
          <w:sz w:val="22"/>
        </w:rPr>
        <w:t>Duration: ~90 minutes</w:t>
      </w:r>
    </w:p>
    <w:p>
      <w:r>
        <w:rPr>
          <w:sz w:val="22"/>
        </w:rPr>
        <w:t>Presenter: [Your name]</w:t>
      </w:r>
    </w:p>
    <w:p>
      <w:r>
        <w:rPr>
          <w:sz w:val="22"/>
        </w:rPr>
        <w:t>Date: [Session date]</w:t>
      </w:r>
    </w:p>
    <w:p>
      <w:r>
        <w:rPr>
          <w:sz w:val="22"/>
        </w:rPr>
        <w:t>Design reference: [Fulfillment 2025 — Figma](https://www.figma.com/design/WfLzsbmTLciuNmHsSPyKjU/Fulfillment-2025?node-id=1854-352597)</w:t>
      </w:r>
    </w:p>
    <w:p>
      <w:r>
        <w:br w:type="page"/>
      </w:r>
    </w:p>
    <w:p>
      <w:pPr>
        <w:pStyle w:val="Heading1"/>
      </w:pPr>
      <w:r>
        <w:t>Slide 1: Title</w:t>
      </w:r>
    </w:p>
    <w:p>
      <w:pPr>
        <w:pStyle w:val="Heading2"/>
      </w:pPr>
      <w:r>
        <w:t>On slide</w:t>
      </w:r>
    </w:p>
    <w:p>
      <w:pPr>
        <w:pStyle w:val="ListBullet"/>
      </w:pPr>
      <w:r>
        <w:t>Fulfillment Console — QA Knowledge Transfer</w:t>
      </w:r>
    </w:p>
    <w:p>
      <w:pPr>
        <w:pStyle w:val="ListBullet"/>
      </w:pPr>
      <w:r>
        <w:t>Operations Console | Paramount MSC</w:t>
      </w:r>
    </w:p>
    <w:p>
      <w:pPr>
        <w:pStyle w:val="ListBullet"/>
      </w:pPr>
      <w:r>
        <w:t>[Presenter name] | [Date]</w:t>
      </w:r>
    </w:p>
    <w:p>
      <w:pPr>
        <w:pStyle w:val="Heading2"/>
      </w:pPr>
      <w:r>
        <w:t>Speaker notes</w:t>
      </w:r>
    </w:p>
    <w:p>
      <w:r>
        <w:rPr>
          <w:i/>
        </w:rPr>
        <w:t>Welcome the new joinee. This session covers what Fulfillment Console is, who uses it, key business rules, and how we test it from a QA perspective. Encourage questions throughout; we’ll leave 10 minutes at the end for Q&amp;A. Share that slides and automation repo paths will be sent after the session.</w:t>
      </w:r>
    </w:p>
    <w:p/>
    <w:p>
      <w:pPr>
        <w:pStyle w:val="Heading1"/>
      </w:pPr>
      <w:r>
        <w:t>Slide 2: Agenda</w:t>
      </w:r>
    </w:p>
    <w:p>
      <w:pPr>
        <w:pStyle w:val="Heading2"/>
      </w:pPr>
      <w:r>
        <w:t>On slide</w:t>
      </w:r>
    </w:p>
    <w:p>
      <w:pPr>
        <w:pStyle w:val="ListBullet"/>
      </w:pPr>
      <w:r>
        <w:t>1. What is Fulfillment Console?</w:t>
      </w:r>
    </w:p>
    <w:p>
      <w:pPr>
        <w:pStyle w:val="ListBullet"/>
      </w:pPr>
      <w:r>
        <w:t>2. Who uses it?</w:t>
      </w:r>
    </w:p>
    <w:p>
      <w:pPr>
        <w:pStyle w:val="ListBullet"/>
      </w:pPr>
      <w:r>
        <w:t>3. Business concepts &amp; rules</w:t>
      </w:r>
    </w:p>
    <w:p>
      <w:pPr>
        <w:pStyle w:val="ListBullet"/>
      </w:pPr>
      <w:r>
        <w:t>4. Application UI walkthrough</w:t>
      </w:r>
    </w:p>
    <w:p>
      <w:pPr>
        <w:pStyle w:val="ListBullet"/>
      </w:pPr>
      <w:r>
        <w:t>5. QA test strategy &amp; environments</w:t>
      </w:r>
    </w:p>
    <w:p>
      <w:pPr>
        <w:pStyle w:val="ListBullet"/>
      </w:pPr>
      <w:r>
        <w:t>6. Automation overview</w:t>
      </w:r>
    </w:p>
    <w:p>
      <w:pPr>
        <w:pStyle w:val="ListBullet"/>
      </w:pPr>
      <w:r>
        <w:t>7. Common defects &amp; sign-off</w:t>
      </w:r>
    </w:p>
    <w:p>
      <w:pPr>
        <w:pStyle w:val="ListBullet"/>
      </w:pPr>
      <w:r>
        <w:t>8. Hands-on next steps &amp; Q&amp;A</w:t>
      </w:r>
    </w:p>
    <w:p>
      <w:pPr>
        <w:pStyle w:val="Heading2"/>
      </w:pPr>
      <w:r>
        <w:t>Speaker notes</w:t>
      </w:r>
    </w:p>
    <w:p>
      <w:r>
        <w:rPr>
          <w:i/>
        </w:rPr>
        <w:t>Set expectations: this is QA-focused, not deep backend architecture. Goal is that by end of week 1 they can log in, apply filters confidently, and know where to find test cases and automation. Mention Day-1 checklist will be shared separately.</w:t>
      </w:r>
    </w:p>
    <w:p/>
    <w:p>
      <w:pPr>
        <w:pStyle w:val="Heading1"/>
      </w:pPr>
      <w:r>
        <w:t>Slide 3: What Is Fulfillment Console?</w:t>
      </w:r>
    </w:p>
    <w:p>
      <w:pPr>
        <w:pStyle w:val="Heading2"/>
      </w:pPr>
      <w:r>
        <w:t>On slide</w:t>
      </w:r>
    </w:p>
    <w:p>
      <w:pPr>
        <w:pStyle w:val="ListBullet"/>
      </w:pPr>
      <w:r>
        <w:t>Internal Operations Console web app</w:t>
      </w:r>
    </w:p>
    <w:p>
      <w:pPr>
        <w:pStyle w:val="ListBullet"/>
      </w:pPr>
      <w:r>
        <w:t>Monitors &amp; manages fulfillment work orders</w:t>
      </w:r>
    </w:p>
    <w:p>
      <w:pPr>
        <w:pStyle w:val="ListBullet"/>
      </w:pPr>
      <w:r>
        <w:t>Tracks delivery of media packages to downstream partners</w:t>
      </w:r>
    </w:p>
    <w:p>
      <w:pPr>
        <w:pStyle w:val="ListBullet"/>
      </w:pPr>
      <w:r>
        <w:t>Used for: search, filter, troubleshoot, assign, restart, export</w:t>
      </w:r>
    </w:p>
    <w:p>
      <w:pPr>
        <w:pStyle w:val="Heading2"/>
      </w:pPr>
      <w:r>
        <w:t>Speaker notes</w:t>
      </w:r>
    </w:p>
    <w:p>
      <w:r>
        <w:rPr>
          <w:i/>
        </w:rPr>
        <w:t>Explain in plain language: when Paramount delivers an episode or package to Netflix, Comcast, Amazon, etc., a work order runs through a pipeline. Fulfillment Console is where ops teams see and act on those orders. It is not a content editing tool or a partner-facing portal. Data comes from backend systems (GraphQL/AppSync, demand systems, VMS). QA’s job is to ensure the UI accurately reflects that data and that filters/actions behave correctly.</w:t>
      </w:r>
    </w:p>
    <w:p/>
    <w:p>
      <w:pPr>
        <w:pStyle w:val="Heading1"/>
      </w:pPr>
      <w:r>
        <w:t>Slide 4: What It Is NOT</w:t>
      </w:r>
    </w:p>
    <w:p>
      <w:pPr>
        <w:pStyle w:val="Heading2"/>
      </w:pPr>
      <w:r>
        <w:t>On slide</w:t>
      </w:r>
    </w:p>
    <w:p>
      <w:pPr>
        <w:pStyle w:val="ListBullet"/>
      </w:pPr>
      <w:r>
        <w:t>Not content authoring/editing</w:t>
      </w:r>
    </w:p>
    <w:p>
      <w:pPr>
        <w:pStyle w:val="ListBullet"/>
      </w:pPr>
      <w:r>
        <w:t>Not a partner portal</w:t>
      </w:r>
    </w:p>
    <w:p>
      <w:pPr>
        <w:pStyle w:val="ListBullet"/>
      </w:pPr>
      <w:r>
        <w:t>Not a generic dashboard</w:t>
      </w:r>
    </w:p>
    <w:p>
      <w:pPr>
        <w:pStyle w:val="ListBullet"/>
      </w:pPr>
      <w:r>
        <w:t>Internal ops tool tied to real pipeline data</w:t>
      </w:r>
    </w:p>
    <w:p>
      <w:pPr>
        <w:pStyle w:val="Heading2"/>
      </w:pPr>
      <w:r>
        <w:t>Speaker notes</w:t>
      </w:r>
    </w:p>
    <w:p>
      <w:r>
        <w:rPr>
          <w:i/>
        </w:rPr>
        <w:t>New testers sometimes assume they can “create orders” freely in DEV — clarify what is read-only vs actionable. Destructive actions (Restart processing, Start delivery, bulk Assign) need care and are usually restricted by role and environment.</w:t>
      </w:r>
    </w:p>
    <w:p/>
    <w:p>
      <w:pPr>
        <w:pStyle w:val="Heading1"/>
      </w:pPr>
      <w:r>
        <w:t>Slide 5: Who Uses It?</w:t>
      </w:r>
    </w:p>
    <w:p>
      <w:pPr>
        <w:pStyle w:val="Heading2"/>
      </w:pPr>
      <w:r>
        <w:t>On slide</w:t>
      </w:r>
    </w:p>
    <w:p>
      <w:pPr>
        <w:pStyle w:val="ListBullet"/>
      </w:pPr>
      <w:r>
        <w:t>Team | Primary use</w:t>
      </w:r>
    </w:p>
    <w:p>
      <w:pPr>
        <w:pStyle w:val="ListBullet"/>
      </w:pPr>
      <w:r>
        <w:t>PFO | Daily order monitoring, partner delivery tracking</w:t>
      </w:r>
    </w:p>
    <w:p>
      <w:pPr>
        <w:pStyle w:val="ListBullet"/>
      </w:pPr>
      <w:r>
        <w:t>VidOps | QC &amp; processing for MPX partner deliveries</w:t>
      </w:r>
    </w:p>
    <w:p>
      <w:pPr>
        <w:pStyle w:val="ListBullet"/>
      </w:pPr>
      <w:r>
        <w:t>Fulfillment Ops / MSC | Search, export, error investigation</w:t>
      </w:r>
    </w:p>
    <w:p>
      <w:pPr>
        <w:pStyle w:val="ListBullet"/>
      </w:pPr>
      <w:r>
        <w:t>QA | Manual + automated regression</w:t>
      </w:r>
    </w:p>
    <w:p>
      <w:pPr>
        <w:pStyle w:val="ListBullet"/>
      </w:pPr>
      <w:r>
        <w:t>Admin / Super user | Elevated permissions</w:t>
      </w:r>
    </w:p>
    <w:p>
      <w:pPr>
        <w:pStyle w:val="Heading2"/>
      </w:pPr>
      <w:r>
        <w:t>Speaker notes</w:t>
      </w:r>
    </w:p>
    <w:p>
      <w:r>
        <w:rPr>
          <w:i/>
        </w:rPr>
        <w:t>PFO and VidOps communicate daily using identifiers like Downstream System ID to confirm delivered packages. VidOps QC’s files before/at delivery to partners. QA must test with the correct role — a read-only user should not see enabled Assign/Restart buttons. Mention security groups: read-only, user, super-user, admin (msc-operations-console-fulfillment-*).</w:t>
      </w:r>
    </w:p>
    <w:p/>
    <w:p>
      <w:pPr>
        <w:pStyle w:val="Heading1"/>
      </w:pPr>
      <w:r>
        <w:t>Slide 6: Core Data Hierarchy</w:t>
      </w:r>
    </w:p>
    <w:p>
      <w:pPr>
        <w:pStyle w:val="Heading2"/>
      </w:pPr>
      <w:r>
        <w:t>On slide</w:t>
      </w:r>
    </w:p>
    <w:p>
      <w:pPr>
        <w:pStyle w:val="ListBullet"/>
      </w:pPr>
      <w:r>
        <w:t>Order</w:t>
      </w:r>
    </w:p>
    <w:p>
      <w:pPr>
        <w:pStyle w:val="ListBullet"/>
      </w:pPr>
      <w:r>
        <w:t xml:space="preserve"> └── Line Item(s)</w:t>
      </w:r>
    </w:p>
    <w:p>
      <w:pPr>
        <w:pStyle w:val="ListBullet"/>
      </w:pPr>
      <w:r>
        <w:t xml:space="preserve">      └── Package / delivery metadata</w:t>
      </w:r>
    </w:p>
    <w:p>
      <w:pPr>
        <w:pStyle w:val="ListBullet"/>
      </w:pPr>
      <w:r>
        <w:t>Order = top-level fulfillment job</w:t>
      </w:r>
    </w:p>
    <w:p>
      <w:pPr>
        <w:pStyle w:val="ListBullet"/>
      </w:pPr>
      <w:r>
        <w:t>Line item = one deliverable within an order</w:t>
      </w:r>
    </w:p>
    <w:p>
      <w:pPr>
        <w:pStyle w:val="ListBullet"/>
      </w:pPr>
      <w:r>
        <w:t>Partner = downstream recipient</w:t>
      </w:r>
    </w:p>
    <w:p>
      <w:pPr>
        <w:pStyle w:val="Heading2"/>
      </w:pPr>
      <w:r>
        <w:t>Speaker notes</w:t>
      </w:r>
    </w:p>
    <w:p>
      <w:r>
        <w:rPr>
          <w:i/>
        </w:rPr>
        <w:t>Orders tab = order-level grid. Line items tab = finer granularity (same filters, different columns). Many defects are reported at the wrong level — teach them to note Orders vs Line items tab in every bug. Example: “Survivor S3 E306” might appear in both views differently.</w:t>
      </w:r>
    </w:p>
    <w:p/>
    <w:p>
      <w:pPr>
        <w:pStyle w:val="Heading1"/>
      </w:pPr>
      <w:r>
        <w:t>Slide 7: Key Business Terms (Glossary)</w:t>
      </w:r>
    </w:p>
    <w:p>
      <w:pPr>
        <w:pStyle w:val="Heading2"/>
      </w:pPr>
      <w:r>
        <w:t>On slide</w:t>
      </w:r>
    </w:p>
    <w:p>
      <w:pPr>
        <w:pStyle w:val="ListBullet"/>
      </w:pPr>
      <w:r>
        <w:t>Partner — delivery destination (~2,500 options PROD)</w:t>
      </w:r>
    </w:p>
    <w:p>
      <w:pPr>
        <w:pStyle w:val="ListBullet"/>
      </w:pPr>
      <w:r>
        <w:t>Series title — content series (~25,000+ DEV)</w:t>
      </w:r>
    </w:p>
    <w:p>
      <w:pPr>
        <w:pStyle w:val="ListBullet"/>
      </w:pPr>
      <w:r>
        <w:t>Environment — Production, Staging, UAT</w:t>
      </w:r>
    </w:p>
    <w:p>
      <w:pPr>
        <w:pStyle w:val="ListBullet"/>
      </w:pPr>
      <w:r>
        <w:t>Job type — e.g., Fulfillment</w:t>
      </w:r>
    </w:p>
    <w:p>
      <w:pPr>
        <w:pStyle w:val="ListBullet"/>
      </w:pPr>
      <w:r>
        <w:t>Downstream System ID — post-completion package identifier</w:t>
      </w:r>
    </w:p>
    <w:p>
      <w:pPr>
        <w:pStyle w:val="ListBullet"/>
      </w:pPr>
      <w:r>
        <w:t>Demand system — e.g., OPC</w:t>
      </w:r>
    </w:p>
    <w:p>
      <w:pPr>
        <w:pStyle w:val="ListBullet"/>
      </w:pPr>
      <w:r>
        <w:t>Delivery Protocol — e.g., ASPERA</w:t>
      </w:r>
    </w:p>
    <w:p>
      <w:pPr>
        <w:pStyle w:val="Heading2"/>
      </w:pPr>
      <w:r>
        <w:t>Speaker notes</w:t>
      </w:r>
    </w:p>
    <w:p>
      <w:r>
        <w:rPr>
          <w:i/>
        </w:rPr>
        <w:t>Don’t expect memorization today — this slide is a reference. Emphasize Downstream System ID: generated after work order completion; PFO and VidOps use it to identify delivered packages. Currently in Data in/out modal; new design adds it to line item table and Details panel (see Figma). QA must verify same ID everywhere when feature ships.</w:t>
      </w:r>
    </w:p>
    <w:p/>
    <w:p>
      <w:pPr>
        <w:pStyle w:val="Heading1"/>
      </w:pPr>
      <w:r>
        <w:t>Slide 8: Downstream System ID (Design Context)</w:t>
      </w:r>
    </w:p>
    <w:p>
      <w:pPr>
        <w:pStyle w:val="Heading2"/>
      </w:pPr>
      <w:r>
        <w:t>On slide</w:t>
      </w:r>
    </w:p>
    <w:p>
      <w:pPr>
        <w:pStyle w:val="ListBullet"/>
      </w:pPr>
      <w:r>
        <w:t>Generated after work order completes</w:t>
      </w:r>
    </w:p>
    <w:p>
      <w:pPr>
        <w:pStyle w:val="ListBullet"/>
      </w:pPr>
      <w:r>
        <w:t>Used by PFO ↔ VidOps for MPX partner packages</w:t>
      </w:r>
    </w:p>
    <w:p>
      <w:pPr>
        <w:pStyle w:val="ListBullet"/>
      </w:pPr>
      <w:r>
        <w:t>Today: Data in/out modal</w:t>
      </w:r>
    </w:p>
    <w:p>
      <w:pPr>
        <w:pStyle w:val="ListBullet"/>
      </w:pPr>
      <w:r>
        <w:t>Planned: Line item table column + Details panel (ID + name)</w:t>
      </w:r>
    </w:p>
    <w:p>
      <w:pPr>
        <w:pStyle w:val="Heading2"/>
      </w:pPr>
      <w:r>
        <w:t>Speaker notes</w:t>
      </w:r>
    </w:p>
    <w:p>
      <w:r>
        <w:rPr>
          <w:i/>
        </w:rPr>
        <w:t>Open Figma link if possible: Fulfillment 2025 prototype. Walk through the three design changes. QA test plan for this feature: ID only when order complete; consistent across table, Details, modal; name matches ID; export includes new field. This is a good example of translating design + business need into test cases.</w:t>
      </w:r>
    </w:p>
    <w:p/>
    <w:p>
      <w:pPr>
        <w:pStyle w:val="Heading1"/>
      </w:pPr>
      <w:r>
        <w:t>Slide 9: Business Rule: Date Filtering</w:t>
      </w:r>
    </w:p>
    <w:p>
      <w:pPr>
        <w:pStyle w:val="Heading2"/>
      </w:pPr>
      <w:r>
        <w:t>On slide</w:t>
      </w:r>
    </w:p>
    <w:p>
      <w:pPr>
        <w:pStyle w:val="ListBullet"/>
      </w:pPr>
      <w:r>
        <w:t>Date range drives all filter counts and grid results</w:t>
      </w:r>
    </w:p>
    <w:p>
      <w:pPr>
        <w:pStyle w:val="ListBullet"/>
      </w:pPr>
      <w:r>
        <w:t>Default views often use Today or recent range</w:t>
      </w:r>
    </w:p>
    <w:p>
      <w:pPr>
        <w:pStyle w:val="ListBullet"/>
      </w:pPr>
      <w:r>
        <w:t>Changing dates → filter badges &amp; result counts change</w:t>
      </w:r>
    </w:p>
    <w:p>
      <w:pPr>
        <w:pStyle w:val="ListBullet"/>
      </w:pPr>
      <w:r>
        <w:t>Example: Series title 0/25212 (scoped to active dates)</w:t>
      </w:r>
    </w:p>
    <w:p>
      <w:pPr>
        <w:pStyle w:val="Heading2"/>
      </w:pPr>
      <w:r>
        <w:t>Speaker notes</w:t>
      </w:r>
    </w:p>
    <w:p>
      <w:r>
        <w:rPr>
          <w:i/>
        </w:rPr>
        <w:t>Most common new-tester mistake: “I only see 222 Survivor titles” — because date filter is single day. Always document active date range in test evidence and bugs. Saved filters can include date presets (Today, Yesterday, Last 7 Days, custom). Verify saved filter restores date + selections.</w:t>
      </w:r>
    </w:p>
    <w:p/>
    <w:p>
      <w:pPr>
        <w:pStyle w:val="Heading1"/>
      </w:pPr>
      <w:r>
        <w:t>Slide 10: Business Rule: Status Workflow</w:t>
      </w:r>
    </w:p>
    <w:p>
      <w:pPr>
        <w:pStyle w:val="Heading2"/>
      </w:pPr>
      <w:r>
        <w:t>On slide</w:t>
      </w:r>
    </w:p>
    <w:p>
      <w:pPr>
        <w:pStyle w:val="ListBullet"/>
      </w:pPr>
      <w:r>
        <w:t>Order Status (examples):</w:t>
      </w:r>
    </w:p>
    <w:p>
      <w:pPr>
        <w:pStyle w:val="ListBullet"/>
      </w:pPr>
      <w:r>
        <w:t>Done: Delivered</w:t>
      </w:r>
    </w:p>
    <w:p>
      <w:pPr>
        <w:pStyle w:val="ListBullet"/>
      </w:pPr>
      <w:r>
        <w:t>Done: Failed</w:t>
      </w:r>
    </w:p>
    <w:p>
      <w:pPr>
        <w:pStyle w:val="ListBullet"/>
      </w:pPr>
      <w:r>
        <w:t>Line Item Status (examples):</w:t>
      </w:r>
    </w:p>
    <w:p>
      <w:pPr>
        <w:pStyle w:val="ListBullet"/>
      </w:pPr>
      <w:r>
        <w:t>Delivering</w:t>
      </w:r>
    </w:p>
    <w:p>
      <w:pPr>
        <w:pStyle w:val="ListBullet"/>
      </w:pPr>
      <w:r>
        <w:t>Delivery Complete</w:t>
      </w:r>
    </w:p>
    <w:p>
      <w:pPr>
        <w:pStyle w:val="ListBullet"/>
      </w:pPr>
      <w:r>
        <w:t>QA rule: Grid status must match filter selection</w:t>
      </w:r>
    </w:p>
    <w:p>
      <w:pPr>
        <w:pStyle w:val="Heading2"/>
      </w:pPr>
      <w:r>
        <w:t>Speaker notes</w:t>
      </w:r>
    </w:p>
    <w:p>
      <w:r>
        <w:rPr>
          <w:i/>
        </w:rPr>
        <w:t>Statuses drive which action buttons are valid. Failed orders often have Error message filter values — good for troubleshooting tests. When testing Restart processing or Start delivery, confirm preconditions with a senior QA or ops contact; don’t run on PROD without approval.</w:t>
      </w:r>
    </w:p>
    <w:p/>
    <w:p>
      <w:pPr>
        <w:pStyle w:val="Heading1"/>
      </w:pPr>
      <w:r>
        <w:t>Slide 11: Business Rule: Filter Logic</w:t>
      </w:r>
    </w:p>
    <w:p>
      <w:pPr>
        <w:pStyle w:val="Heading2"/>
      </w:pPr>
      <w:r>
        <w:t>On slide</w:t>
      </w:r>
    </w:p>
    <w:p>
      <w:pPr>
        <w:pStyle w:val="ListBullet"/>
      </w:pPr>
      <w:r>
        <w:t>Multi-filter = AND logic (all must match)</w:t>
      </w:r>
    </w:p>
    <w:p>
      <w:pPr>
        <w:pStyle w:val="ListBullet"/>
      </w:pPr>
      <w:r>
        <w:t>Search inside filter = partial match (large lists)</w:t>
      </w:r>
    </w:p>
    <w:p>
      <w:pPr>
        <w:pStyle w:val="ListBullet"/>
      </w:pPr>
      <w:r>
        <w:t>Select All = all visible options in scope</w:t>
      </w:r>
    </w:p>
    <w:p>
      <w:pPr>
        <w:pStyle w:val="ListBullet"/>
      </w:pPr>
      <w:r>
        <w:t>Active filters = removable chips</w:t>
      </w:r>
    </w:p>
    <w:p>
      <w:pPr>
        <w:pStyle w:val="ListBullet"/>
      </w:pPr>
      <w:r>
        <w:t>Clear = remove all selections</w:t>
      </w:r>
    </w:p>
    <w:p>
      <w:pPr>
        <w:pStyle w:val="ListBullet"/>
      </w:pPr>
      <w:r>
        <w:t>Large lists use virtual scroll (no pagination)</w:t>
      </w:r>
    </w:p>
    <w:p>
      <w:pPr>
        <w:pStyle w:val="Heading2"/>
      </w:pPr>
      <w:r>
        <w:t>Speaker notes</w:t>
      </w:r>
    </w:p>
    <w:p>
      <w:r>
        <w:rPr>
          <w:i/>
        </w:rPr>
        <w:t>Demo mentally or live: select Order Status + Partner → grid narrows. Clear removes chips. Partner and Series title use CDK virtual scroll — options load as you scroll. Duplicate-option defect: searching exact partner/title string must return exactly 1 row — we have a whole test suite for this (DFOC).</w:t>
      </w:r>
    </w:p>
    <w:p/>
    <w:p>
      <w:pPr>
        <w:pStyle w:val="Heading1"/>
      </w:pPr>
      <w:r>
        <w:t>Slide 12: Business Rule: Actions &amp; Permissions</w:t>
      </w:r>
    </w:p>
    <w:p>
      <w:pPr>
        <w:pStyle w:val="Heading2"/>
      </w:pPr>
      <w:r>
        <w:t>On slide</w:t>
      </w:r>
    </w:p>
    <w:p>
      <w:pPr>
        <w:pStyle w:val="ListBullet"/>
      </w:pPr>
      <w:r>
        <w:t>Action | Requires</w:t>
      </w:r>
    </w:p>
    <w:p>
      <w:pPr>
        <w:pStyle w:val="ListBullet"/>
      </w:pPr>
      <w:r>
        <w:t>Assign to | Row selected + permission</w:t>
      </w:r>
    </w:p>
    <w:p>
      <w:pPr>
        <w:pStyle w:val="ListBullet"/>
      </w:pPr>
      <w:r>
        <w:t>Restart processing | Valid state + permission</w:t>
      </w:r>
    </w:p>
    <w:p>
      <w:pPr>
        <w:pStyle w:val="ListBullet"/>
      </w:pPr>
      <w:r>
        <w:t>Start delivery | Valid state + permission</w:t>
      </w:r>
    </w:p>
    <w:p>
      <w:pPr>
        <w:pStyle w:val="ListBullet"/>
      </w:pPr>
      <w:r>
        <w:t>Export | Current filtered view</w:t>
      </w:r>
    </w:p>
    <w:p>
      <w:pPr>
        <w:pStyle w:val="ListBullet"/>
      </w:pPr>
      <w:r>
        <w:t>Save filter | Modified filters</w:t>
      </w:r>
    </w:p>
    <w:p>
      <w:pPr>
        <w:pStyle w:val="ListBullet"/>
      </w:pPr>
      <w:r>
        <w:t>QA rule: No selection → bulk actions disabled</w:t>
      </w:r>
    </w:p>
    <w:p>
      <w:pPr>
        <w:pStyle w:val="Heading2"/>
      </w:pPr>
      <w:r>
        <w:t>Speaker notes</w:t>
      </w:r>
    </w:p>
    <w:p>
      <w:r>
        <w:rPr>
          <w:i/>
        </w:rPr>
        <w:t>Test negative cases: nothing selected, read-only user, wrong status. Export should respect current filters and date range. Save filter / Save changes / Clear near top of filter panel — Clear disabled when no filters active.</w:t>
      </w:r>
    </w:p>
    <w:p/>
    <w:p>
      <w:pPr>
        <w:pStyle w:val="Heading1"/>
      </w:pPr>
      <w:r>
        <w:t>Slide 13: Application UI Map</w:t>
      </w:r>
    </w:p>
    <w:p>
      <w:pPr>
        <w:pStyle w:val="Heading2"/>
      </w:pPr>
      <w:r>
        <w:t>On slide</w:t>
      </w:r>
    </w:p>
    <w:p>
      <w:pPr>
        <w:pStyle w:val="ListBullet"/>
      </w:pPr>
      <w:r>
        <w:t>┌ Header: FULFILLMENT CONSOLE | AI Search | Alerts | Profile ─┐</w:t>
      </w:r>
    </w:p>
    <w:p>
      <w:pPr>
        <w:pStyle w:val="ListBullet"/>
      </w:pPr>
      <w:r>
        <w:t>├ Filters panel │ Tabs: Orders | Line items | Latest submissions │</w:t>
      </w:r>
    </w:p>
    <w:p>
      <w:pPr>
        <w:pStyle w:val="ListBullet"/>
      </w:pPr>
      <w:r>
        <w:t>│ Saved filters │ Date range | Global search | Active filters    │</w:t>
      </w:r>
    </w:p>
    <w:p>
      <w:pPr>
        <w:pStyle w:val="ListBullet"/>
      </w:pPr>
      <w:r>
        <w:t>│ 21 accordions │ Export | Assign | Restart | Start delivery     │</w:t>
      </w:r>
    </w:p>
    <w:p>
      <w:pPr>
        <w:pStyle w:val="ListBullet"/>
      </w:pPr>
      <w:r>
        <w:t>│               │ Results grid + Details panel                   │</w:t>
      </w:r>
    </w:p>
    <w:p>
      <w:pPr>
        <w:pStyle w:val="ListBullet"/>
      </w:pPr>
      <w:r>
        <w:t>└───────────────┴──────────────────────────────────────────────┘</w:t>
      </w:r>
    </w:p>
    <w:p>
      <w:pPr>
        <w:pStyle w:val="Heading2"/>
      </w:pPr>
      <w:r>
        <w:t>Speaker notes</w:t>
      </w:r>
    </w:p>
    <w:p>
      <w:r>
        <w:rPr>
          <w:i/>
        </w:rPr>
        <w:t>Live demo starts next section if doing hands-on. Point out global search placeholder: “Search by title, ID or provider.” Details panel opens from row — show order/line item fields. Warning/notification badge on profile is common in DEV.</w:t>
      </w:r>
    </w:p>
    <w:p/>
    <w:p>
      <w:pPr>
        <w:pStyle w:val="Heading1"/>
      </w:pPr>
      <w:r>
        <w:t>Slide 14: Main Tabs</w:t>
      </w:r>
    </w:p>
    <w:p>
      <w:pPr>
        <w:pStyle w:val="Heading2"/>
      </w:pPr>
      <w:r>
        <w:t>On slide</w:t>
      </w:r>
    </w:p>
    <w:p>
      <w:pPr>
        <w:pStyle w:val="ListBullet"/>
      </w:pPr>
      <w:r>
        <w:t>Tab | Purpose</w:t>
      </w:r>
    </w:p>
    <w:p>
      <w:pPr>
        <w:pStyle w:val="ListBullet"/>
      </w:pPr>
      <w:r>
        <w:t>Orders | Order-level view (default landing)</w:t>
      </w:r>
    </w:p>
    <w:p>
      <w:pPr>
        <w:pStyle w:val="ListBullet"/>
      </w:pPr>
      <w:r>
        <w:t>Line items | Line-item-level view</w:t>
      </w:r>
    </w:p>
    <w:p>
      <w:pPr>
        <w:pStyle w:val="ListBullet"/>
      </w:pPr>
      <w:r>
        <w:t>Latest submissions | Recent submission activity</w:t>
      </w:r>
    </w:p>
    <w:p>
      <w:pPr>
        <w:pStyle w:val="ListBullet"/>
      </w:pPr>
      <w:r>
        <w:t>Toggle: Show hidden orders / Show hidden line items</w:t>
      </w:r>
    </w:p>
    <w:p>
      <w:pPr>
        <w:pStyle w:val="Heading2"/>
      </w:pPr>
      <w:r>
        <w:t>Speaker notes</w:t>
      </w:r>
    </w:p>
    <w:p>
      <w:r>
        <w:rPr>
          <w:i/>
        </w:rPr>
        <w:t>Orders is default after login — no need to click tab if already there. Line items tab marker in UI: “Line item start date” column or “Show hidden line items.” Cross-tab test: apply filter on Orders, switch to Line items — filters may persist; verify expected behavior (LF_CrossTabSwitchValidationTest in automation).</w:t>
      </w:r>
    </w:p>
    <w:p/>
    <w:p>
      <w:pPr>
        <w:pStyle w:val="Heading1"/>
      </w:pPr>
      <w:r>
        <w:t>Slide 15: Left Filter Panel (21 Filters)</w:t>
      </w:r>
    </w:p>
    <w:p>
      <w:pPr>
        <w:pStyle w:val="Heading2"/>
      </w:pPr>
      <w:r>
        <w:t>On slide</w:t>
      </w:r>
    </w:p>
    <w:p>
      <w:pPr>
        <w:pStyle w:val="ListBullet"/>
      </w:pPr>
      <w:r>
        <w:t>Line Item Status · Order Status · Environment · Job type · Submitted by · Partner · Series title · Flag · Assigned To · Season number · Region · Episode number · Brand · System Name · Language · Demand system · Error message · Franchise · Delivery Protocol · Activity Type · Content type</w:t>
      </w:r>
    </w:p>
    <w:p>
      <w:pPr>
        <w:pStyle w:val="Heading2"/>
      </w:pPr>
      <w:r>
        <w:t>Speaker notes</w:t>
      </w:r>
    </w:p>
    <w:p>
      <w:r>
        <w:rPr>
          <w:i/>
        </w:rPr>
        <w:t>Same 21 filters on Orders and Line items tabs. Three types: checkbox list (most), large list (Partner, Series title, Episode number), range (Season number, Episode number). Large lists need scroll testing and duplicate checks. Partner ~2,425 PROD; Series title ~25k DEV.</w:t>
      </w:r>
    </w:p>
    <w:p/>
    <w:p>
      <w:pPr>
        <w:pStyle w:val="Heading1"/>
      </w:pPr>
      <w:r>
        <w:t>Slide 16: Table Views &amp; Columns</w:t>
      </w:r>
    </w:p>
    <w:p>
      <w:pPr>
        <w:pStyle w:val="Heading2"/>
      </w:pPr>
      <w:r>
        <w:t>On slide</w:t>
      </w:r>
    </w:p>
    <w:p>
      <w:pPr>
        <w:pStyle w:val="ListBullet"/>
      </w:pPr>
      <w:r>
        <w:t>Manage columns → customize grid</w:t>
      </w:r>
    </w:p>
    <w:p>
      <w:pPr>
        <w:pStyle w:val="ListBullet"/>
      </w:pPr>
      <w:r>
        <w:t>Column groups: Order · Package · Line item</w:t>
      </w:r>
    </w:p>
    <w:p>
      <w:pPr>
        <w:pStyle w:val="ListBullet"/>
      </w:pPr>
      <w:r>
        <w:t>Save new view → personal/team views</w:t>
      </w:r>
    </w:p>
    <w:p>
      <w:pPr>
        <w:pStyle w:val="ListBullet"/>
      </w:pPr>
      <w:r>
        <w:t>Standard view vs custom views</w:t>
      </w:r>
    </w:p>
    <w:p>
      <w:pPr>
        <w:pStyle w:val="Heading2"/>
      </w:pPr>
      <w:r>
        <w:t>Speaker notes</w:t>
      </w:r>
    </w:p>
    <w:p>
      <w:r>
        <w:rPr>
          <w:i/>
        </w:rPr>
        <w:t>Automation covers TC_002–TC_005 (manage columns, create view, default selection). QA checks: new view appears in dropdown, toast “Table view created”, columns persist after refresh. Relevant when new fields added (e.g., Downstream System ID column).</w:t>
      </w:r>
    </w:p>
    <w:p/>
    <w:p>
      <w:pPr>
        <w:pStyle w:val="Heading1"/>
      </w:pPr>
      <w:r>
        <w:t>Slide 17: Environments</w:t>
      </w:r>
    </w:p>
    <w:p>
      <w:pPr>
        <w:pStyle w:val="Heading2"/>
      </w:pPr>
      <w:r>
        <w:t>On slide</w:t>
      </w:r>
    </w:p>
    <w:p>
      <w:pPr>
        <w:pStyle w:val="ListBullet"/>
      </w:pPr>
      <w:r>
        <w:t>Env | URL</w:t>
      </w:r>
    </w:p>
    <w:p>
      <w:pPr>
        <w:pStyle w:val="ListBullet"/>
      </w:pPr>
      <w:r>
        <w:t>DEV | dev-operationsconsole.paramountmsc.com/fulfillment/</w:t>
      </w:r>
    </w:p>
    <w:p>
      <w:pPr>
        <w:pStyle w:val="ListBullet"/>
      </w:pPr>
      <w:r>
        <w:t>UAT | uat-operationsconsole.paramountmsc.com/fulfillment/</w:t>
      </w:r>
    </w:p>
    <w:p>
      <w:pPr>
        <w:pStyle w:val="ListBullet"/>
      </w:pPr>
      <w:r>
        <w:t>PROD | operationsconsole.paramountmsc.com/fulfillment/</w:t>
      </w:r>
    </w:p>
    <w:p>
      <w:pPr>
        <w:pStyle w:val="ListBullet"/>
      </w:pPr>
      <w:r>
        <w:t>QA rule: No destructive tests on PROD without approval</w:t>
      </w:r>
    </w:p>
    <w:p>
      <w:pPr>
        <w:pStyle w:val="Heading2"/>
      </w:pPr>
      <w:r>
        <w:t>Speaker notes</w:t>
      </w:r>
    </w:p>
    <w:p>
      <w:r>
        <w:rPr>
          <w:i/>
        </w:rPr>
        <w:t>DEV = feature testing, large data. UAT = pre-prod sign-off. PROD = smoke/post-deploy only. PR preview URL exists for specific builds. Always state environment in Jira defects. Credentials via team vault — don’t share passwords in slides.</w:t>
      </w:r>
    </w:p>
    <w:p/>
    <w:p>
      <w:pPr>
        <w:pStyle w:val="Heading1"/>
      </w:pPr>
      <w:r>
        <w:t>Slide 18: QA Test Strategy Overview</w:t>
      </w:r>
    </w:p>
    <w:p>
      <w:pPr>
        <w:pStyle w:val="Heading2"/>
      </w:pPr>
      <w:r>
        <w:t>On slide</w:t>
      </w:r>
    </w:p>
    <w:p>
      <w:pPr>
        <w:pStyle w:val="ListBullet"/>
      </w:pPr>
      <w:r>
        <w:t>1. Smoke — login, header, filter panel visible</w:t>
      </w:r>
    </w:p>
    <w:p>
      <w:pPr>
        <w:pStyle w:val="ListBullet"/>
      </w:pPr>
      <w:r>
        <w:t>2. Left filter regression — per filter, per category</w:t>
      </w:r>
    </w:p>
    <w:p>
      <w:pPr>
        <w:pStyle w:val="ListBullet"/>
      </w:pPr>
      <w:r>
        <w:t>3. Duplicate filter options (DFOC) — pre-deploy gate</w:t>
      </w:r>
    </w:p>
    <w:p>
      <w:pPr>
        <w:pStyle w:val="ListBullet"/>
      </w:pPr>
      <w:r>
        <w:t>4. Table view — column management</w:t>
      </w:r>
    </w:p>
    <w:p>
      <w:pPr>
        <w:pStyle w:val="ListBullet"/>
      </w:pPr>
      <w:r>
        <w:t>5. Story-specific — from Jira + Figma AC</w:t>
      </w:r>
    </w:p>
    <w:p>
      <w:pPr>
        <w:pStyle w:val="Heading2"/>
      </w:pPr>
      <w:r>
        <w:t>Speaker notes</w:t>
      </w:r>
    </w:p>
    <w:p>
      <w:r>
        <w:rPr>
          <w:i/>
        </w:rPr>
        <w:t>Regression is filter-heavy because ops lives in filters daily. DFOC is a data-quality gate we ran for Partner PROD before deploy — found exact duplicates, case variants, search-only duplicates. New features get manual exploratory + targeted automation if stable.</w:t>
      </w:r>
    </w:p>
    <w:p/>
    <w:p>
      <w:pPr>
        <w:pStyle w:val="Heading1"/>
      </w:pPr>
      <w:r>
        <w:t>Slide 19: Left Filter Test Categories (Automation)</w:t>
      </w:r>
    </w:p>
    <w:p>
      <w:pPr>
        <w:pStyle w:val="Heading2"/>
      </w:pPr>
      <w:r>
        <w:t>On slide</w:t>
      </w:r>
    </w:p>
    <w:p>
      <w:pPr>
        <w:pStyle w:val="ListBullet"/>
      </w:pPr>
      <w:r>
        <w:t>Category | ID | Validates</w:t>
      </w:r>
    </w:p>
    <w:p>
      <w:pPr>
        <w:pStyle w:val="ListBullet"/>
      </w:pPr>
      <w:r>
        <w:t>Basic | TC1xx | Expand/collapse, options visible</w:t>
      </w:r>
    </w:p>
    <w:p>
      <w:pPr>
        <w:pStyle w:val="ListBullet"/>
      </w:pPr>
      <w:r>
        <w:t>Search | TC2xx | Filter search box</w:t>
      </w:r>
    </w:p>
    <w:p>
      <w:pPr>
        <w:pStyle w:val="ListBullet"/>
      </w:pPr>
      <w:r>
        <w:t>Select All | TC4xx | Select/deselect, counts</w:t>
      </w:r>
    </w:p>
    <w:p>
      <w:pPr>
        <w:pStyle w:val="ListBullet"/>
      </w:pPr>
      <w:r>
        <w:t>Table sync | TC6xx | Grid matches filter</w:t>
      </w:r>
    </w:p>
    <w:p>
      <w:pPr>
        <w:pStyle w:val="ListBullet"/>
      </w:pPr>
      <w:r>
        <w:t>Scroll | TC8xx | Virtual scroll</w:t>
      </w:r>
    </w:p>
    <w:p>
      <w:pPr>
        <w:pStyle w:val="ListBullet"/>
      </w:pPr>
      <w:r>
        <w:t>Active filters | TC10xx | Chips</w:t>
      </w:r>
    </w:p>
    <w:p>
      <w:pPr>
        <w:pStyle w:val="ListBullet"/>
      </w:pPr>
      <w:r>
        <w:t>Clear | TC11xx | Clear all</w:t>
      </w:r>
    </w:p>
    <w:p>
      <w:pPr>
        <w:pStyle w:val="Heading2"/>
      </w:pPr>
      <w:r>
        <w:t>Speaker notes</w:t>
      </w:r>
    </w:p>
    <w:p>
      <w:r>
        <w:rPr>
          <w:i/>
        </w:rPr>
        <w:t>Naming: LF_O = Orders tab, LF_LI = Line items. Example: LF_O_TC201_Partner_SearchTest. Table sync (TC6xx) catches “filter says X but grid shows Y” — high business impact. Partner skips Select All and Table sync in some configs due to list size — know exceptions.</w:t>
      </w:r>
    </w:p>
    <w:p/>
    <w:p>
      <w:pPr>
        <w:pStyle w:val="Heading1"/>
      </w:pPr>
      <w:r>
        <w:t>Slide 20: Duplicate Filter Options (DFOC)</w:t>
      </w:r>
    </w:p>
    <w:p>
      <w:pPr>
        <w:pStyle w:val="Heading2"/>
      </w:pPr>
      <w:r>
        <w:t>On slide</w:t>
      </w:r>
    </w:p>
    <w:p>
      <w:pPr>
        <w:pStyle w:val="ListBullet"/>
      </w:pPr>
      <w:r>
        <w:t>Purpose: Ensure no duplicate labels in filter dropdowns</w:t>
      </w:r>
    </w:p>
    <w:p>
      <w:pPr>
        <w:pStyle w:val="ListBullet"/>
      </w:pPr>
      <w:r>
        <w:t>Process:</w:t>
      </w:r>
    </w:p>
    <w:p>
      <w:pPr>
        <w:pStyle w:val="ListBullet"/>
      </w:pPr>
      <w:r>
        <w:t>1. Collect all options (scroll/network)</w:t>
      </w:r>
    </w:p>
    <w:p>
      <w:pPr>
        <w:pStyle w:val="ListBullet"/>
      </w:pPr>
      <w:r>
        <w:t>2. Excel/JSON duplicate analysis</w:t>
      </w:r>
    </w:p>
    <w:p>
      <w:pPr>
        <w:pStyle w:val="ListBullet"/>
      </w:pPr>
      <w:r>
        <w:t>3. Search each exact string → expect 1 result</w:t>
      </w:r>
    </w:p>
    <w:p>
      <w:pPr>
        <w:pStyle w:val="ListBullet"/>
      </w:pPr>
      <w:r>
        <w:t>Known issue types: Exact duplicate · Case variant · Search-only duplicate</w:t>
      </w:r>
    </w:p>
    <w:p>
      <w:pPr>
        <w:pStyle w:val="Heading2"/>
      </w:pPr>
      <w:r>
        <w:t>Speaker notes</w:t>
      </w:r>
    </w:p>
    <w:p>
      <w:r>
        <w:rPr>
          <w:i/>
        </w:rPr>
        <w:t>PROD Partner sign-off example: 2,437 raw rows, 2,418 unique, 5 exact duplicate groups, 22 case-insensitive pairs — NO sign-off until fixed. Case variants (VUDU/Vudu) may be accepted as separate business decision; exact duplicates are always bugs. MPD Disney Spain FSP appeared once in full scroll but twice on search — search-only duplicate, hardest to catch without search validation.</w:t>
      </w:r>
    </w:p>
    <w:p/>
    <w:p>
      <w:pPr>
        <w:pStyle w:val="Heading1"/>
      </w:pPr>
      <w:r>
        <w:t>Slide 21: Common Defects to Watch</w:t>
      </w:r>
    </w:p>
    <w:p>
      <w:pPr>
        <w:pStyle w:val="Heading2"/>
      </w:pPr>
      <w:r>
        <w:t>On slide</w:t>
      </w:r>
    </w:p>
    <w:p>
      <w:pPr>
        <w:pStyle w:val="ListBullet"/>
      </w:pPr>
      <w:r>
        <w:t>Duplicate filter options</w:t>
      </w:r>
    </w:p>
    <w:p>
      <w:pPr>
        <w:pStyle w:val="ListBullet"/>
      </w:pPr>
      <w:r>
        <w:t>Filter count vs scroll mismatch</w:t>
      </w:r>
    </w:p>
    <w:p>
      <w:pPr>
        <w:pStyle w:val="ListBullet"/>
      </w:pPr>
      <w:r>
        <w:t>Date scope confusion</w:t>
      </w:r>
    </w:p>
    <w:p>
      <w:pPr>
        <w:pStyle w:val="ListBullet"/>
      </w:pPr>
      <w:r>
        <w:t>Virtual scroll gaps / missing options</w:t>
      </w:r>
    </w:p>
    <w:p>
      <w:pPr>
        <w:pStyle w:val="ListBullet"/>
      </w:pPr>
      <w:r>
        <w:t>Table sync failures</w:t>
      </w:r>
    </w:p>
    <w:p>
      <w:pPr>
        <w:pStyle w:val="ListBullet"/>
      </w:pPr>
      <w:r>
        <w:t>Wrong tab (Orders vs Line items)</w:t>
      </w:r>
    </w:p>
    <w:p>
      <w:pPr>
        <w:pStyle w:val="ListBullet"/>
      </w:pPr>
      <w:r>
        <w:t>Action buttons enabled when they shouldn’t be</w:t>
      </w:r>
    </w:p>
    <w:p>
      <w:pPr>
        <w:pStyle w:val="ListBullet"/>
      </w:pPr>
      <w:r>
        <w:t>Performance/timeouts on large lists</w:t>
      </w:r>
    </w:p>
    <w:p>
      <w:pPr>
        <w:pStyle w:val="Heading2"/>
      </w:pPr>
      <w:r>
        <w:t>Speaker notes</w:t>
      </w:r>
    </w:p>
    <w:p>
      <w:r>
        <w:rPr>
          <w:i/>
        </w:rPr>
        <w:t>Share 1–2 real examples from your experience. Teach defect template: Env, URL, tab, date range, filters applied, steps, expected vs actual, screenshot, order/line item ID if available. Attach filter badge screenshot (e.g., Partner 0/2450).</w:t>
      </w:r>
    </w:p>
    <w:p/>
    <w:p>
      <w:pPr>
        <w:pStyle w:val="Heading1"/>
      </w:pPr>
      <w:r>
        <w:t>Slide 22: Automation Repo Quick Reference</w:t>
      </w:r>
    </w:p>
    <w:p>
      <w:pPr>
        <w:pStyle w:val="Heading2"/>
      </w:pPr>
      <w:r>
        <w:t>On slide</w:t>
      </w:r>
    </w:p>
    <w:p>
      <w:pPr>
        <w:pStyle w:val="ListBullet"/>
      </w:pPr>
      <w:r>
        <w:t>Project: FF_Console_Automation</w:t>
      </w:r>
    </w:p>
    <w:p>
      <w:pPr>
        <w:pStyle w:val="ListBullet"/>
      </w:pPr>
      <w:r>
        <w:t>Key paths:</w:t>
      </w:r>
    </w:p>
    <w:p>
      <w:pPr>
        <w:pStyle w:val="ListBullet"/>
      </w:pPr>
      <w:r>
        <w:t>Suites: src/test/resources/*.xml</w:t>
      </w:r>
    </w:p>
    <w:p>
      <w:pPr>
        <w:pStyle w:val="ListBullet"/>
      </w:pPr>
      <w:r>
        <w:t>Page objects: pageobjects/</w:t>
      </w:r>
    </w:p>
    <w:p>
      <w:pPr>
        <w:pStyle w:val="ListBullet"/>
      </w:pPr>
      <w:r>
        <w:t>Filter helpers: helpers/leftfilters/</w:t>
      </w:r>
    </w:p>
    <w:p>
      <w:pPr>
        <w:pStyle w:val="ListBullet"/>
      </w:pPr>
      <w:r>
        <w:t>DFOC: tests/duplicatefilteroptionscheck/</w:t>
      </w:r>
    </w:p>
    <w:p>
      <w:pPr>
        <w:pStyle w:val="ListBullet"/>
      </w:pPr>
      <w:r>
        <w:t>Run example:</w:t>
      </w:r>
    </w:p>
    <w:p>
      <w:pPr>
        <w:pStyle w:val="ListBullet"/>
      </w:pPr>
      <w:r>
        <w:t>mvn test -DsuiteXmlFile=src/test/resources/LeftFilterPerFilter_DevServerSmokeSuite.xml</w:t>
      </w:r>
    </w:p>
    <w:p>
      <w:pPr>
        <w:pStyle w:val="Heading2"/>
      </w:pPr>
      <w:r>
        <w:t>Speaker notes</w:t>
      </w:r>
    </w:p>
    <w:p>
      <w:r>
        <w:rPr>
          <w:i/>
        </w:rPr>
        <w:t>Execution via Synergy (local localhost:39445/synergy or Synergy public lab). Local MaxTestTime = 60 min. Large collections (Partner, Series title) need long sessions. TestRail project ID 223 if posting results. Allure reports under allure-results/.</w:t>
      </w:r>
    </w:p>
    <w:p/>
    <w:p>
      <w:pPr>
        <w:pStyle w:val="Heading1"/>
      </w:pPr>
      <w:r>
        <w:t>Slide 23: Sample Test Case (Template)</w:t>
      </w:r>
    </w:p>
    <w:p>
      <w:pPr>
        <w:pStyle w:val="Heading2"/>
      </w:pPr>
      <w:r>
        <w:t>On slide</w:t>
      </w:r>
    </w:p>
    <w:p>
      <w:pPr>
        <w:pStyle w:val="ListBullet"/>
      </w:pPr>
      <w:r>
        <w:t>TC: Partner filter — exact search returns single match</w:t>
      </w:r>
    </w:p>
    <w:p>
      <w:pPr>
        <w:pStyle w:val="ListBullet"/>
      </w:pPr>
      <w:r>
        <w:t>Step | Action</w:t>
      </w:r>
    </w:p>
    <w:p>
      <w:pPr>
        <w:pStyle w:val="ListBullet"/>
      </w:pPr>
      <w:r>
        <w:t>1 | DEV, Orders, date = Today</w:t>
      </w:r>
    </w:p>
    <w:p>
      <w:pPr>
        <w:pStyle w:val="ListBullet"/>
      </w:pPr>
      <w:r>
        <w:t>2 | Expand Partner, search exact name</w:t>
      </w:r>
    </w:p>
    <w:p>
      <w:pPr>
        <w:pStyle w:val="ListBullet"/>
      </w:pPr>
      <w:r>
        <w:t>3 | Count matching rows</w:t>
      </w:r>
    </w:p>
    <w:p>
      <w:pPr>
        <w:pStyle w:val="ListBullet"/>
      </w:pPr>
      <w:r>
        <w:t>Pass: Exactly 1 identical label</w:t>
      </w:r>
    </w:p>
    <w:p>
      <w:pPr>
        <w:pStyle w:val="ListBullet"/>
      </w:pPr>
      <w:r>
        <w:t>Fail: 0 or 2+ identical rows</w:t>
      </w:r>
    </w:p>
    <w:p>
      <w:pPr>
        <w:pStyle w:val="Heading2"/>
      </w:pPr>
      <w:r>
        <w:t>Speaker notes</w:t>
      </w:r>
    </w:p>
    <w:p>
      <w:r>
        <w:rPr>
          <w:i/>
        </w:rPr>
        <w:t>Walk through writing this in Jira/TestRail. Emphasize exact string for duplicate validation vs partial search for exploratory testing. For Series title with 25k options, use collection + duplicate report then manually verify flagged titles only.</w:t>
      </w:r>
    </w:p>
    <w:p/>
    <w:p>
      <w:pPr>
        <w:pStyle w:val="Heading1"/>
      </w:pPr>
      <w:r>
        <w:t>Slide 24: New Joinee: Week 1 Plan</w:t>
      </w:r>
    </w:p>
    <w:p>
      <w:pPr>
        <w:pStyle w:val="Heading2"/>
      </w:pPr>
      <w:r>
        <w:t>On slide</w:t>
      </w:r>
    </w:p>
    <w:p>
      <w:pPr>
        <w:pStyle w:val="ListBullet"/>
      </w:pPr>
      <w:r>
        <w:t>Day 1: DEV login, date filter, one filter, Details panel</w:t>
      </w:r>
    </w:p>
    <w:p>
      <w:pPr>
        <w:pStyle w:val="ListBullet"/>
      </w:pPr>
      <w:r>
        <w:t>Day 2–3: Manual test 3 filters (small, large, range)</w:t>
      </w:r>
    </w:p>
    <w:p>
      <w:pPr>
        <w:pStyle w:val="ListBullet"/>
      </w:pPr>
      <w:r>
        <w:t>Day 4–5: Run smoke suite, read DFOC Partner PROD report</w:t>
      </w:r>
    </w:p>
    <w:p>
      <w:pPr>
        <w:pStyle w:val="ListBullet"/>
      </w:pPr>
      <w:r>
        <w:t>Week 2: Own a story test cycle DEV → UAT</w:t>
      </w:r>
    </w:p>
    <w:p>
      <w:pPr>
        <w:pStyle w:val="Heading2"/>
      </w:pPr>
      <w:r>
        <w:t>Speaker notes</w:t>
      </w:r>
    </w:p>
    <w:p>
      <w:r>
        <w:rPr>
          <w:i/>
        </w:rPr>
        <w:t>Assign a buddy for first two weeks. Day 1 hands-on checklist: (1) Login DEV (2) Note date range (3) Expand Order Status (4) Select one status (5) Verify grid (6) Open Details (7) Switch Line items tab (8) Clear filters. Book 30-min follow-up after Day 3.</w:t>
      </w:r>
    </w:p>
    <w:p/>
    <w:p>
      <w:pPr>
        <w:pStyle w:val="Heading1"/>
      </w:pPr>
      <w:r>
        <w:t>Slide 25: Access &amp; Resources</w:t>
      </w:r>
    </w:p>
    <w:p>
      <w:pPr>
        <w:pStyle w:val="Heading2"/>
      </w:pPr>
      <w:r>
        <w:t>On slide</w:t>
      </w:r>
    </w:p>
    <w:p>
      <w:pPr>
        <w:pStyle w:val="ListBullet"/>
      </w:pPr>
      <w:r>
        <w:t>DEV / UAT credentials → [team vault / lead]</w:t>
      </w:r>
    </w:p>
    <w:p>
      <w:pPr>
        <w:pStyle w:val="ListBullet"/>
      </w:pPr>
      <w:r>
        <w:t>Synergy setup → [Confluence link / lead]</w:t>
      </w:r>
    </w:p>
    <w:p>
      <w:pPr>
        <w:pStyle w:val="ListBullet"/>
      </w:pPr>
      <w:r>
        <w:t>Jira project → [project key]</w:t>
      </w:r>
    </w:p>
    <w:p>
      <w:pPr>
        <w:pStyle w:val="ListBullet"/>
      </w:pPr>
      <w:r>
        <w:t>TestRail → Project 223</w:t>
      </w:r>
    </w:p>
    <w:p>
      <w:pPr>
        <w:pStyle w:val="ListBullet"/>
      </w:pPr>
      <w:r>
        <w:t>Figma → Fulfillment 2025</w:t>
      </w:r>
    </w:p>
    <w:p>
      <w:pPr>
        <w:pStyle w:val="ListBullet"/>
      </w:pPr>
      <w:r>
        <w:t>Automation repo → [Git path / URL]</w:t>
      </w:r>
    </w:p>
    <w:p>
      <w:pPr>
        <w:pStyle w:val="Heading2"/>
      </w:pPr>
      <w:r>
        <w:t>Speaker notes</w:t>
      </w:r>
    </w:p>
    <w:p>
      <w:r>
        <w:rPr>
          <w:i/>
        </w:rPr>
        <w:t>List actual links your team uses. Confirm new joinee has: Paramount SSO, DEV access, Synergy client, Jira, TestRail, Figma view access, repo clone. Escalation: primary QA lead, ops SME for business rule questions.</w:t>
      </w:r>
    </w:p>
    <w:p/>
    <w:p>
      <w:pPr>
        <w:pStyle w:val="Heading1"/>
      </w:pPr>
      <w:r>
        <w:t>Slide 26: Q&amp;A</w:t>
      </w:r>
    </w:p>
    <w:p>
      <w:pPr>
        <w:pStyle w:val="Heading2"/>
      </w:pPr>
      <w:r>
        <w:t>On slide</w:t>
      </w:r>
    </w:p>
    <w:p>
      <w:pPr>
        <w:pStyle w:val="ListBullet"/>
      </w:pPr>
      <w:r>
        <w:t>Questions?</w:t>
      </w:r>
    </w:p>
    <w:p>
      <w:pPr>
        <w:pStyle w:val="ListBullet"/>
      </w:pPr>
      <w:r>
        <w:t>Day-1 checklist &amp; slide deck → shared after session</w:t>
      </w:r>
    </w:p>
    <w:p>
      <w:pPr>
        <w:pStyle w:val="ListBullet"/>
      </w:pPr>
      <w:r>
        <w:t>Next session: [optional deep-dive topic — DFOC, Synergy, or story walkthrough]</w:t>
      </w:r>
    </w:p>
    <w:p>
      <w:pPr>
        <w:pStyle w:val="Heading2"/>
      </w:pPr>
      <w:r>
        <w:t>Speaker notes</w:t>
      </w:r>
    </w:p>
    <w:p>
      <w:r>
        <w:rPr>
          <w:i/>
        </w:rPr>
        <w:t>Common questions: “Can I restart orders in DEV?” (check with lead), “Why do counts differ DEV vs PROD?” (data volume + date), “How long does full Partner collection take?” (~45 min PROD local scroll). Thank them; schedule 1:1 within 48 hours.</w:t>
      </w:r>
    </w:p>
    <w:p/>
    <w:p>
      <w:pPr>
        <w:pStyle w:val="Heading1"/>
      </w:pPr>
      <w:r>
        <w:t>Slide 27: Appendix: Order Status Filter Examples (Reference)</w:t>
      </w:r>
    </w:p>
    <w:p>
      <w:pPr>
        <w:pStyle w:val="Heading2"/>
      </w:pPr>
      <w:r>
        <w:t>On slide</w:t>
      </w:r>
    </w:p>
    <w:p>
      <w:pPr>
        <w:pStyle w:val="ListBullet"/>
      </w:pPr>
      <w:r>
        <w:t>*(Optional — hide if time short)*</w:t>
      </w:r>
    </w:p>
    <w:p>
      <w:pPr>
        <w:pStyle w:val="ListBullet"/>
      </w:pPr>
      <w:r>
        <w:t>Sample values used in automation:</w:t>
      </w:r>
    </w:p>
    <w:p>
      <w:pPr>
        <w:pStyle w:val="ListBullet"/>
      </w:pPr>
      <w:r>
        <w:t>Done: Delivered</w:t>
      </w:r>
    </w:p>
    <w:p>
      <w:pPr>
        <w:pStyle w:val="ListBullet"/>
      </w:pPr>
      <w:r>
        <w:t>Done: Failed</w:t>
      </w:r>
    </w:p>
    <w:p>
      <w:pPr>
        <w:pStyle w:val="Heading2"/>
      </w:pPr>
      <w:r>
        <w:t>Speaker notes</w:t>
      </w:r>
    </w:p>
    <w:p>
      <w:r>
        <w:rPr>
          <w:i/>
        </w:rPr>
        <w:t>Only use if someone asks for concrete filter values during Q&amp;A. Full list visible in DEV UI — counts change daily.</w:t>
      </w:r>
    </w:p>
    <w:p/>
    <w:p>
      <w:pPr>
        <w:pStyle w:val="Heading1"/>
      </w:pPr>
      <w:r>
        <w:t>Slide 28: Appendix: PROD Partner Duplicate Sign-Off Example</w:t>
      </w:r>
    </w:p>
    <w:p>
      <w:pPr>
        <w:pStyle w:val="Heading2"/>
      </w:pPr>
      <w:r>
        <w:t>On slide</w:t>
      </w:r>
    </w:p>
    <w:p>
      <w:pPr>
        <w:pStyle w:val="ListBullet"/>
      </w:pPr>
      <w:r>
        <w:t>*(Optional — for experienced audience)*</w:t>
      </w:r>
    </w:p>
    <w:p>
      <w:pPr>
        <w:pStyle w:val="ListBullet"/>
      </w:pPr>
      <w:r>
        <w:t>Raw: 2,437 | Unique: 2,418 | UI badge: 2,425</w:t>
      </w:r>
    </w:p>
    <w:p>
      <w:pPr>
        <w:pStyle w:val="ListBullet"/>
      </w:pPr>
      <w:r>
        <w:t>5 exact duplicate groups</w:t>
      </w:r>
    </w:p>
    <w:p>
      <w:pPr>
        <w:pStyle w:val="ListBullet"/>
      </w:pPr>
      <w:r>
        <w:t>22 case-insensitive pairs</w:t>
      </w:r>
    </w:p>
    <w:p>
      <w:pPr>
        <w:pStyle w:val="ListBullet"/>
      </w:pPr>
      <w:r>
        <w:t>Recommendation: NO sign-off</w:t>
      </w:r>
    </w:p>
    <w:p>
      <w:pPr>
        <w:pStyle w:val="Heading2"/>
      </w:pPr>
      <w:r>
        <w:t>Speaker notes</w:t>
      </w:r>
    </w:p>
    <w:p>
      <w:r>
        <w:rPr>
          <w:i/>
        </w:rPr>
        <w:t>Real example from automation run. Files: PartnerOptions_PROD.json, PartnerNames_PROD_ExactDuplicates.txt. Use to explain why DFOC exists and why QA blocks deploy on filter data quality.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