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380C" w14:textId="24A7F268" w:rsidR="00D5164D" w:rsidRDefault="00D5164D" w:rsidP="00C068B7">
      <w:pPr>
        <w:pStyle w:val="Paragraphedeliste"/>
        <w:numPr>
          <w:ilvl w:val="0"/>
          <w:numId w:val="2"/>
        </w:numPr>
      </w:pPr>
      <w:r>
        <w:t>Parcours Nouveau client :</w:t>
      </w:r>
    </w:p>
    <w:p w14:paraId="3AB8DF6B" w14:textId="33400AE8" w:rsidR="00D5164D" w:rsidRDefault="00D5164D">
      <w:r>
        <w:t>Il faut qu’on ait sur la même page une succession d’étape pour un nouveau client</w:t>
      </w:r>
    </w:p>
    <w:p w14:paraId="0611873C" w14:textId="328BBD32" w:rsidR="00D5164D" w:rsidRDefault="00D5164D">
      <w:r>
        <w:t>Depuis la page principale :</w:t>
      </w:r>
    </w:p>
    <w:p w14:paraId="7E82F110" w14:textId="380F01AF" w:rsidR="00D5164D" w:rsidRDefault="00D5164D" w:rsidP="00D5164D">
      <w:pPr>
        <w:pStyle w:val="Paragraphedeliste"/>
        <w:numPr>
          <w:ilvl w:val="0"/>
          <w:numId w:val="1"/>
        </w:numPr>
      </w:pPr>
      <w:r>
        <w:t>Choix du service (conduit à la page suivante);</w:t>
      </w:r>
    </w:p>
    <w:p w14:paraId="18DC8441" w14:textId="7A2A32E8" w:rsidR="00D5164D" w:rsidRDefault="00D5164D" w:rsidP="00D5164D">
      <w:r>
        <w:t>Page 1</w:t>
      </w:r>
    </w:p>
    <w:p w14:paraId="01F487AE" w14:textId="7D68220D" w:rsidR="00FF1D45" w:rsidRDefault="00FF1D45" w:rsidP="00D5164D">
      <w:pPr>
        <w:pStyle w:val="Paragraphedeliste"/>
        <w:numPr>
          <w:ilvl w:val="0"/>
          <w:numId w:val="1"/>
        </w:numPr>
      </w:pPr>
      <w:r>
        <w:t xml:space="preserve">Utiliser l’api </w:t>
      </w:r>
      <w:r w:rsidRPr="00FF1D45">
        <w:t>v1/public/communes</w:t>
      </w:r>
      <w:r>
        <w:t xml:space="preserve"> pour charger la liste des communes où l’entreprise peut intervenir ;</w:t>
      </w:r>
    </w:p>
    <w:p w14:paraId="6FB45E36" w14:textId="3B7E93B0" w:rsidR="00D5164D" w:rsidRDefault="00D5164D" w:rsidP="00D5164D">
      <w:pPr>
        <w:pStyle w:val="Paragraphedeliste"/>
        <w:numPr>
          <w:ilvl w:val="0"/>
          <w:numId w:val="1"/>
        </w:numPr>
      </w:pPr>
      <w:r>
        <w:t xml:space="preserve">Saisir de l’adresse, mais avec auto-complétions depuis l’api dont la </w:t>
      </w:r>
      <w:r w:rsidR="00FF1D45">
        <w:t xml:space="preserve">documentation est disponible sur le lien </w:t>
      </w:r>
      <w:hyperlink r:id="rId5" w:history="1">
        <w:r w:rsidR="00FF1D45" w:rsidRPr="00656B34">
          <w:rPr>
            <w:rStyle w:val="Lienhypertexte"/>
          </w:rPr>
          <w:t>https://www.data.gouv.fr/dataservices/api-adresse-base-adresse-nationale-ban/</w:t>
        </w:r>
      </w:hyperlink>
      <w:r w:rsidR="00FF1D45">
        <w:t xml:space="preserve"> </w:t>
      </w:r>
    </w:p>
    <w:p w14:paraId="0083F806" w14:textId="4DAEAF3C" w:rsidR="00D5164D" w:rsidRDefault="00FF1D45" w:rsidP="00D5164D">
      <w:r w:rsidRPr="00FF1D45">
        <w:drawing>
          <wp:inline distT="0" distB="0" distL="0" distR="0" wp14:anchorId="41856BAF" wp14:editId="7E506453">
            <wp:extent cx="5760720" cy="1791970"/>
            <wp:effectExtent l="0" t="0" r="0" b="0"/>
            <wp:docPr id="1465557546" name="Image 1" descr="Une image contenant texte, logiciel, capture d’écran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57546" name="Image 1" descr="Une image contenant texte, logiciel, capture d’écran, Page web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EE41" w14:textId="5D24D4BE" w:rsidR="00FF1D45" w:rsidRDefault="00FF1D45" w:rsidP="00FF1D45">
      <w:pPr>
        <w:pStyle w:val="Paragraphedeliste"/>
        <w:numPr>
          <w:ilvl w:val="0"/>
          <w:numId w:val="1"/>
        </w:numPr>
      </w:pPr>
      <w:r>
        <w:t>L’utilisateur doit sélectionner l’adresse pour que les champs individuels soient alimentés ;</w:t>
      </w:r>
    </w:p>
    <w:p w14:paraId="1C6EAF91" w14:textId="13834017" w:rsidR="00FF1D45" w:rsidRDefault="00FF1D45" w:rsidP="00FF1D45">
      <w:pPr>
        <w:pStyle w:val="Paragraphedeliste"/>
        <w:numPr>
          <w:ilvl w:val="0"/>
          <w:numId w:val="1"/>
        </w:numPr>
      </w:pPr>
      <w:r>
        <w:t xml:space="preserve">Il faut vérifier si la commune du client est dans la liste chargé plus haut en comparant </w:t>
      </w:r>
      <w:proofErr w:type="spellStart"/>
      <w:r w:rsidR="00093239" w:rsidRPr="00093239">
        <w:rPr>
          <w:b/>
          <w:bCs/>
        </w:rPr>
        <w:t>citycode</w:t>
      </w:r>
      <w:proofErr w:type="spellEnd"/>
      <w:r w:rsidR="00093239">
        <w:t xml:space="preserve"> (api de la France) et </w:t>
      </w:r>
      <w:proofErr w:type="spellStart"/>
      <w:r w:rsidR="00093239" w:rsidRPr="00093239">
        <w:rPr>
          <w:b/>
          <w:bCs/>
        </w:rPr>
        <w:t>inseeCode</w:t>
      </w:r>
      <w:proofErr w:type="spellEnd"/>
      <w:r w:rsidR="00093239">
        <w:t> (api de l’application);</w:t>
      </w:r>
    </w:p>
    <w:p w14:paraId="75298492" w14:textId="5BA0C4F3" w:rsidR="00093239" w:rsidRDefault="00093239" w:rsidP="00FF1D45">
      <w:pPr>
        <w:pStyle w:val="Paragraphedeliste"/>
        <w:numPr>
          <w:ilvl w:val="0"/>
          <w:numId w:val="1"/>
        </w:numPr>
      </w:pPr>
      <w:r>
        <w:t>Si la commune n’est pas encore couverte afficher un message gentil à l’utilisateur et demander s’il souhaite être informé dès que nous avons des agents dans les environs ;</w:t>
      </w:r>
    </w:p>
    <w:p w14:paraId="2C304F39" w14:textId="3126A2DB" w:rsidR="00093239" w:rsidRDefault="00093239" w:rsidP="00093239">
      <w:pPr>
        <w:pStyle w:val="Paragraphedeliste"/>
        <w:numPr>
          <w:ilvl w:val="1"/>
          <w:numId w:val="1"/>
        </w:numPr>
      </w:pPr>
      <w:r>
        <w:t>Si le client dit non, fin du processus ;</w:t>
      </w:r>
    </w:p>
    <w:p w14:paraId="39CE50B7" w14:textId="00A0968F" w:rsidR="00093239" w:rsidRDefault="00093239" w:rsidP="00093239">
      <w:pPr>
        <w:pStyle w:val="Paragraphedeliste"/>
        <w:numPr>
          <w:ilvl w:val="1"/>
          <w:numId w:val="1"/>
        </w:numPr>
      </w:pPr>
      <w:r>
        <w:t xml:space="preserve">Si </w:t>
      </w:r>
      <w:r w:rsidR="00326D29">
        <w:t>le</w:t>
      </w:r>
      <w:r>
        <w:t xml:space="preserve"> client dit oui passer à la page suivante pour recueillir ses cordonné et appeler l</w:t>
      </w:r>
      <w:r w:rsidR="00326D29">
        <w:t xml:space="preserve">’api </w:t>
      </w:r>
      <w:r>
        <w:t>prospect ;</w:t>
      </w:r>
    </w:p>
    <w:p w14:paraId="45936117" w14:textId="2C28DF80" w:rsidR="00093239" w:rsidRDefault="00093239" w:rsidP="00093239">
      <w:r>
        <w:t>Page 2</w:t>
      </w:r>
    </w:p>
    <w:p w14:paraId="2EC15227" w14:textId="77777777" w:rsidR="00093239" w:rsidRDefault="00093239" w:rsidP="00FF1D45">
      <w:pPr>
        <w:pStyle w:val="Paragraphedeliste"/>
        <w:numPr>
          <w:ilvl w:val="0"/>
          <w:numId w:val="1"/>
        </w:numPr>
      </w:pPr>
      <w:r>
        <w:t>SI la commune est trouvée demander à l’utilisateur de choisir :</w:t>
      </w:r>
    </w:p>
    <w:p w14:paraId="28450409" w14:textId="3D28E7DA" w:rsidR="00093239" w:rsidRDefault="00093239" w:rsidP="00093239">
      <w:pPr>
        <w:pStyle w:val="Paragraphedeliste"/>
        <w:numPr>
          <w:ilvl w:val="1"/>
          <w:numId w:val="1"/>
        </w:numPr>
      </w:pPr>
      <w:r>
        <w:t xml:space="preserve"> la fréquence (</w:t>
      </w:r>
      <w:r w:rsidRPr="00093239">
        <w:t>ONE_TIME</w:t>
      </w:r>
      <w:r>
        <w:t xml:space="preserve">, </w:t>
      </w:r>
      <w:r w:rsidRPr="00093239">
        <w:t>WEEKLY</w:t>
      </w:r>
      <w:r>
        <w:t xml:space="preserve"> ou </w:t>
      </w:r>
      <w:r w:rsidRPr="00093239">
        <w:t>MONTHLY</w:t>
      </w:r>
      <w:r>
        <w:t>)</w:t>
      </w:r>
    </w:p>
    <w:p w14:paraId="4D87D4BC" w14:textId="48E650C5" w:rsidR="00093239" w:rsidRDefault="00093239" w:rsidP="00093239">
      <w:pPr>
        <w:pStyle w:val="Paragraphedeliste"/>
        <w:numPr>
          <w:ilvl w:val="2"/>
          <w:numId w:val="1"/>
        </w:numPr>
      </w:pPr>
      <w:r>
        <w:t xml:space="preserve">ONE_TIME : </w:t>
      </w:r>
      <w:r w:rsidR="00326D29">
        <w:t>le client</w:t>
      </w:r>
      <w:r>
        <w:t xml:space="preserve"> renseigne la date</w:t>
      </w:r>
      <w:r w:rsidR="00326D29">
        <w:t> ;</w:t>
      </w:r>
    </w:p>
    <w:p w14:paraId="2C559FB9" w14:textId="30137ECD" w:rsidR="00093239" w:rsidRDefault="00093239" w:rsidP="00093239">
      <w:pPr>
        <w:pStyle w:val="Paragraphedeliste"/>
        <w:numPr>
          <w:ilvl w:val="2"/>
          <w:numId w:val="1"/>
        </w:numPr>
      </w:pPr>
      <w:r w:rsidRPr="00093239">
        <w:t>WEEKLY</w:t>
      </w:r>
      <w:r w:rsidR="00326D29">
        <w:t> : en plus de la date (qui sera la date de début) le client doit choisir le(s) jour(s) de la semaine (</w:t>
      </w:r>
      <w:proofErr w:type="spellStart"/>
      <w:r w:rsidR="00326D29" w:rsidRPr="00326D29">
        <w:t>days</w:t>
      </w:r>
      <w:proofErr w:type="spellEnd"/>
      <w:r w:rsidR="00326D29" w:rsidRPr="00326D29">
        <w:t xml:space="preserve"> = ["MONDAY", "WEDNESDAY", "FRIDAY"]</w:t>
      </w:r>
      <w:r w:rsidR="00326D29">
        <w:t>);</w:t>
      </w:r>
    </w:p>
    <w:p w14:paraId="23F7F6CA" w14:textId="2ED415DA" w:rsidR="00326D29" w:rsidRDefault="00326D29" w:rsidP="00093239">
      <w:pPr>
        <w:pStyle w:val="Paragraphedeliste"/>
        <w:numPr>
          <w:ilvl w:val="2"/>
          <w:numId w:val="1"/>
        </w:numPr>
      </w:pPr>
      <w:r w:rsidRPr="00093239">
        <w:lastRenderedPageBreak/>
        <w:t>MONTHLY</w:t>
      </w:r>
      <w:r>
        <w:t xml:space="preserve"> : </w:t>
      </w:r>
      <w:r w:rsidRPr="00326D29">
        <w:t xml:space="preserve">en plus de la date (qui sera la date de début) </w:t>
      </w:r>
      <w:r>
        <w:t>le client doit choisir les jours du mois (</w:t>
      </w:r>
      <w:proofErr w:type="spellStart"/>
      <w:r w:rsidRPr="00326D29">
        <w:t>days</w:t>
      </w:r>
      <w:proofErr w:type="spellEnd"/>
      <w:r w:rsidRPr="00326D29">
        <w:t xml:space="preserve"> = ["1", "10", "15", "30"]</w:t>
      </w:r>
      <w:r>
        <w:t>)</w:t>
      </w:r>
    </w:p>
    <w:p w14:paraId="7D7F32CE" w14:textId="4F1B6C17" w:rsidR="00326D29" w:rsidRDefault="00AF3152" w:rsidP="00326D29">
      <w:pPr>
        <w:pStyle w:val="Paragraphedeliste"/>
        <w:numPr>
          <w:ilvl w:val="1"/>
          <w:numId w:val="1"/>
        </w:numPr>
      </w:pPr>
      <w:r>
        <w:t>La durée</w:t>
      </w:r>
      <w:r w:rsidR="00326D29">
        <w:t xml:space="preserve"> : Présenter la liste des </w:t>
      </w:r>
      <w:r>
        <w:t>durées</w:t>
      </w:r>
      <w:r w:rsidR="00326D29">
        <w:t xml:space="preserve"> possibles dans une grille ;</w:t>
      </w:r>
    </w:p>
    <w:p w14:paraId="78589F2C" w14:textId="4DC2551D" w:rsidR="004D3B2B" w:rsidRDefault="004D3B2B" w:rsidP="004D3B2B">
      <w:pPr>
        <w:ind w:left="1080"/>
        <w:jc w:val="center"/>
      </w:pPr>
      <w:r w:rsidRPr="004D3B2B">
        <w:drawing>
          <wp:inline distT="0" distB="0" distL="0" distR="0" wp14:anchorId="33481D57" wp14:editId="68436C1B">
            <wp:extent cx="4419600" cy="1179437"/>
            <wp:effectExtent l="0" t="0" r="0" b="1905"/>
            <wp:docPr id="65858838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8838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109" cy="118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9D8C" w14:textId="4DBC627E" w:rsidR="00AF3152" w:rsidRDefault="00AF3152" w:rsidP="00326D29">
      <w:pPr>
        <w:pStyle w:val="Paragraphedeliste"/>
        <w:numPr>
          <w:ilvl w:val="1"/>
          <w:numId w:val="1"/>
        </w:numPr>
      </w:pPr>
      <w:r>
        <w:t>L’heure d’intervention souhaité ;</w:t>
      </w:r>
    </w:p>
    <w:p w14:paraId="2297C00E" w14:textId="6182066F" w:rsidR="00326D29" w:rsidRDefault="00326D29" w:rsidP="00326D29">
      <w:r>
        <w:t>Page 3</w:t>
      </w:r>
    </w:p>
    <w:p w14:paraId="7DB544F1" w14:textId="412D2F9E" w:rsidR="00AF3152" w:rsidRDefault="00AF3152" w:rsidP="00AF3152">
      <w:pPr>
        <w:pStyle w:val="Paragraphedeliste"/>
        <w:numPr>
          <w:ilvl w:val="0"/>
          <w:numId w:val="1"/>
        </w:numPr>
      </w:pPr>
      <w:r>
        <w:t xml:space="preserve">Choix des options </w:t>
      </w:r>
    </w:p>
    <w:p w14:paraId="4C26C558" w14:textId="4181BD13" w:rsidR="00AF3152" w:rsidRDefault="00AF3152" w:rsidP="00326D29">
      <w:r>
        <w:t>Page 4</w:t>
      </w:r>
    </w:p>
    <w:p w14:paraId="4BAFFCD2" w14:textId="1BDEB73B" w:rsidR="00AF3152" w:rsidRDefault="00AF3152" w:rsidP="00AF3152">
      <w:pPr>
        <w:pStyle w:val="Paragraphedeliste"/>
        <w:numPr>
          <w:ilvl w:val="0"/>
          <w:numId w:val="1"/>
        </w:numPr>
      </w:pPr>
      <w:r>
        <w:t>Demander au client s’il est un particulier (</w:t>
      </w:r>
      <w:r w:rsidRPr="00AF3152">
        <w:t>INDIVIDUAL</w:t>
      </w:r>
      <w:r>
        <w:t>) ou une entreprise (</w:t>
      </w:r>
      <w:r w:rsidRPr="00AF3152">
        <w:t>BUSINESS</w:t>
      </w:r>
      <w:r>
        <w:t>)</w:t>
      </w:r>
    </w:p>
    <w:p w14:paraId="02D5742D" w14:textId="77777777" w:rsidR="00AF3152" w:rsidRDefault="00AF3152" w:rsidP="00AF3152">
      <w:pPr>
        <w:pStyle w:val="Paragraphedeliste"/>
        <w:numPr>
          <w:ilvl w:val="0"/>
          <w:numId w:val="1"/>
        </w:numPr>
      </w:pPr>
      <w:r>
        <w:t>Recueillir les informations sur le client en fonction de son type ;</w:t>
      </w:r>
    </w:p>
    <w:p w14:paraId="453558CA" w14:textId="2D431657" w:rsidR="00C068B7" w:rsidRDefault="00AF3152" w:rsidP="00AF3152">
      <w:pPr>
        <w:pStyle w:val="Paragraphedeliste"/>
        <w:numPr>
          <w:ilvl w:val="0"/>
          <w:numId w:val="1"/>
        </w:numPr>
      </w:pPr>
      <w:r>
        <w:t xml:space="preserve">Quand tout est compléter appeler l’api des prospects (penser à récupérer </w:t>
      </w:r>
      <w:r w:rsidR="00C068B7">
        <w:t>son consentement pour les annonces marketing par mails et/ou par sms)</w:t>
      </w:r>
    </w:p>
    <w:p w14:paraId="65CA6302" w14:textId="77777777" w:rsidR="00C068B7" w:rsidRDefault="00C068B7" w:rsidP="00C068B7">
      <w:pPr>
        <w:pStyle w:val="Paragraphedeliste"/>
      </w:pPr>
    </w:p>
    <w:p w14:paraId="66274F2D" w14:textId="5739F720" w:rsidR="00AF3152" w:rsidRDefault="00AF3152" w:rsidP="00C068B7">
      <w:pPr>
        <w:pStyle w:val="Paragraphedeliste"/>
        <w:ind w:left="142"/>
      </w:pPr>
      <w:r w:rsidRPr="00AF3152">
        <w:drawing>
          <wp:inline distT="0" distB="0" distL="0" distR="0" wp14:anchorId="3A08E757" wp14:editId="153512E9">
            <wp:extent cx="5760720" cy="755015"/>
            <wp:effectExtent l="0" t="0" r="0" b="6985"/>
            <wp:docPr id="13721562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56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7AC6" w14:textId="77777777" w:rsidR="00C068B7" w:rsidRDefault="00C068B7" w:rsidP="00C068B7">
      <w:pPr>
        <w:pStyle w:val="Paragraphedeliste"/>
        <w:ind w:left="142"/>
      </w:pPr>
    </w:p>
    <w:p w14:paraId="0300B4C2" w14:textId="77777777" w:rsidR="00C068B7" w:rsidRDefault="00C068B7" w:rsidP="00C068B7">
      <w:pPr>
        <w:pStyle w:val="Paragraphedeliste"/>
        <w:ind w:left="142"/>
      </w:pPr>
    </w:p>
    <w:p w14:paraId="19AD44D7" w14:textId="19D91653" w:rsidR="00AF3152" w:rsidRDefault="00C068B7" w:rsidP="00C068B7">
      <w:pPr>
        <w:pStyle w:val="Paragraphedeliste"/>
        <w:numPr>
          <w:ilvl w:val="0"/>
          <w:numId w:val="2"/>
        </w:numPr>
      </w:pPr>
      <w:r>
        <w:t>Mettre en place la page pour la validation du compte du client</w:t>
      </w:r>
    </w:p>
    <w:p w14:paraId="0E6B2915" w14:textId="7F3F59EF" w:rsidR="00C068B7" w:rsidRDefault="00C068B7" w:rsidP="00C068B7">
      <w:r>
        <w:t xml:space="preserve">Après l’étape ci-dessus un mail sera envoyé au client pour confirmer la création de son compte ; la page qui sera créé permettra donc au front d’utiliser un </w:t>
      </w:r>
      <w:proofErr w:type="spellStart"/>
      <w:r>
        <w:t>token</w:t>
      </w:r>
      <w:proofErr w:type="spellEnd"/>
      <w:r>
        <w:t xml:space="preserve"> pour appeler le backend ; Sur la même page le client saisira le mot de passe pour son compte si la réponse est positive il sera </w:t>
      </w:r>
      <w:r w:rsidR="004D3B2B">
        <w:t>redirigé</w:t>
      </w:r>
      <w:r>
        <w:t xml:space="preserve"> vers sa page de login</w:t>
      </w:r>
    </w:p>
    <w:p w14:paraId="5ECB27B0" w14:textId="77777777" w:rsidR="00AF3152" w:rsidRDefault="00AF3152" w:rsidP="00AF3152"/>
    <w:sectPr w:rsidR="00AF31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218E"/>
    <w:multiLevelType w:val="hybridMultilevel"/>
    <w:tmpl w:val="9B7A15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74D72"/>
    <w:multiLevelType w:val="hybridMultilevel"/>
    <w:tmpl w:val="2F22B72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02312">
    <w:abstractNumId w:val="1"/>
  </w:num>
  <w:num w:numId="2" w16cid:durableId="957298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4D"/>
    <w:rsid w:val="00093239"/>
    <w:rsid w:val="002142A8"/>
    <w:rsid w:val="00326D29"/>
    <w:rsid w:val="004D3B2B"/>
    <w:rsid w:val="00AF3152"/>
    <w:rsid w:val="00C068B7"/>
    <w:rsid w:val="00D5164D"/>
    <w:rsid w:val="00FF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62B3A"/>
  <w15:chartTrackingRefBased/>
  <w15:docId w15:val="{323AF29D-3C30-4A5D-A0A8-9DC44171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1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1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1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1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1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1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1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1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1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1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1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1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164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164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16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16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16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16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1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1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1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1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1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16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16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164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1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164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164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F1D4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F1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data.gouv.fr/dataservices/api-adresse-base-adresse-nationale-ba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369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Narcisse NAN</dc:creator>
  <cp:keywords/>
  <dc:description/>
  <cp:lastModifiedBy>Jacques Narcisse NAN</cp:lastModifiedBy>
  <cp:revision>2</cp:revision>
  <dcterms:created xsi:type="dcterms:W3CDTF">2025-11-11T14:13:00Z</dcterms:created>
  <dcterms:modified xsi:type="dcterms:W3CDTF">2025-11-11T15:49:00Z</dcterms:modified>
</cp:coreProperties>
</file>