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  <w:lang w:eastAsia="zh-CN"/>
        </w:rPr>
        <w:t xml:space="preserve">DSA </w:t>
      </w:r>
      <w:r>
        <w:rPr>
          <w:sz w:val="40"/>
          <w:szCs w:val="40"/>
        </w:rPr>
        <w:t>Practice Report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Student ID</w:t>
            </w:r>
          </w:p>
        </w:tc>
        <w:tc>
          <w:tcPr>
            <w:tcW w:w="4770" w:type="dxa"/>
          </w:tcPr>
          <w:p>
            <w:r>
              <w:t>18511160023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Student Name</w:t>
            </w:r>
          </w:p>
        </w:tc>
        <w:tc>
          <w:tcPr>
            <w:tcW w:w="4770" w:type="dxa"/>
          </w:tcPr>
          <w:p>
            <w:r>
              <w:t>EMETUCHE WINNER CHIDIUTO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Practice No.</w:t>
            </w:r>
          </w:p>
        </w:tc>
        <w:tc>
          <w:tcPr>
            <w:tcW w:w="4770" w:type="dxa"/>
          </w:tcPr>
          <w:p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Practice Title</w:t>
            </w:r>
          </w:p>
        </w:tc>
        <w:tc>
          <w:tcPr>
            <w:tcW w:w="4770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Date</w:t>
            </w:r>
          </w:p>
        </w:tc>
        <w:tc>
          <w:tcPr>
            <w:tcW w:w="47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Place</w:t>
            </w:r>
          </w:p>
        </w:tc>
        <w:tc>
          <w:tcPr>
            <w:tcW w:w="4770" w:type="dxa"/>
          </w:tcPr>
          <w:p>
            <w:r>
              <w:t>5B</w:t>
            </w:r>
            <w:bookmarkStart w:id="7" w:name="_GoBack"/>
            <w:bookmarkEnd w:id="7"/>
            <w:r>
              <w:t xml:space="preserve"> 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Mark</w:t>
            </w:r>
          </w:p>
        </w:tc>
        <w:tc>
          <w:tcPr>
            <w:tcW w:w="47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1" w:hRule="atLeast"/>
          <w:jc w:val="center"/>
        </w:trPr>
        <w:tc>
          <w:tcPr>
            <w:tcW w:w="1800" w:type="dxa"/>
          </w:tcPr>
          <w:p>
            <w:r>
              <w:t>Checked by</w:t>
            </w:r>
          </w:p>
        </w:tc>
        <w:tc>
          <w:tcPr>
            <w:tcW w:w="4770" w:type="dxa"/>
          </w:tcPr>
          <w:p>
            <w:r>
              <w:t>Wingo WU</w:t>
            </w:r>
          </w:p>
        </w:tc>
      </w:tr>
    </w:tbl>
    <w:p/>
    <w:p/>
    <w:p>
      <w:pPr>
        <w:pStyle w:val="2"/>
      </w:pPr>
      <w:bookmarkStart w:id="0" w:name="_Toc50817253"/>
      <w:r>
        <w:rPr>
          <w:rFonts w:hint="eastAsia"/>
        </w:rPr>
        <w:t>Object Composition(in heap)</w:t>
      </w:r>
      <w:bookmarkEnd w:id="0"/>
    </w:p>
    <w:p>
      <w:pPr>
        <w:pStyle w:val="3"/>
      </w:pPr>
      <w:bookmarkStart w:id="1" w:name="_Toc50817254"/>
      <w:r>
        <w:rPr>
          <w:rFonts w:hint="eastAsia"/>
        </w:rPr>
        <w:t>Objects</w:t>
      </w:r>
      <w:bookmarkEnd w:id="1"/>
    </w:p>
    <w:p>
      <w:pPr>
        <w:pStyle w:val="8"/>
        <w:numPr>
          <w:ilvl w:val="0"/>
          <w:numId w:val="2"/>
        </w:numPr>
      </w:pPr>
      <w:r>
        <w:rPr>
          <w:rFonts w:hint="eastAsia"/>
        </w:rPr>
        <w:t>to get deep understanding of class and object</w:t>
      </w:r>
    </w:p>
    <w:p>
      <w:pPr>
        <w:pStyle w:val="8"/>
        <w:numPr>
          <w:ilvl w:val="0"/>
          <w:numId w:val="2"/>
        </w:numPr>
      </w:pPr>
      <w:r>
        <w:rPr>
          <w:rFonts w:hint="eastAsia"/>
        </w:rPr>
        <w:t>to get deep understanding of oop concept</w:t>
      </w:r>
    </w:p>
    <w:p>
      <w:pPr>
        <w:pStyle w:val="8"/>
        <w:numPr>
          <w:ilvl w:val="0"/>
          <w:numId w:val="2"/>
        </w:numPr>
      </w:pPr>
      <w:r>
        <w:rPr>
          <w:rFonts w:hint="eastAsia"/>
        </w:rPr>
        <w:t>to learn well of object pointer</w:t>
      </w:r>
    </w:p>
    <w:p>
      <w:pPr>
        <w:pStyle w:val="8"/>
        <w:ind w:left="360"/>
      </w:pPr>
    </w:p>
    <w:p>
      <w:pPr>
        <w:pStyle w:val="3"/>
      </w:pPr>
      <w:bookmarkStart w:id="2" w:name="OLE_LINK6"/>
      <w:bookmarkStart w:id="3" w:name="OLE_LINK5"/>
      <w:bookmarkStart w:id="4" w:name="_Toc50817255"/>
      <w:r>
        <w:rPr>
          <w:rFonts w:hint="eastAsia"/>
        </w:rPr>
        <w:t>Problems</w:t>
      </w:r>
      <w:bookmarkEnd w:id="2"/>
      <w:bookmarkEnd w:id="3"/>
      <w:bookmarkEnd w:id="4"/>
    </w:p>
    <w:p>
      <w:pPr>
        <w:pStyle w:val="4"/>
      </w:pPr>
      <w:bookmarkStart w:id="5" w:name="_Toc50817256"/>
      <w:r>
        <w:rPr>
          <w:rFonts w:hint="eastAsia"/>
        </w:rPr>
        <w:t>Solve the problem in Practice 7 with pointer</w:t>
      </w:r>
      <w:bookmarkEnd w:id="5"/>
    </w:p>
    <w:p>
      <w:r>
        <w:rPr>
          <w:rFonts w:hint="eastAsia"/>
        </w:rPr>
        <w:t xml:space="preserve">Try to solve the problem in Practice 7 with pointer.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bookmarkStart w:id="6" w:name="_Toc50817257"/>
      <w:r>
        <w:rPr>
          <w:rFonts w:hint="eastAsia"/>
        </w:rPr>
        <w:t>Results</w:t>
      </w:r>
      <w:bookmarkEnd w:id="6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Algorithm Result: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//----18511160023 EMETUCHE WINNER CHIDIUTO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//----Practice 9,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#include &lt;iostream&gt;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#include &lt;math.h&gt;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#include &lt;string&gt;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using namespace std;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class Point{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double x,y;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public: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Point():x(0),y(0) {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Point(double x1,double y1):x(x1),y(y1) 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void Move(double dx,double dy) 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x+=dx;y+=dy;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friend ostream &amp; operator &lt;&lt;(ostream &amp;out,Point &amp;p);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~Point() {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};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ostream &amp; operator &lt;&lt;(ostream &amp;out,Point &amp;p){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out&lt;&lt;"("&lt;&lt;p.x&lt;&lt;","&lt;&lt;p.y&lt;&lt;") ";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return out;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class Triangle{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Point *p1,*p2,*p3;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public: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Triangle():p1(NULL),p2(NULL),p3(NULL){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Triangle(Point *p1a,Point *p2a,Point *p3a):p1(p1a),p2(p2a),p3(p3a){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friend ostream &amp; operator &lt;&lt;(ostream &amp;out,Triangle &amp;t);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double GetArea();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};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ostream &amp; operator&lt;&lt;(ostream &amp;out,Triangle &amp;t){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out&lt;&lt;(*t.p1)&lt;&lt;" "&lt;&lt;(*t.p2)&lt;&lt;" "&lt;&lt;(*t.p3)&lt;&lt;endl;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return out;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int main(){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Point *a=new Point(1,0),*b=new Point(3,0),*c=new Point(3,3),*d=new Point(1,3);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Triangle t1(a,b,c);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Triangle t2(a,c,d);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cout&lt;&lt;"***  Learn about Object Pointer  ***\n";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cout&lt;&lt;"**** Result before moving Values from points: ****\n";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cout&lt;&lt;"Triangle 1:"&lt;&lt;t1;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cout&lt;&lt;"Triangle 2:"&lt;&lt;t2;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cout&lt;&lt;"Move a Point  from ";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cout&lt;&lt;*a;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a-&gt;Move(0.5,0.5);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 to "&lt;&lt;*a&lt;&lt;endl;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cout&lt;&lt;"**** Result after moving Values from points: ****\n"&lt;&lt;endl;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cout&lt;&lt;"triangle 1:"&lt;&lt;t1;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cout&lt;&lt;"triangle 2:"&lt;&lt;t2;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delete a;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delete b;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delete c;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delete d;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getchar();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return 0;</w:t>
      </w: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}</w:t>
      </w: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6453505" cy="5743575"/>
            <wp:effectExtent l="0" t="0" r="23495" b="22225"/>
            <wp:docPr id="1" name="Picture 1" descr="Screen Shot 2020-12-21 at 12.28.4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12-21 at 12.28.43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/>
    <w:sectPr>
      <w:pgSz w:w="11906" w:h="16838"/>
      <w:pgMar w:top="1440" w:right="866" w:bottom="1440" w:left="9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A0BB1"/>
    <w:multiLevelType w:val="multilevel"/>
    <w:tmpl w:val="1C3A0B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EC3C8A"/>
    <w:multiLevelType w:val="multilevel"/>
    <w:tmpl w:val="62EC3C8A"/>
    <w:lvl w:ilvl="0" w:tentative="0">
      <w:start w:val="1"/>
      <w:numFmt w:val="decimal"/>
      <w:pStyle w:val="2"/>
      <w:suff w:val="space"/>
      <w:lvlText w:val="P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Problem %3."/>
      <w:lvlJc w:val="left"/>
      <w:pPr>
        <w:ind w:left="2836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63BC"/>
    <w:rsid w:val="5BF5AB7F"/>
    <w:rsid w:val="5D6B5196"/>
    <w:rsid w:val="747A97C4"/>
    <w:rsid w:val="76D7608F"/>
    <w:rsid w:val="77F763BC"/>
    <w:rsid w:val="7F670A16"/>
    <w:rsid w:val="855B31F0"/>
    <w:rsid w:val="BFD322CC"/>
    <w:rsid w:val="DF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2020-12-21T19:57:00Z</dcterms:created>
  <dc:creator>mac</dc:creator>
  <cp:lastModifiedBy>mac</cp:lastModifiedBy>
  <dcterms:modified xsi:type="dcterms:W3CDTF">2020-12-21T08:50:00Z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