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sjs557251q3" w:id="0"/>
      <w:bookmarkEnd w:id="0"/>
      <w:r w:rsidDel="00000000" w:rsidR="00000000" w:rsidRPr="00000000">
        <w:rPr>
          <w:rtl w:val="0"/>
        </w:rPr>
        <w:t xml:space="preserve">Are Honors students separated from the rest of the student community?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No. Honors students are not taking part in a separate Honors curriculum. They are asked to choose at least one Honors course each semester along with their other University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