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s00wnuhqeun" w:id="0"/>
      <w:bookmarkEnd w:id="0"/>
      <w:r w:rsidDel="00000000" w:rsidR="00000000" w:rsidRPr="00000000">
        <w:rPr>
          <w:rtl w:val="0"/>
        </w:rPr>
        <w:t xml:space="preserve">Are women and men separated in on-campus housing?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Yes. In some dorms men are on a completely different floor than women.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