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yb82hqcdva2" w:id="0"/>
      <w:bookmarkEnd w:id="0"/>
      <w:r w:rsidDel="00000000" w:rsidR="00000000" w:rsidRPr="00000000">
        <w:rPr>
          <w:rtl w:val="0"/>
        </w:rPr>
        <w:t xml:space="preserve">Can I check lab schedules online?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check the hours for public lab schedules on the PSU website under the computer center.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