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ribamle9gco" w:id="0"/>
      <w:bookmarkEnd w:id="0"/>
      <w:r w:rsidDel="00000000" w:rsidR="00000000" w:rsidRPr="00000000">
        <w:rPr>
          <w:rtl w:val="0"/>
        </w:rPr>
        <w:t xml:space="preserve">Can I commute?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Absolutely. Penn State Behrend does not hold enough dorms on-campus for all students that attend. In fact, a majority of students are commuters.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