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svvry9htgmay" w:id="0"/>
      <w:bookmarkEnd w:id="0"/>
      <w:r w:rsidDel="00000000" w:rsidR="00000000" w:rsidRPr="00000000">
        <w:rPr>
          <w:rtl w:val="0"/>
        </w:rPr>
        <w:t xml:space="preserve">How many professors are there in the engineering department?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Approximately 85 professors across all areas of engineering.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