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eks1mlw00bs" w:id="0"/>
      <w:bookmarkEnd w:id="0"/>
      <w:r w:rsidDel="00000000" w:rsidR="00000000" w:rsidRPr="00000000">
        <w:rPr>
          <w:rtl w:val="0"/>
        </w:rPr>
        <w:t xml:space="preserve">How many students get a job right after graduating?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81% of students feel confident that they will find a job in their field after graduation, and 94% are employed within 2 years.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