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wvropixdoz1" w:id="0"/>
      <w:bookmarkEnd w:id="0"/>
      <w:r w:rsidDel="00000000" w:rsidR="00000000" w:rsidRPr="00000000">
        <w:rPr>
          <w:rtl w:val="0"/>
        </w:rPr>
        <w:t xml:space="preserve">What are common misconceptions about what software engineers do?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They are all equally productive. This doesn't take into account experience, specialization, and skill. I recently heard somewhere... Think of all the athletes in the NFL. Are they of equal skill? Of course not. So why would you think engineers would be any different?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They fix printers. Just because someone works in technology doesn't mean they can troubleshoot your personal computing problems.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They are horrible user interface designers. Many times true, but not always.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