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o97uea7luu4" w:id="0"/>
      <w:bookmarkEnd w:id="0"/>
      <w:r w:rsidDel="00000000" w:rsidR="00000000" w:rsidRPr="00000000">
        <w:rPr>
          <w:rtl w:val="0"/>
        </w:rPr>
        <w:t xml:space="preserve">What are components of Electrical Engineering theory?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Applying Ohm’s Law (Voltage = Resistance * Current) to circuits.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