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9i9kd8fht0uq" w:id="0"/>
      <w:bookmarkEnd w:id="0"/>
      <w:r w:rsidDel="00000000" w:rsidR="00000000" w:rsidRPr="00000000">
        <w:rPr>
          <w:rtl w:val="0"/>
        </w:rPr>
        <w:t xml:space="preserve">What does the Circle K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Unites students across the Behrend campus while reaching out into the Erie community and making a difference. It is a nationally recognized organization that fosters the principles of developing leadership skills, community service, and friendship.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