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aewnflslhcg0" w:id="0"/>
      <w:bookmarkEnd w:id="0"/>
      <w:r w:rsidDel="00000000" w:rsidR="00000000" w:rsidRPr="00000000">
        <w:rPr>
          <w:rtl w:val="0"/>
        </w:rPr>
        <w:t xml:space="preserve">What does the Marketing Club do?</w:t>
      </w:r>
    </w:p>
    <w:p w:rsidR="00000000" w:rsidDel="00000000" w:rsidP="00000000" w:rsidRDefault="00000000" w:rsidRPr="00000000">
      <w:pPr>
        <w:pBdr/>
        <w:spacing w:line="276" w:lineRule="auto"/>
        <w:contextualSpacing w:val="0"/>
        <w:rPr/>
      </w:pPr>
      <w:r w:rsidDel="00000000" w:rsidR="00000000" w:rsidRPr="00000000">
        <w:rPr>
          <w:rtl w:val="0"/>
        </w:rPr>
        <w:t xml:space="preserve">Provides a welcoming community for students to discover, share, and grow their passion for the field of Marketing. As a community, the club holds value in educating one another by promoting the unique and vibrant career pathways marketing has to offer. The club gives students the opportunity to learn and become aware of valuable internship and full-time career positions, while also creating an environment where students can thrive from networking events and speaker series. It is open to all majors.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