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7r91j8u7y4i" w:id="0"/>
      <w:bookmarkEnd w:id="0"/>
      <w:r w:rsidDel="00000000" w:rsidR="00000000" w:rsidRPr="00000000">
        <w:rPr>
          <w:rtl w:val="0"/>
        </w:rPr>
        <w:t xml:space="preserve">Are events held on campus?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Yes, events are held almost weekly. Penn State Behrend sends out a weekly newsletter to your PSU email to inform you of any events occurring.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