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2iz2siwtt2y" w:id="0"/>
      <w:bookmarkEnd w:id="0"/>
      <w:r w:rsidDel="00000000" w:rsidR="00000000" w:rsidRPr="00000000">
        <w:rPr>
          <w:rtl w:val="0"/>
        </w:rPr>
        <w:t xml:space="preserve">Are students usually able to take their first choice courses?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Usually you are able to get into the classes you need when you need them as there is a waitlist system available in case the course is full at the start of the semester. Your chances of getting in are higher as you progress, as Penn State Behrend has a system that allows those closer to graduating to register first.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