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5mcup19xqlq" w:id="0"/>
      <w:bookmarkEnd w:id="0"/>
      <w:r w:rsidDel="00000000" w:rsidR="00000000" w:rsidRPr="00000000">
        <w:rPr>
          <w:rtl w:val="0"/>
        </w:rPr>
        <w:t xml:space="preserve">Are there any curfews with the dorms?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no curfews but there are quiet hours for each dorm building. In addition, the dorm doors lock at night and require your PSU ID to get in.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