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hdquep96u74" w:id="0"/>
      <w:bookmarkEnd w:id="0"/>
      <w:r w:rsidDel="00000000" w:rsidR="00000000" w:rsidRPr="00000000">
        <w:rPr>
          <w:rtl w:val="0"/>
        </w:rPr>
        <w:t xml:space="preserve">Can I keep up with the work load?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Keeping up with the workload of college can be difficult, but it is definitely possible. Depending on how many classes you take, if you are working part-time or full-time, or are participating in volunteering or club activities the level of workload may differ. You should keep in mind though, that you should reserve 8 hours a week for each course that you take. Therefore, if you are taking 5 courses (40 hours) and working part-time 20 hours a week, that’s 60 hours a week. Don’t overwork yourself if you can’t handle the load.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