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ia5n0vsjj5ot" w:id="0"/>
      <w:bookmarkEnd w:id="0"/>
      <w:r w:rsidDel="00000000" w:rsidR="00000000" w:rsidRPr="00000000">
        <w:rPr>
          <w:rtl w:val="0"/>
        </w:rPr>
        <w:t xml:space="preserve">Computer Systems Software Engineers</w:t>
      </w:r>
    </w:p>
    <w:p w:rsidR="00000000" w:rsidDel="00000000" w:rsidP="00000000" w:rsidRDefault="00000000" w:rsidRPr="00000000">
      <w:pPr>
        <w:pBdr/>
        <w:contextualSpacing w:val="0"/>
        <w:rPr/>
      </w:pPr>
      <w:r w:rsidDel="00000000" w:rsidR="00000000" w:rsidRPr="00000000">
        <w:rPr>
          <w:color w:val="333333"/>
          <w:sz w:val="21"/>
          <w:szCs w:val="21"/>
          <w:highlight w:val="white"/>
          <w:rtl w:val="0"/>
        </w:rPr>
        <w:t xml:space="preserve">Computer systems software engineers coordinate the construction and maintenance of a company's computer systems and plan their future growth. Working with the company, they coordinate each department's computer needs - such as ordering, inventory, billing, and payroll recordkeeping - and make suggestions about the appropriate technical direction. The engineers also might set up the company's intranets, namely the networks that link computers within the organization and ease communication among the various departments.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