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itg4h2ei40sa" w:id="0"/>
      <w:bookmarkEnd w:id="0"/>
      <w:r w:rsidDel="00000000" w:rsidR="00000000" w:rsidRPr="00000000">
        <w:rPr>
          <w:rtl w:val="0"/>
        </w:rPr>
        <w:t xml:space="preserve">Cost and Benefits of a Bachelor's Degree</w:t>
      </w:r>
    </w:p>
    <w:p w:rsidR="00000000" w:rsidDel="00000000" w:rsidP="00000000" w:rsidRDefault="00000000" w:rsidRPr="00000000">
      <w:pPr>
        <w:pBdr/>
        <w:spacing w:line="276" w:lineRule="auto"/>
        <w:contextualSpacing w:val="0"/>
        <w:rPr/>
      </w:pPr>
      <w:r w:rsidDel="00000000" w:rsidR="00000000" w:rsidRPr="00000000">
        <w:rPr>
          <w:rtl w:val="0"/>
        </w:rPr>
        <w:t xml:space="preserve">Bachelor degrees will give you a foundation of information required for obtaining jobs. You will be in school for only four years, which is less time than for a Masters. However, you do not learn as advanced information. If you feel done with school after completing a bachelor’s, you may consider just entering the workforce with your bachelor’s. However, if you want to learn more knowledge and continue attending school to be at the peak of knowledge in your field, move on to a master’s degree.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