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30ismw75358" w:id="0"/>
      <w:bookmarkEnd w:id="0"/>
      <w:r w:rsidDel="00000000" w:rsidR="00000000" w:rsidRPr="00000000">
        <w:rPr>
          <w:rtl w:val="0"/>
        </w:rPr>
        <w:t xml:space="preserve">Do I need to find a job right after graduation?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don’t need to find a job after graduation but, it depends on your reason and your finances. If you are in a position that you can, after going through college, not work for a few months then you probably don’t need to. However, it could reduce your chances of getting a job unless you tell them that you gained something meaningful from that break. For instance, going abroad, learning more at home, etc. Usually employers will ask why there is a gap between when you ended college and are now applying.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