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lu13qq1a1t14" w:id="0"/>
      <w:bookmarkEnd w:id="0"/>
      <w:r w:rsidDel="00000000" w:rsidR="00000000" w:rsidRPr="00000000">
        <w:rPr>
          <w:rtl w:val="0"/>
        </w:rPr>
        <w:t xml:space="preserve">Do online courses take more or less work than normal courses?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Since you do not actually meet for the online courses, it usually feels like more work is assigned. However, online courses in general have the same workload as typical courses.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