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7zr8n3mwcn9" w:id="0"/>
      <w:bookmarkEnd w:id="0"/>
      <w:r w:rsidDel="00000000" w:rsidR="00000000" w:rsidRPr="00000000">
        <w:rPr>
          <w:rtl w:val="0"/>
        </w:rPr>
        <w:t xml:space="preserve">Do you need to get a job that relates to your major?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used to be important and special for someone to have a degree, and now it just stands as a prerequisite in the workforce. While your job will most likely require a Bachelor’s degree, it probably won’t matter what field it is in. According to recent research, 62% of recent college graduates are working in jobs that require a degree, yet only 27% of college graduates are working in a job that even relates to their major.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