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zdhec6mbiho0" w:id="0"/>
      <w:bookmarkEnd w:id="0"/>
      <w:r w:rsidDel="00000000" w:rsidR="00000000" w:rsidRPr="00000000">
        <w:rPr>
          <w:rtl w:val="0"/>
        </w:rPr>
        <w:t xml:space="preserve">How can I avoid the freshman fifteen?</w:t>
      </w:r>
    </w:p>
    <w:p w:rsidR="00000000" w:rsidDel="00000000" w:rsidP="00000000" w:rsidRDefault="00000000" w:rsidRPr="00000000">
      <w:pPr>
        <w:pBdr/>
        <w:spacing w:line="276" w:lineRule="auto"/>
        <w:contextualSpacing w:val="0"/>
        <w:rPr/>
      </w:pPr>
      <w:r w:rsidDel="00000000" w:rsidR="00000000" w:rsidRPr="00000000">
        <w:rPr>
          <w:rtl w:val="0"/>
        </w:rPr>
        <w:t xml:space="preserve">To avoid the freshman fifteen, watch what you eat and exercise, to state the obvious ones. However, you should also try to avoid stress. Do your homework right away to avoid having tons of assignments lined up with little time to do them. Give yourself an hour a day and one whole day a week to do whatever you want.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