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z68lgagy28s" w:id="0"/>
      <w:bookmarkEnd w:id="0"/>
      <w:r w:rsidDel="00000000" w:rsidR="00000000" w:rsidRPr="00000000">
        <w:rPr>
          <w:rtl w:val="0"/>
        </w:rPr>
        <w:t xml:space="preserve">How can I make sure that I have all of my graduation requirements fulfilled?</w:t>
      </w:r>
    </w:p>
    <w:p w:rsidR="00000000" w:rsidDel="00000000" w:rsidP="00000000" w:rsidRDefault="00000000" w:rsidRPr="00000000">
      <w:pPr>
        <w:pBdr/>
        <w:contextualSpacing w:val="0"/>
        <w:rPr/>
      </w:pPr>
      <w:r w:rsidDel="00000000" w:rsidR="00000000" w:rsidRPr="00000000">
        <w:rPr>
          <w:rtl w:val="0"/>
        </w:rPr>
        <w:t xml:space="preserve">To make sure you have all of your graduation requirements fulfilled, your first stop should be to check your degree audit on LionPath. Afterwards, if there are any problems on it, email your advisor and ask to meet with them. Bring a copy of your degree audit and discuss what areas there are problems in and see if they can be fulfilled by courses that LionPath does not recognize.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