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rpxn22gxkve" w:id="0"/>
      <w:bookmarkEnd w:id="0"/>
      <w:r w:rsidDel="00000000" w:rsidR="00000000" w:rsidRPr="00000000">
        <w:rPr>
          <w:rtl w:val="0"/>
        </w:rPr>
        <w:t xml:space="preserve">How is an Honors course or seminar different from other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While Honors courses may be more academically rigorous and challenging, you will be enjoying a seminar-type experience, as most Honors classes average 15 to 20 students. (Honors courses are limited in size to 25 students.) There is more opportunity for discussion, debate, and an in-depth, thoughtful examination of the subject matter. Students are expected to engage in active learning and to contribute to the class.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