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32aw9hjjau7" w:id="0"/>
      <w:bookmarkEnd w:id="0"/>
      <w:r w:rsidDel="00000000" w:rsidR="00000000" w:rsidRPr="00000000">
        <w:rPr>
          <w:rtl w:val="0"/>
        </w:rPr>
        <w:t xml:space="preserve">How much does a hardware engineer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average salary for computer hardware engineers in the U.S. is $91,000.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